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9"/>
        <w:gridCol w:w="5922"/>
      </w:tblGrid>
      <w:tr w:rsidR="00F94C5F" w:rsidRPr="00F94C5F" w:rsidTr="00A54BCC">
        <w:trPr>
          <w:trHeight w:val="4253"/>
        </w:trPr>
        <w:tc>
          <w:tcPr>
            <w:tcW w:w="8719" w:type="dxa"/>
            <w:tcBorders>
              <w:top w:val="nil"/>
              <w:left w:val="nil"/>
              <w:bottom w:val="nil"/>
              <w:right w:val="nil"/>
            </w:tcBorders>
          </w:tcPr>
          <w:p w:rsidR="00A54BCC" w:rsidRDefault="006943A8" w:rsidP="00A54BCC">
            <w:pPr>
              <w:ind w:left="1416"/>
              <w:jc w:val="center"/>
              <w:rPr>
                <w:rFonts w:ascii="Garamond" w:eastAsia="Garamond" w:hAnsi="Garamond" w:cs="Garamond"/>
                <w:i/>
                <w:color w:val="002060"/>
                <w:kern w:val="2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8B98A44" wp14:editId="40FA11CB">
                  <wp:extent cx="941048" cy="945838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Юридически факултет на ПУ &quot;Паисий Хилендарски&quot;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48" cy="94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79E" w:rsidRDefault="00A54BCC" w:rsidP="00A54BCC">
            <w:pPr>
              <w:ind w:left="1416"/>
              <w:jc w:val="center"/>
              <w:rPr>
                <w:rFonts w:ascii="Times New Roman" w:eastAsia="Garamond" w:hAnsi="Times New Roman" w:cs="Times New Roman"/>
                <w:i/>
                <w:color w:val="002060"/>
                <w:kern w:val="2"/>
                <w:sz w:val="32"/>
                <w:szCs w:val="32"/>
              </w:rPr>
            </w:pPr>
            <w:r w:rsidRPr="00FE0004">
              <w:rPr>
                <w:rFonts w:ascii="Times New Roman" w:eastAsia="Garamond" w:hAnsi="Times New Roman" w:cs="Times New Roman"/>
                <w:i/>
                <w:color w:val="002060"/>
                <w:kern w:val="2"/>
                <w:sz w:val="32"/>
                <w:szCs w:val="32"/>
              </w:rPr>
              <w:t xml:space="preserve">По повод на </w:t>
            </w:r>
            <w:r w:rsidRPr="00A54BCC">
              <w:rPr>
                <w:rFonts w:ascii="Times New Roman" w:eastAsia="Garamond" w:hAnsi="Times New Roman" w:cs="Times New Roman"/>
                <w:i/>
                <w:color w:val="002060"/>
                <w:kern w:val="2"/>
                <w:sz w:val="32"/>
                <w:szCs w:val="32"/>
              </w:rPr>
              <w:t xml:space="preserve">30 години от създаването </w:t>
            </w:r>
          </w:p>
          <w:p w:rsidR="00A54BCC" w:rsidRPr="00A54BCC" w:rsidRDefault="00A54BCC" w:rsidP="00A54BCC">
            <w:pPr>
              <w:ind w:left="1416"/>
              <w:jc w:val="center"/>
              <w:rPr>
                <w:rFonts w:ascii="Times New Roman" w:eastAsia="Garamond" w:hAnsi="Times New Roman" w:cs="Times New Roman"/>
                <w:i/>
                <w:color w:val="002060"/>
                <w:kern w:val="2"/>
                <w:sz w:val="32"/>
                <w:szCs w:val="32"/>
              </w:rPr>
            </w:pPr>
            <w:r w:rsidRPr="00A54BCC">
              <w:rPr>
                <w:rFonts w:ascii="Times New Roman" w:eastAsia="Garamond" w:hAnsi="Times New Roman" w:cs="Times New Roman"/>
                <w:i/>
                <w:color w:val="002060"/>
                <w:kern w:val="2"/>
                <w:sz w:val="32"/>
                <w:szCs w:val="32"/>
              </w:rPr>
              <w:t>на Юридическия факултет</w:t>
            </w:r>
          </w:p>
          <w:p w:rsidR="00A54BCC" w:rsidRPr="00FE0004" w:rsidRDefault="00A54BCC" w:rsidP="00A54BCC">
            <w:pPr>
              <w:spacing w:after="0" w:line="360" w:lineRule="auto"/>
              <w:ind w:left="1416"/>
              <w:jc w:val="center"/>
              <w:rPr>
                <w:rFonts w:ascii="Times New Roman" w:hAnsi="Times New Roman" w:cs="Mangal"/>
                <w:b/>
                <w:color w:val="002060"/>
                <w:kern w:val="2"/>
                <w:sz w:val="32"/>
                <w:szCs w:val="32"/>
              </w:rPr>
            </w:pPr>
            <w:r w:rsidRPr="00FE0004">
              <w:rPr>
                <w:rFonts w:ascii="Times New Roman" w:hAnsi="Times New Roman" w:cs="Mangal"/>
                <w:b/>
                <w:noProof/>
                <w:color w:val="C00000"/>
                <w:kern w:val="2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B66F748" wp14:editId="0829327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268604</wp:posOffset>
                      </wp:positionV>
                      <wp:extent cx="6477000" cy="28575"/>
                      <wp:effectExtent l="0" t="0" r="19050" b="2857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7000" cy="2857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6C1FF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5pt,21.15pt" to="509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" strokecolor="#5b9bd5 [3204]" strokeweight="2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A54BCC">
              <w:rPr>
                <w:rFonts w:ascii="Times New Roman" w:hAnsi="Times New Roman" w:cs="Mangal"/>
                <w:b/>
                <w:color w:val="002060"/>
                <w:kern w:val="2"/>
                <w:sz w:val="32"/>
                <w:szCs w:val="32"/>
              </w:rPr>
              <w:t>ВИ КАНИМ НА</w:t>
            </w:r>
          </w:p>
          <w:p w:rsidR="00A54BCC" w:rsidRPr="00B25030" w:rsidRDefault="00A54BCC" w:rsidP="00B25030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B25030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СЪСТЕЗАНИЕ</w:t>
            </w:r>
          </w:p>
          <w:p w:rsidR="00A54BCC" w:rsidRPr="00A54BCC" w:rsidRDefault="00A54BCC" w:rsidP="00A54BCC">
            <w:pPr>
              <w:spacing w:after="0" w:line="240" w:lineRule="auto"/>
              <w:ind w:left="1416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A54BCC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ЗА РЕШАВАНЕ НА КАЗУСИ</w:t>
            </w:r>
          </w:p>
          <w:p w:rsidR="00A54BCC" w:rsidRDefault="00A54BCC" w:rsidP="00A54BCC">
            <w:pPr>
              <w:spacing w:after="0" w:line="240" w:lineRule="auto"/>
              <w:ind w:left="1416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A54BCC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ПО РИМСКО ЧАСТНО ПРАВО</w:t>
            </w:r>
          </w:p>
          <w:p w:rsidR="0014579E" w:rsidRDefault="00FE0004" w:rsidP="0014579E">
            <w:pPr>
              <w:spacing w:after="0" w:line="240" w:lineRule="auto"/>
              <w:ind w:left="1416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A54BCC">
              <w:rPr>
                <w:rFonts w:ascii="Times New Roman" w:hAnsi="Times New Roman" w:cs="Mangal"/>
                <w:b/>
                <w:noProof/>
                <w:color w:val="C00000"/>
                <w:kern w:val="2"/>
                <w:sz w:val="44"/>
                <w:szCs w:val="4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E412411" wp14:editId="141162D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25400</wp:posOffset>
                      </wp:positionV>
                      <wp:extent cx="6420485" cy="28575"/>
                      <wp:effectExtent l="0" t="0" r="37465" b="2857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20485" cy="2857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DCD5B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95pt,2pt" to="509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" strokecolor="#5b9bd5 [3204]" strokeweight="2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94C5F" w:rsidRPr="00A54BCC" w:rsidRDefault="00A54BCC" w:rsidP="0014579E">
            <w:pPr>
              <w:spacing w:after="0" w:line="240" w:lineRule="auto"/>
              <w:ind w:left="141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0C0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на 20 декември 2022 г. от 17 часа в 9-та аудитория на Ректората на </w:t>
            </w:r>
            <w:r w:rsidR="00FE0004" w:rsidRPr="00730C0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У</w:t>
            </w:r>
            <w:r w:rsidRPr="00730C0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ниверситет</w:t>
            </w:r>
            <w:r w:rsidR="00FE0004" w:rsidRPr="00730C0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а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F94C5F" w:rsidRPr="00F94C5F" w:rsidRDefault="00F94C5F" w:rsidP="00A5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</w:tr>
    </w:tbl>
    <w:p w:rsidR="002B60BC" w:rsidRDefault="002B60BC" w:rsidP="00A54BCC">
      <w:pPr>
        <w:spacing w:after="0" w:line="240" w:lineRule="auto"/>
        <w:jc w:val="both"/>
        <w:rPr>
          <w:b/>
          <w:color w:val="C00000"/>
          <w:sz w:val="36"/>
          <w:szCs w:val="36"/>
        </w:rPr>
      </w:pPr>
    </w:p>
    <w:p w:rsidR="00C22112" w:rsidRPr="00FE0004" w:rsidRDefault="00A54BCC" w:rsidP="00A54BC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174875" cy="2733675"/>
            <wp:effectExtent l="0" t="0" r="0" b="9525"/>
            <wp:wrapSquare wrapText="bothSides"/>
            <wp:docPr id="1" name="Picture 1" descr="Lucius Licinius Crassus. Great Orator of Ancient Rome Stock Photo - Image  of grey, history: 12412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cius Licinius Crassus. Great Orator of Ancient Rome Stock Photo - Image  of grey, history: 1241210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00000"/>
          <w:sz w:val="36"/>
          <w:szCs w:val="36"/>
        </w:rPr>
        <w:t xml:space="preserve"> </w:t>
      </w:r>
      <w:r w:rsidR="00FE0004">
        <w:rPr>
          <w:b/>
          <w:color w:val="C00000"/>
          <w:sz w:val="36"/>
          <w:szCs w:val="36"/>
        </w:rPr>
        <w:t xml:space="preserve">  </w:t>
      </w:r>
      <w:r w:rsidR="00730C09">
        <w:rPr>
          <w:b/>
          <w:color w:val="C00000"/>
          <w:sz w:val="36"/>
          <w:szCs w:val="36"/>
        </w:rPr>
        <w:tab/>
      </w:r>
      <w:r w:rsidR="00FE0004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В състезанието могат да участват всички студенти на Юридическия факултет от първи курс на учебната 2022/2023 година. </w:t>
      </w:r>
      <w:r w:rsidR="00730C09">
        <w:rPr>
          <w:rFonts w:ascii="Times New Roman" w:hAnsi="Times New Roman" w:cs="Times New Roman"/>
          <w:color w:val="002060"/>
          <w:sz w:val="28"/>
          <w:szCs w:val="28"/>
        </w:rPr>
        <w:t>Щ</w:t>
      </w:r>
      <w:r w:rsidR="00FE0004" w:rsidRPr="00FE0004">
        <w:rPr>
          <w:rFonts w:ascii="Times New Roman" w:hAnsi="Times New Roman" w:cs="Times New Roman"/>
          <w:color w:val="002060"/>
          <w:sz w:val="28"/>
          <w:szCs w:val="28"/>
        </w:rPr>
        <w:t>е бъдат допуснати всички</w:t>
      </w:r>
      <w:r w:rsidR="00730C09">
        <w:rPr>
          <w:rFonts w:ascii="Times New Roman" w:hAnsi="Times New Roman" w:cs="Times New Roman"/>
          <w:color w:val="002060"/>
          <w:sz w:val="28"/>
          <w:szCs w:val="28"/>
        </w:rPr>
        <w:t xml:space="preserve"> първокурсници, които се явят до 15 минути</w:t>
      </w:r>
      <w:r w:rsidR="00FE0004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 преди начал</w:t>
      </w:r>
      <w:r w:rsidR="00730C09">
        <w:rPr>
          <w:rFonts w:ascii="Times New Roman" w:hAnsi="Times New Roman" w:cs="Times New Roman"/>
          <w:color w:val="002060"/>
          <w:sz w:val="28"/>
          <w:szCs w:val="28"/>
        </w:rPr>
        <w:t>ния час</w:t>
      </w:r>
      <w:r w:rsidR="00FE0004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 на състезанието.</w:t>
      </w:r>
    </w:p>
    <w:p w:rsidR="00FD0BDE" w:rsidRPr="00FE0004" w:rsidRDefault="003425FE" w:rsidP="00730C09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Състезанието </w:t>
      </w:r>
      <w:r w:rsidR="00C22112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се </w:t>
      </w:r>
      <w:r w:rsidR="00FE0004" w:rsidRPr="00FE0004">
        <w:rPr>
          <w:rFonts w:ascii="Times New Roman" w:hAnsi="Times New Roman" w:cs="Times New Roman"/>
          <w:color w:val="002060"/>
          <w:sz w:val="28"/>
          <w:szCs w:val="28"/>
        </w:rPr>
        <w:t>провежда традиционно от 2018 г.</w:t>
      </w:r>
      <w:r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 То</w:t>
      </w:r>
      <w:r w:rsidR="00C22112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 има за цел да утвърди вече изградения интерес към решаването казуси по римско частно право, с които да се затвърдят и осмислят теоретичните знания на студентите</w:t>
      </w:r>
      <w:r w:rsidR="00FE0004" w:rsidRPr="00FE0004">
        <w:rPr>
          <w:rFonts w:ascii="Times New Roman" w:hAnsi="Times New Roman" w:cs="Times New Roman"/>
          <w:color w:val="002060"/>
          <w:sz w:val="28"/>
          <w:szCs w:val="28"/>
        </w:rPr>
        <w:t>, както</w:t>
      </w:r>
      <w:r w:rsidR="00C22112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 и уменията те да се прилагат към различни практически ситуации, коментирани от римските </w:t>
      </w:r>
      <w:r w:rsidR="00C22112" w:rsidRPr="00FE0004">
        <w:rPr>
          <w:rFonts w:ascii="Times New Roman" w:hAnsi="Times New Roman" w:cs="Times New Roman"/>
          <w:i/>
          <w:color w:val="002060"/>
          <w:sz w:val="28"/>
          <w:szCs w:val="28"/>
          <w:lang w:val="fr-FR"/>
        </w:rPr>
        <w:t>iurisprudentes</w:t>
      </w:r>
      <w:r w:rsidR="00C22112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FE0004">
        <w:rPr>
          <w:rFonts w:ascii="Times New Roman" w:hAnsi="Times New Roman" w:cs="Times New Roman"/>
          <w:color w:val="002060"/>
          <w:sz w:val="28"/>
          <w:szCs w:val="28"/>
        </w:rPr>
        <w:t>С римската казуистика се отварят вратите към по-</w:t>
      </w:r>
      <w:r w:rsidR="00FE0004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нататъшните занятия, на които студентите </w:t>
      </w:r>
      <w:r w:rsidRPr="00FE0004">
        <w:rPr>
          <w:rFonts w:ascii="Times New Roman" w:hAnsi="Times New Roman" w:cs="Times New Roman"/>
          <w:color w:val="002060"/>
          <w:sz w:val="28"/>
          <w:szCs w:val="28"/>
        </w:rPr>
        <w:t>решават</w:t>
      </w:r>
      <w:r w:rsidR="00FE0004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 казуси по дисциплините от</w:t>
      </w:r>
      <w:r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 съвременно право</w:t>
      </w:r>
      <w:r w:rsidR="00FE0004" w:rsidRPr="00FE0004">
        <w:rPr>
          <w:rFonts w:ascii="Times New Roman" w:hAnsi="Times New Roman" w:cs="Times New Roman"/>
          <w:color w:val="002060"/>
          <w:sz w:val="28"/>
          <w:szCs w:val="28"/>
        </w:rPr>
        <w:t>, както и към бъдещата им практика</w:t>
      </w:r>
      <w:r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730C09" w:rsidRDefault="00FD0BDE" w:rsidP="00730C09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0C09">
        <w:rPr>
          <w:rFonts w:ascii="Times New Roman" w:hAnsi="Times New Roman" w:cs="Times New Roman"/>
          <w:color w:val="002060"/>
          <w:sz w:val="28"/>
          <w:szCs w:val="28"/>
        </w:rPr>
        <w:t xml:space="preserve">Регламентът на състезанието е </w:t>
      </w:r>
      <w:r w:rsidR="00FE0004" w:rsidRPr="00730C09">
        <w:rPr>
          <w:rFonts w:ascii="Times New Roman" w:hAnsi="Times New Roman" w:cs="Times New Roman"/>
          <w:color w:val="002060"/>
          <w:sz w:val="28"/>
          <w:szCs w:val="28"/>
        </w:rPr>
        <w:t>публикуван на сайта на ЮФ.</w:t>
      </w:r>
      <w:r w:rsidR="00FE0004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22112" w:rsidRPr="00FE0004">
        <w:rPr>
          <w:rFonts w:ascii="Times New Roman" w:hAnsi="Times New Roman" w:cs="Times New Roman"/>
          <w:color w:val="002060"/>
          <w:sz w:val="28"/>
          <w:szCs w:val="28"/>
        </w:rPr>
        <w:t>На състезанието ще бъдат предложени за решаване учебни казуси, създадени въз основа на автентични текстове от Дигестите и подобни на тези, разглеждани на семинарните занятия. То е и форма на проверка</w:t>
      </w:r>
      <w:r w:rsidR="003425FE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22112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на подготовката </w:t>
      </w:r>
      <w:r w:rsidR="0014579E">
        <w:rPr>
          <w:rFonts w:ascii="Times New Roman" w:hAnsi="Times New Roman" w:cs="Times New Roman"/>
          <w:color w:val="002060"/>
          <w:sz w:val="28"/>
          <w:szCs w:val="28"/>
        </w:rPr>
        <w:t>н</w:t>
      </w:r>
      <w:r w:rsidR="0014579E" w:rsidRPr="00FE0004">
        <w:rPr>
          <w:rFonts w:ascii="Times New Roman" w:hAnsi="Times New Roman" w:cs="Times New Roman"/>
          <w:color w:val="002060"/>
          <w:sz w:val="28"/>
          <w:szCs w:val="28"/>
        </w:rPr>
        <w:t>а студент</w:t>
      </w:r>
      <w:r w:rsidR="00730C09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14579E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22112" w:rsidRPr="00FE0004">
        <w:rPr>
          <w:rFonts w:ascii="Times New Roman" w:hAnsi="Times New Roman" w:cs="Times New Roman"/>
          <w:color w:val="002060"/>
          <w:sz w:val="28"/>
          <w:szCs w:val="28"/>
        </w:rPr>
        <w:t>за изпит</w:t>
      </w:r>
      <w:r w:rsidR="0014579E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3425FE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 преди </w:t>
      </w:r>
      <w:r w:rsidR="00C22112" w:rsidRPr="00FE0004">
        <w:rPr>
          <w:rFonts w:ascii="Times New Roman" w:hAnsi="Times New Roman" w:cs="Times New Roman"/>
          <w:color w:val="002060"/>
          <w:sz w:val="28"/>
          <w:szCs w:val="28"/>
        </w:rPr>
        <w:t>сесията</w:t>
      </w:r>
      <w:r w:rsidR="003425FE" w:rsidRPr="00FE0004">
        <w:rPr>
          <w:rFonts w:ascii="Times New Roman" w:hAnsi="Times New Roman" w:cs="Times New Roman"/>
          <w:color w:val="002060"/>
          <w:sz w:val="28"/>
          <w:szCs w:val="28"/>
        </w:rPr>
        <w:t>, като му създаде амбиция и увереност в знанията</w:t>
      </w:r>
      <w:r w:rsidR="00C22112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C22112" w:rsidRPr="00FE0004" w:rsidRDefault="00C22112" w:rsidP="00B15558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Надяваме се </w:t>
      </w:r>
      <w:r w:rsidR="003425FE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състезанието </w:t>
      </w:r>
      <w:r w:rsidRPr="00FE0004">
        <w:rPr>
          <w:rFonts w:ascii="Times New Roman" w:hAnsi="Times New Roman" w:cs="Times New Roman"/>
          <w:color w:val="002060"/>
          <w:sz w:val="28"/>
          <w:szCs w:val="28"/>
        </w:rPr>
        <w:t>да бъде и ед</w:t>
      </w:r>
      <w:r w:rsidR="003425FE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на светла позитивна емоция в навечерието на предстоящите празнични дни и ваканция. </w:t>
      </w:r>
    </w:p>
    <w:p w:rsidR="00B15558" w:rsidRDefault="00B15558" w:rsidP="00B15558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FE0004">
        <w:rPr>
          <w:rFonts w:ascii="Times New Roman" w:hAnsi="Times New Roman" w:cs="Times New Roman"/>
          <w:b/>
          <w:color w:val="C00000"/>
          <w:sz w:val="40"/>
          <w:szCs w:val="40"/>
        </w:rPr>
        <w:t>ОЧАКВАМЕ ВИ!</w:t>
      </w:r>
    </w:p>
    <w:p w:rsidR="00730C09" w:rsidRPr="00FE0004" w:rsidRDefault="00730C09" w:rsidP="00730C09">
      <w:pPr>
        <w:jc w:val="right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30C09">
        <w:rPr>
          <w:rFonts w:ascii="Times New Roman" w:hAnsi="Times New Roman" w:cs="Times New Roman"/>
          <w:b/>
          <w:color w:val="C00000"/>
          <w:sz w:val="28"/>
          <w:szCs w:val="28"/>
        </w:rPr>
        <w:t>ЮФ</w:t>
      </w:r>
      <w:bookmarkStart w:id="0" w:name="_GoBack"/>
      <w:bookmarkEnd w:id="0"/>
    </w:p>
    <w:sectPr w:rsidR="00730C09" w:rsidRPr="00FE0004" w:rsidSect="00B15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12"/>
    <w:rsid w:val="0001241E"/>
    <w:rsid w:val="00092C48"/>
    <w:rsid w:val="0014579E"/>
    <w:rsid w:val="002B60BC"/>
    <w:rsid w:val="003008DD"/>
    <w:rsid w:val="003425FE"/>
    <w:rsid w:val="0037577A"/>
    <w:rsid w:val="006943A8"/>
    <w:rsid w:val="00730C09"/>
    <w:rsid w:val="00A54BCC"/>
    <w:rsid w:val="00AE3122"/>
    <w:rsid w:val="00B15558"/>
    <w:rsid w:val="00B25030"/>
    <w:rsid w:val="00C22112"/>
    <w:rsid w:val="00F46060"/>
    <w:rsid w:val="00F94C5F"/>
    <w:rsid w:val="00FD0BDE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8550"/>
  <w15:chartTrackingRefBased/>
  <w15:docId w15:val="{4FE1F94A-E0FC-4D33-AB07-4DB38939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Малина Новкиришка</dc:creator>
  <cp:keywords/>
  <dc:description/>
  <cp:lastModifiedBy>Ангел  Й. Шопов</cp:lastModifiedBy>
  <cp:revision>9</cp:revision>
  <cp:lastPrinted>2022-11-25T12:53:00Z</cp:lastPrinted>
  <dcterms:created xsi:type="dcterms:W3CDTF">2022-11-25T12:48:00Z</dcterms:created>
  <dcterms:modified xsi:type="dcterms:W3CDTF">2022-11-25T16:05:00Z</dcterms:modified>
</cp:coreProperties>
</file>