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46D" w:rsidRPr="00176336" w:rsidRDefault="006B146D" w:rsidP="006B146D">
      <w:pPr>
        <w:spacing w:line="360" w:lineRule="auto"/>
        <w:jc w:val="center"/>
        <w:rPr>
          <w:sz w:val="24"/>
          <w:szCs w:val="24"/>
          <w:lang w:val="bg-BG"/>
        </w:rPr>
      </w:pPr>
      <w:bookmarkStart w:id="0" w:name="_GoBack"/>
      <w:bookmarkEnd w:id="0"/>
      <w:r w:rsidRPr="00176336">
        <w:rPr>
          <w:sz w:val="24"/>
          <w:szCs w:val="24"/>
          <w:lang w:val="bg-BG"/>
        </w:rPr>
        <w:t>ПОКАНА ЗА ЗАЯВЯВАНЕ НА ИНТЕРЕС КЪМ ПРОЕКТИ ЗА НАУЧНИ ИЗСЛЕДВАНИЯ, СВЪРЗАНИ С ПАНДЕМИЯТА ОТ КОРОНАВИРУС</w:t>
      </w:r>
    </w:p>
    <w:p w:rsidR="00840FDB" w:rsidRPr="00176336" w:rsidRDefault="00840FDB" w:rsidP="001722B1">
      <w:pPr>
        <w:spacing w:line="360" w:lineRule="auto"/>
        <w:jc w:val="both"/>
        <w:rPr>
          <w:sz w:val="24"/>
          <w:szCs w:val="24"/>
          <w:lang w:val="bg-BG"/>
        </w:rPr>
      </w:pPr>
    </w:p>
    <w:p w:rsidR="001722B1" w:rsidRPr="00176336" w:rsidRDefault="001722B1" w:rsidP="001722B1">
      <w:pPr>
        <w:spacing w:line="360" w:lineRule="auto"/>
        <w:jc w:val="both"/>
        <w:rPr>
          <w:sz w:val="24"/>
          <w:szCs w:val="24"/>
          <w:lang w:val="bg-BG"/>
        </w:rPr>
      </w:pPr>
      <w:r w:rsidRPr="00176336">
        <w:rPr>
          <w:sz w:val="24"/>
          <w:szCs w:val="24"/>
          <w:lang w:val="bg-BG"/>
        </w:rPr>
        <w:t>Отчитайки важността на научните</w:t>
      </w:r>
      <w:r w:rsidR="006B146D" w:rsidRPr="00176336">
        <w:rPr>
          <w:sz w:val="24"/>
          <w:szCs w:val="24"/>
          <w:lang w:val="bg-BG"/>
        </w:rPr>
        <w:t xml:space="preserve"> изследвания в борбата с корона</w:t>
      </w:r>
      <w:r w:rsidR="009837DF" w:rsidRPr="00176336">
        <w:rPr>
          <w:sz w:val="24"/>
          <w:szCs w:val="24"/>
          <w:lang w:val="bg-BG"/>
        </w:rPr>
        <w:t>вируси</w:t>
      </w:r>
      <w:r w:rsidRPr="00176336">
        <w:rPr>
          <w:sz w:val="24"/>
          <w:szCs w:val="24"/>
          <w:lang w:val="bg-BG"/>
        </w:rPr>
        <w:t xml:space="preserve"> и при </w:t>
      </w:r>
      <w:r w:rsidR="009837DF" w:rsidRPr="00176336">
        <w:rPr>
          <w:sz w:val="24"/>
          <w:szCs w:val="24"/>
          <w:lang w:val="bg-BG"/>
        </w:rPr>
        <w:t>търсене на решения за</w:t>
      </w:r>
      <w:r w:rsidRPr="00176336">
        <w:rPr>
          <w:sz w:val="24"/>
          <w:szCs w:val="24"/>
          <w:lang w:val="bg-BG"/>
        </w:rPr>
        <w:t xml:space="preserve"> породените от пандемията проблеми в различни области на живота, ИС на ФНИ обсъди възможността за подготовка на тематичен конкурс във връзка с </w:t>
      </w:r>
      <w:r w:rsidRPr="00D56DC6">
        <w:rPr>
          <w:sz w:val="24"/>
          <w:szCs w:val="24"/>
          <w:lang w:val="bg-BG"/>
        </w:rPr>
        <w:t>пандемията</w:t>
      </w:r>
      <w:r w:rsidRPr="00176336">
        <w:rPr>
          <w:sz w:val="24"/>
          <w:szCs w:val="24"/>
          <w:lang w:val="bg-BG"/>
        </w:rPr>
        <w:t xml:space="preserve"> </w:t>
      </w:r>
      <w:r w:rsidR="009C1D79" w:rsidRPr="00176336">
        <w:rPr>
          <w:sz w:val="24"/>
          <w:szCs w:val="24"/>
          <w:lang w:val="bg-BG"/>
        </w:rPr>
        <w:t>от</w:t>
      </w:r>
      <w:r w:rsidRPr="00176336">
        <w:rPr>
          <w:sz w:val="24"/>
          <w:szCs w:val="24"/>
          <w:lang w:val="bg-BG"/>
        </w:rPr>
        <w:t xml:space="preserve"> коронавирус</w:t>
      </w:r>
      <w:r w:rsidR="006B146D" w:rsidRPr="00176336">
        <w:rPr>
          <w:sz w:val="24"/>
          <w:szCs w:val="24"/>
          <w:lang w:val="bg-BG"/>
        </w:rPr>
        <w:t>, както</w:t>
      </w:r>
      <w:r w:rsidRPr="00176336">
        <w:rPr>
          <w:sz w:val="24"/>
          <w:szCs w:val="24"/>
          <w:lang w:val="bg-BG"/>
        </w:rPr>
        <w:t xml:space="preserve"> и потенциални подобни бъдещи предизвикат</w:t>
      </w:r>
      <w:r w:rsidR="00042676" w:rsidRPr="00176336">
        <w:rPr>
          <w:sz w:val="24"/>
          <w:szCs w:val="24"/>
          <w:lang w:val="bg-BG"/>
        </w:rPr>
        <w:t xml:space="preserve">елства. ФНИ получи покана и за </w:t>
      </w:r>
      <w:r w:rsidRPr="00176336">
        <w:rPr>
          <w:sz w:val="24"/>
          <w:szCs w:val="24"/>
          <w:lang w:val="bg-BG"/>
        </w:rPr>
        <w:t xml:space="preserve">участие в международни </w:t>
      </w:r>
      <w:r w:rsidR="009C1D79" w:rsidRPr="00176336">
        <w:rPr>
          <w:sz w:val="24"/>
          <w:szCs w:val="24"/>
          <w:lang w:val="bg-BG"/>
        </w:rPr>
        <w:t>и/</w:t>
      </w:r>
      <w:r w:rsidRPr="00176336">
        <w:rPr>
          <w:sz w:val="24"/>
          <w:szCs w:val="24"/>
          <w:lang w:val="bg-BG"/>
        </w:rPr>
        <w:t xml:space="preserve">или двустранни конкурси </w:t>
      </w:r>
      <w:r w:rsidR="009C1D79" w:rsidRPr="00176336">
        <w:rPr>
          <w:sz w:val="24"/>
          <w:szCs w:val="24"/>
          <w:lang w:val="bg-BG"/>
        </w:rPr>
        <w:t>на</w:t>
      </w:r>
      <w:r w:rsidRPr="00176336">
        <w:rPr>
          <w:sz w:val="24"/>
          <w:szCs w:val="24"/>
          <w:lang w:val="bg-BG"/>
        </w:rPr>
        <w:t xml:space="preserve"> такава тематика</w:t>
      </w:r>
      <w:r w:rsidR="00042676" w:rsidRPr="00176336">
        <w:rPr>
          <w:sz w:val="24"/>
          <w:szCs w:val="24"/>
          <w:lang w:val="bg-BG"/>
        </w:rPr>
        <w:t xml:space="preserve"> от Националната фондация за природни науки на Китай</w:t>
      </w:r>
      <w:r w:rsidR="006B146D" w:rsidRPr="00176336">
        <w:rPr>
          <w:sz w:val="24"/>
          <w:szCs w:val="24"/>
          <w:lang w:val="bg-BG"/>
        </w:rPr>
        <w:t xml:space="preserve"> и се очакват предложения от други национални финансиращи организации</w:t>
      </w:r>
      <w:r w:rsidRPr="00176336">
        <w:rPr>
          <w:sz w:val="24"/>
          <w:szCs w:val="24"/>
          <w:lang w:val="bg-BG"/>
        </w:rPr>
        <w:t xml:space="preserve">. </w:t>
      </w:r>
      <w:r w:rsidR="009C1D79" w:rsidRPr="00176336">
        <w:rPr>
          <w:sz w:val="24"/>
          <w:szCs w:val="24"/>
          <w:lang w:val="bg-BG"/>
        </w:rPr>
        <w:t>Тези</w:t>
      </w:r>
      <w:r w:rsidRPr="00176336">
        <w:rPr>
          <w:sz w:val="24"/>
          <w:szCs w:val="24"/>
          <w:lang w:val="bg-BG"/>
        </w:rPr>
        <w:t xml:space="preserve"> конкурси </w:t>
      </w:r>
      <w:r w:rsidR="009C1D79" w:rsidRPr="00176336">
        <w:rPr>
          <w:sz w:val="24"/>
          <w:szCs w:val="24"/>
          <w:lang w:val="bg-BG"/>
        </w:rPr>
        <w:t>ще</w:t>
      </w:r>
      <w:r w:rsidRPr="00176336">
        <w:rPr>
          <w:sz w:val="24"/>
          <w:szCs w:val="24"/>
          <w:lang w:val="bg-BG"/>
        </w:rPr>
        <w:t xml:space="preserve"> бъдат обявени при осигуряване на допълнително финансиране на Фонда за 2020 г. </w:t>
      </w:r>
    </w:p>
    <w:p w:rsidR="006B146D" w:rsidRPr="00176336" w:rsidRDefault="006B146D" w:rsidP="006B146D">
      <w:pPr>
        <w:spacing w:line="360" w:lineRule="auto"/>
        <w:jc w:val="both"/>
        <w:rPr>
          <w:sz w:val="24"/>
          <w:szCs w:val="24"/>
          <w:lang w:val="bg-BG"/>
        </w:rPr>
      </w:pPr>
      <w:r w:rsidRPr="00176336">
        <w:rPr>
          <w:sz w:val="24"/>
          <w:szCs w:val="24"/>
          <w:lang w:val="bg-BG"/>
        </w:rPr>
        <w:t xml:space="preserve">Предложенията </w:t>
      </w:r>
      <w:r w:rsidR="00D81195">
        <w:rPr>
          <w:sz w:val="24"/>
          <w:szCs w:val="24"/>
          <w:lang w:val="bg-BG"/>
        </w:rPr>
        <w:t xml:space="preserve">трябва да </w:t>
      </w:r>
      <w:r w:rsidRPr="00176336">
        <w:rPr>
          <w:sz w:val="24"/>
          <w:szCs w:val="24"/>
          <w:lang w:val="bg-BG"/>
        </w:rPr>
        <w:t>бъдат насочени към</w:t>
      </w:r>
      <w:r w:rsidR="00832636" w:rsidRPr="00176336">
        <w:rPr>
          <w:sz w:val="24"/>
          <w:szCs w:val="24"/>
          <w:lang w:val="bg-BG"/>
        </w:rPr>
        <w:t xml:space="preserve"> след</w:t>
      </w:r>
      <w:r w:rsidR="00D81195">
        <w:rPr>
          <w:sz w:val="24"/>
          <w:szCs w:val="24"/>
          <w:lang w:val="bg-BG"/>
        </w:rPr>
        <w:t>ните</w:t>
      </w:r>
      <w:r w:rsidR="00832636" w:rsidRPr="00176336">
        <w:rPr>
          <w:sz w:val="24"/>
          <w:szCs w:val="24"/>
          <w:lang w:val="bg-BG"/>
        </w:rPr>
        <w:t xml:space="preserve"> тематики</w:t>
      </w:r>
      <w:r w:rsidRPr="00176336">
        <w:rPr>
          <w:sz w:val="24"/>
          <w:szCs w:val="24"/>
          <w:lang w:val="bg-BG"/>
        </w:rPr>
        <w:t xml:space="preserve">: </w:t>
      </w:r>
    </w:p>
    <w:p w:rsidR="006B146D" w:rsidRPr="00176336" w:rsidRDefault="00832636" w:rsidP="009837DF">
      <w:pPr>
        <w:pStyle w:val="ListParagraph"/>
        <w:numPr>
          <w:ilvl w:val="0"/>
          <w:numId w:val="2"/>
        </w:numPr>
        <w:tabs>
          <w:tab w:val="left" w:pos="1134"/>
        </w:tabs>
        <w:spacing w:line="360" w:lineRule="auto"/>
        <w:jc w:val="both"/>
        <w:rPr>
          <w:sz w:val="24"/>
          <w:szCs w:val="24"/>
          <w:lang w:val="bg-BG"/>
        </w:rPr>
      </w:pPr>
      <w:r w:rsidRPr="00176336">
        <w:rPr>
          <w:sz w:val="24"/>
          <w:szCs w:val="24"/>
          <w:lang w:val="bg-BG"/>
        </w:rPr>
        <w:t>и</w:t>
      </w:r>
      <w:r w:rsidR="00296AC8" w:rsidRPr="00176336">
        <w:rPr>
          <w:sz w:val="24"/>
          <w:szCs w:val="24"/>
          <w:lang w:val="bg-BG"/>
        </w:rPr>
        <w:t>зследване на</w:t>
      </w:r>
      <w:r w:rsidR="006B146D" w:rsidRPr="00176336">
        <w:rPr>
          <w:sz w:val="24"/>
          <w:szCs w:val="24"/>
          <w:lang w:val="bg-BG"/>
        </w:rPr>
        <w:t xml:space="preserve"> медицински</w:t>
      </w:r>
      <w:r w:rsidR="00296AC8" w:rsidRPr="00176336">
        <w:rPr>
          <w:sz w:val="24"/>
          <w:szCs w:val="24"/>
          <w:lang w:val="bg-BG"/>
        </w:rPr>
        <w:t>те</w:t>
      </w:r>
      <w:r w:rsidR="006B146D" w:rsidRPr="00176336">
        <w:rPr>
          <w:sz w:val="24"/>
          <w:szCs w:val="24"/>
          <w:lang w:val="bg-BG"/>
        </w:rPr>
        <w:t xml:space="preserve"> и биологични</w:t>
      </w:r>
      <w:r w:rsidR="00296AC8" w:rsidRPr="00176336">
        <w:rPr>
          <w:sz w:val="24"/>
          <w:szCs w:val="24"/>
          <w:lang w:val="bg-BG"/>
        </w:rPr>
        <w:t>те</w:t>
      </w:r>
      <w:r w:rsidR="006B146D" w:rsidRPr="00176336">
        <w:rPr>
          <w:sz w:val="24"/>
          <w:szCs w:val="24"/>
          <w:lang w:val="bg-BG"/>
        </w:rPr>
        <w:t xml:space="preserve"> проблеми, свързани </w:t>
      </w:r>
      <w:r w:rsidR="00296AC8" w:rsidRPr="00176336">
        <w:rPr>
          <w:sz w:val="24"/>
          <w:szCs w:val="24"/>
          <w:lang w:val="bg-BG"/>
        </w:rPr>
        <w:t xml:space="preserve">с вируса, диагностика, превенция и лечение на </w:t>
      </w:r>
      <w:r w:rsidR="006B146D" w:rsidRPr="00176336">
        <w:rPr>
          <w:sz w:val="24"/>
          <w:szCs w:val="24"/>
          <w:lang w:val="bg-BG"/>
        </w:rPr>
        <w:t>заболелите</w:t>
      </w:r>
      <w:r w:rsidR="00D81195">
        <w:rPr>
          <w:sz w:val="24"/>
          <w:szCs w:val="24"/>
          <w:lang w:val="bg-BG"/>
        </w:rPr>
        <w:t xml:space="preserve"> от</w:t>
      </w:r>
      <w:r w:rsidR="00D81195">
        <w:rPr>
          <w:sz w:val="24"/>
          <w:szCs w:val="24"/>
          <w:lang w:val="en-US"/>
        </w:rPr>
        <w:t xml:space="preserve"> COVID-19</w:t>
      </w:r>
      <w:r w:rsidR="006B146D" w:rsidRPr="00176336">
        <w:rPr>
          <w:sz w:val="24"/>
          <w:szCs w:val="24"/>
          <w:lang w:val="bg-BG"/>
        </w:rPr>
        <w:t xml:space="preserve">, </w:t>
      </w:r>
      <w:r w:rsidR="00296AC8" w:rsidRPr="00176336">
        <w:rPr>
          <w:sz w:val="24"/>
          <w:szCs w:val="24"/>
          <w:lang w:val="bg-BG"/>
        </w:rPr>
        <w:t>в това число разработване на кандидат-терапевтици и</w:t>
      </w:r>
      <w:r w:rsidR="006B146D" w:rsidRPr="00176336">
        <w:rPr>
          <w:sz w:val="24"/>
          <w:szCs w:val="24"/>
          <w:lang w:val="bg-BG"/>
        </w:rPr>
        <w:t xml:space="preserve"> ваксини;</w:t>
      </w:r>
    </w:p>
    <w:p w:rsidR="006B146D" w:rsidRPr="00176336" w:rsidRDefault="006B146D" w:rsidP="009837DF">
      <w:pPr>
        <w:pStyle w:val="ListParagraph"/>
        <w:numPr>
          <w:ilvl w:val="0"/>
          <w:numId w:val="2"/>
        </w:numPr>
        <w:tabs>
          <w:tab w:val="left" w:pos="1134"/>
        </w:tabs>
        <w:spacing w:line="360" w:lineRule="auto"/>
        <w:jc w:val="both"/>
        <w:rPr>
          <w:sz w:val="24"/>
          <w:szCs w:val="24"/>
          <w:lang w:val="bg-BG"/>
        </w:rPr>
      </w:pPr>
      <w:r w:rsidRPr="00176336">
        <w:rPr>
          <w:sz w:val="24"/>
          <w:szCs w:val="24"/>
          <w:lang w:val="bg-BG"/>
        </w:rPr>
        <w:t>епидемиологични изследвания (включително и с</w:t>
      </w:r>
      <w:r w:rsidR="009837DF" w:rsidRPr="00176336">
        <w:rPr>
          <w:sz w:val="24"/>
          <w:szCs w:val="24"/>
          <w:lang w:val="bg-BG"/>
        </w:rPr>
        <w:t xml:space="preserve"> </w:t>
      </w:r>
      <w:r w:rsidR="00296AC8" w:rsidRPr="00176336">
        <w:rPr>
          <w:sz w:val="24"/>
          <w:szCs w:val="24"/>
          <w:lang w:val="bg-BG"/>
        </w:rPr>
        <w:t>използване</w:t>
      </w:r>
      <w:r w:rsidR="009837DF" w:rsidRPr="00176336">
        <w:rPr>
          <w:sz w:val="24"/>
          <w:szCs w:val="24"/>
          <w:lang w:val="bg-BG"/>
        </w:rPr>
        <w:t xml:space="preserve"> на информационни технологии</w:t>
      </w:r>
      <w:r w:rsidRPr="00176336">
        <w:rPr>
          <w:sz w:val="24"/>
          <w:szCs w:val="24"/>
          <w:lang w:val="bg-BG"/>
        </w:rPr>
        <w:t xml:space="preserve">) за </w:t>
      </w:r>
      <w:r w:rsidR="00296AC8" w:rsidRPr="00176336">
        <w:rPr>
          <w:sz w:val="24"/>
          <w:szCs w:val="24"/>
          <w:lang w:val="bg-BG"/>
        </w:rPr>
        <w:t xml:space="preserve">предвиждане, </w:t>
      </w:r>
      <w:r w:rsidRPr="00176336">
        <w:rPr>
          <w:sz w:val="24"/>
          <w:szCs w:val="24"/>
          <w:lang w:val="bg-BG"/>
        </w:rPr>
        <w:t>мониторинг и превенция на COVID-19 и други вис</w:t>
      </w:r>
      <w:r w:rsidR="00060CB2" w:rsidRPr="00176336">
        <w:rPr>
          <w:sz w:val="24"/>
          <w:szCs w:val="24"/>
          <w:lang w:val="bg-BG"/>
        </w:rPr>
        <w:t>око</w:t>
      </w:r>
      <w:r w:rsidRPr="00176336">
        <w:rPr>
          <w:sz w:val="24"/>
          <w:szCs w:val="24"/>
          <w:lang w:val="bg-BG"/>
        </w:rPr>
        <w:t>рискови вирусни заболявания и изграждане на ефективни механизми за тяхното предотвратяване или ограничаване с минимални последици за обществото и икономиката;</w:t>
      </w:r>
    </w:p>
    <w:p w:rsidR="006B146D" w:rsidRPr="00176336" w:rsidRDefault="00296AC8" w:rsidP="009837DF">
      <w:pPr>
        <w:pStyle w:val="ListParagraph"/>
        <w:numPr>
          <w:ilvl w:val="0"/>
          <w:numId w:val="2"/>
        </w:numPr>
        <w:tabs>
          <w:tab w:val="left" w:pos="1134"/>
        </w:tabs>
        <w:spacing w:line="360" w:lineRule="auto"/>
        <w:jc w:val="both"/>
        <w:rPr>
          <w:sz w:val="24"/>
          <w:szCs w:val="24"/>
          <w:lang w:val="bg-BG"/>
        </w:rPr>
      </w:pPr>
      <w:r w:rsidRPr="00176336">
        <w:rPr>
          <w:sz w:val="24"/>
          <w:szCs w:val="24"/>
          <w:lang w:val="bg-BG"/>
        </w:rPr>
        <w:t>изследване</w:t>
      </w:r>
      <w:r w:rsidR="006B146D" w:rsidRPr="00176336">
        <w:rPr>
          <w:sz w:val="24"/>
          <w:szCs w:val="24"/>
          <w:lang w:val="bg-BG"/>
        </w:rPr>
        <w:t xml:space="preserve"> на социални, психологически, правни, културни, образователни</w:t>
      </w:r>
      <w:r w:rsidRPr="00176336">
        <w:rPr>
          <w:sz w:val="24"/>
          <w:szCs w:val="24"/>
          <w:lang w:val="bg-BG"/>
        </w:rPr>
        <w:t>. етични</w:t>
      </w:r>
      <w:r w:rsidR="006B146D" w:rsidRPr="00176336">
        <w:rPr>
          <w:sz w:val="24"/>
          <w:szCs w:val="24"/>
          <w:lang w:val="bg-BG"/>
        </w:rPr>
        <w:t xml:space="preserve"> и други аспекти на ограниченията, въведени в различни държави с цел ограничаване разпространението на вируса, както и мерки за възстановяване на икономиката и преодоляване на социалните и финансовите последици от пандемията</w:t>
      </w:r>
      <w:r w:rsidRPr="00176336">
        <w:rPr>
          <w:sz w:val="24"/>
          <w:szCs w:val="24"/>
          <w:lang w:val="bg-BG"/>
        </w:rPr>
        <w:t xml:space="preserve"> и ограниченията, наложени във връзка с нея</w:t>
      </w:r>
      <w:r w:rsidR="006B146D" w:rsidRPr="00176336">
        <w:rPr>
          <w:sz w:val="24"/>
          <w:szCs w:val="24"/>
          <w:lang w:val="bg-BG"/>
        </w:rPr>
        <w:t>.</w:t>
      </w:r>
    </w:p>
    <w:p w:rsidR="001722B1" w:rsidRPr="00176336" w:rsidRDefault="001722B1" w:rsidP="001722B1">
      <w:pPr>
        <w:spacing w:line="360" w:lineRule="auto"/>
        <w:jc w:val="both"/>
        <w:rPr>
          <w:sz w:val="24"/>
          <w:szCs w:val="24"/>
          <w:lang w:val="bg-BG"/>
        </w:rPr>
      </w:pPr>
    </w:p>
    <w:p w:rsidR="001722B1" w:rsidRPr="00176336" w:rsidRDefault="001722B1" w:rsidP="001722B1">
      <w:pPr>
        <w:spacing w:line="360" w:lineRule="auto"/>
        <w:jc w:val="both"/>
        <w:rPr>
          <w:sz w:val="24"/>
          <w:szCs w:val="24"/>
          <w:lang w:val="bg-BG"/>
        </w:rPr>
      </w:pPr>
      <w:r w:rsidRPr="00176336">
        <w:rPr>
          <w:sz w:val="24"/>
          <w:szCs w:val="24"/>
          <w:lang w:val="bg-BG"/>
        </w:rPr>
        <w:t xml:space="preserve">Във връзка с това ФНИ отправя покана до български научни </w:t>
      </w:r>
      <w:r w:rsidR="006B146D" w:rsidRPr="00176336">
        <w:rPr>
          <w:sz w:val="24"/>
          <w:szCs w:val="24"/>
          <w:lang w:val="bg-BG"/>
        </w:rPr>
        <w:t xml:space="preserve">колективи и </w:t>
      </w:r>
      <w:r w:rsidRPr="00176336">
        <w:rPr>
          <w:sz w:val="24"/>
          <w:szCs w:val="24"/>
          <w:lang w:val="bg-BG"/>
        </w:rPr>
        <w:t xml:space="preserve">организации да заявят интерес за участие в </w:t>
      </w:r>
      <w:r w:rsidR="009C1D79" w:rsidRPr="00176336">
        <w:rPr>
          <w:sz w:val="24"/>
          <w:szCs w:val="24"/>
          <w:lang w:val="bg-BG"/>
        </w:rPr>
        <w:t>тези</w:t>
      </w:r>
      <w:r w:rsidRPr="00176336">
        <w:rPr>
          <w:sz w:val="24"/>
          <w:szCs w:val="24"/>
          <w:lang w:val="bg-BG"/>
        </w:rPr>
        <w:t xml:space="preserve"> </w:t>
      </w:r>
      <w:r w:rsidR="00840FDB" w:rsidRPr="00176336">
        <w:rPr>
          <w:sz w:val="24"/>
          <w:szCs w:val="24"/>
          <w:lang w:val="bg-BG"/>
        </w:rPr>
        <w:t xml:space="preserve">потенциални </w:t>
      </w:r>
      <w:r w:rsidRPr="00176336">
        <w:rPr>
          <w:sz w:val="24"/>
          <w:szCs w:val="24"/>
          <w:lang w:val="bg-BG"/>
        </w:rPr>
        <w:t>конкурси</w:t>
      </w:r>
      <w:r w:rsidR="00176336">
        <w:rPr>
          <w:sz w:val="24"/>
          <w:szCs w:val="24"/>
          <w:lang w:val="bg-BG"/>
        </w:rPr>
        <w:t xml:space="preserve"> до 27 април </w:t>
      </w:r>
      <w:r w:rsidR="0086241D" w:rsidRPr="00176336">
        <w:rPr>
          <w:sz w:val="24"/>
          <w:szCs w:val="24"/>
          <w:lang w:val="bg-BG"/>
        </w:rPr>
        <w:t xml:space="preserve">2020 г. </w:t>
      </w:r>
      <w:r w:rsidRPr="00176336">
        <w:rPr>
          <w:sz w:val="24"/>
          <w:szCs w:val="24"/>
          <w:lang w:val="bg-BG"/>
        </w:rPr>
        <w:t>като посочат:</w:t>
      </w:r>
    </w:p>
    <w:p w:rsidR="00042676" w:rsidRPr="00176336" w:rsidRDefault="00042676" w:rsidP="001722B1">
      <w:pPr>
        <w:spacing w:line="360" w:lineRule="auto"/>
        <w:jc w:val="both"/>
        <w:rPr>
          <w:sz w:val="24"/>
          <w:szCs w:val="24"/>
          <w:lang w:val="bg-BG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521"/>
      </w:tblGrid>
      <w:tr w:rsidR="00176336" w:rsidRPr="00176336" w:rsidTr="00042676">
        <w:tc>
          <w:tcPr>
            <w:tcW w:w="9521" w:type="dxa"/>
          </w:tcPr>
          <w:p w:rsidR="00042676" w:rsidRPr="00176336" w:rsidRDefault="00042676" w:rsidP="00042676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18"/>
              <w:jc w:val="both"/>
              <w:rPr>
                <w:sz w:val="24"/>
                <w:szCs w:val="24"/>
                <w:lang w:val="bg-BG"/>
              </w:rPr>
            </w:pPr>
            <w:r w:rsidRPr="00176336">
              <w:rPr>
                <w:sz w:val="24"/>
                <w:szCs w:val="24"/>
                <w:lang w:val="bg-BG"/>
              </w:rPr>
              <w:t xml:space="preserve">Тема на научното изследване </w:t>
            </w:r>
          </w:p>
          <w:p w:rsidR="00042676" w:rsidRPr="00176336" w:rsidRDefault="00042676" w:rsidP="00042676">
            <w:pPr>
              <w:spacing w:line="360" w:lineRule="auto"/>
              <w:jc w:val="both"/>
              <w:rPr>
                <w:sz w:val="24"/>
                <w:szCs w:val="24"/>
                <w:lang w:val="bg-BG"/>
              </w:rPr>
            </w:pPr>
          </w:p>
        </w:tc>
      </w:tr>
      <w:tr w:rsidR="00176336" w:rsidRPr="00176336" w:rsidTr="00042676">
        <w:tc>
          <w:tcPr>
            <w:tcW w:w="9521" w:type="dxa"/>
          </w:tcPr>
          <w:p w:rsidR="00042676" w:rsidRPr="00176336" w:rsidRDefault="00042676" w:rsidP="00042676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18"/>
              <w:jc w:val="both"/>
              <w:rPr>
                <w:sz w:val="24"/>
                <w:szCs w:val="24"/>
                <w:lang w:val="bg-BG"/>
              </w:rPr>
            </w:pPr>
            <w:r w:rsidRPr="00176336">
              <w:rPr>
                <w:sz w:val="24"/>
                <w:szCs w:val="24"/>
                <w:lang w:val="bg-BG"/>
              </w:rPr>
              <w:t>Кратко резюме (до 900 знака)</w:t>
            </w:r>
          </w:p>
          <w:p w:rsidR="00042676" w:rsidRPr="00176336" w:rsidRDefault="00042676" w:rsidP="00042676">
            <w:pPr>
              <w:pStyle w:val="ListParagraph"/>
              <w:spacing w:line="360" w:lineRule="auto"/>
              <w:ind w:left="318"/>
              <w:jc w:val="both"/>
              <w:rPr>
                <w:sz w:val="24"/>
                <w:szCs w:val="24"/>
                <w:lang w:val="bg-BG"/>
              </w:rPr>
            </w:pPr>
          </w:p>
        </w:tc>
      </w:tr>
      <w:tr w:rsidR="00176336" w:rsidRPr="00176336" w:rsidTr="00042676">
        <w:tc>
          <w:tcPr>
            <w:tcW w:w="9521" w:type="dxa"/>
          </w:tcPr>
          <w:p w:rsidR="00042676" w:rsidRPr="00176336" w:rsidRDefault="00042676" w:rsidP="00042676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18"/>
              <w:jc w:val="both"/>
              <w:rPr>
                <w:sz w:val="24"/>
                <w:szCs w:val="24"/>
                <w:lang w:val="bg-BG"/>
              </w:rPr>
            </w:pPr>
            <w:r w:rsidRPr="00176336">
              <w:rPr>
                <w:sz w:val="24"/>
                <w:szCs w:val="24"/>
                <w:lang w:val="bg-BG"/>
              </w:rPr>
              <w:t>Базова организация и партньори (ако е приложимо)</w:t>
            </w:r>
          </w:p>
          <w:p w:rsidR="00042676" w:rsidRPr="00176336" w:rsidRDefault="00042676" w:rsidP="00042676">
            <w:pPr>
              <w:pStyle w:val="ListParagraph"/>
              <w:spacing w:line="360" w:lineRule="auto"/>
              <w:ind w:left="318"/>
              <w:jc w:val="both"/>
              <w:rPr>
                <w:sz w:val="24"/>
                <w:szCs w:val="24"/>
                <w:lang w:val="bg-BG"/>
              </w:rPr>
            </w:pPr>
          </w:p>
        </w:tc>
      </w:tr>
      <w:tr w:rsidR="00176336" w:rsidRPr="00176336" w:rsidTr="00042676">
        <w:tc>
          <w:tcPr>
            <w:tcW w:w="9521" w:type="dxa"/>
          </w:tcPr>
          <w:p w:rsidR="00042676" w:rsidRPr="00176336" w:rsidRDefault="00042676" w:rsidP="00042676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18"/>
              <w:jc w:val="both"/>
              <w:rPr>
                <w:sz w:val="24"/>
                <w:szCs w:val="24"/>
                <w:lang w:val="bg-BG"/>
              </w:rPr>
            </w:pPr>
            <w:r w:rsidRPr="00176336">
              <w:rPr>
                <w:sz w:val="24"/>
                <w:szCs w:val="24"/>
                <w:lang w:val="bg-BG"/>
              </w:rPr>
              <w:lastRenderedPageBreak/>
              <w:t>Потенциален ръководител и основни членове на научния колектив</w:t>
            </w:r>
          </w:p>
          <w:p w:rsidR="00042676" w:rsidRPr="00176336" w:rsidRDefault="00042676" w:rsidP="00042676">
            <w:pPr>
              <w:pStyle w:val="ListParagraph"/>
              <w:spacing w:line="360" w:lineRule="auto"/>
              <w:ind w:left="318"/>
              <w:jc w:val="both"/>
              <w:rPr>
                <w:sz w:val="24"/>
                <w:szCs w:val="24"/>
                <w:lang w:val="bg-BG"/>
              </w:rPr>
            </w:pPr>
          </w:p>
        </w:tc>
      </w:tr>
      <w:tr w:rsidR="00176336" w:rsidRPr="00176336" w:rsidTr="00042676">
        <w:tc>
          <w:tcPr>
            <w:tcW w:w="9521" w:type="dxa"/>
          </w:tcPr>
          <w:p w:rsidR="00042676" w:rsidRPr="00176336" w:rsidRDefault="00042676" w:rsidP="00042676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18"/>
              <w:jc w:val="both"/>
              <w:rPr>
                <w:sz w:val="24"/>
                <w:szCs w:val="24"/>
                <w:lang w:val="bg-BG"/>
              </w:rPr>
            </w:pPr>
            <w:r w:rsidRPr="00176336">
              <w:rPr>
                <w:sz w:val="24"/>
                <w:szCs w:val="24"/>
                <w:lang w:val="bg-BG"/>
              </w:rPr>
              <w:t>Научна компетентност на колектива</w:t>
            </w:r>
          </w:p>
          <w:p w:rsidR="00042676" w:rsidRPr="00176336" w:rsidRDefault="00042676" w:rsidP="00042676">
            <w:pPr>
              <w:pStyle w:val="ListParagraph"/>
              <w:spacing w:line="360" w:lineRule="auto"/>
              <w:ind w:left="318"/>
              <w:jc w:val="both"/>
              <w:rPr>
                <w:sz w:val="24"/>
                <w:szCs w:val="24"/>
                <w:lang w:val="bg-BG"/>
              </w:rPr>
            </w:pPr>
          </w:p>
        </w:tc>
      </w:tr>
      <w:tr w:rsidR="00176336" w:rsidRPr="00176336" w:rsidTr="00042676">
        <w:tc>
          <w:tcPr>
            <w:tcW w:w="9521" w:type="dxa"/>
          </w:tcPr>
          <w:p w:rsidR="00042676" w:rsidRPr="00176336" w:rsidRDefault="00042676" w:rsidP="00042676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18"/>
              <w:jc w:val="both"/>
              <w:rPr>
                <w:sz w:val="24"/>
                <w:szCs w:val="24"/>
                <w:lang w:val="bg-BG"/>
              </w:rPr>
            </w:pPr>
            <w:r w:rsidRPr="00176336">
              <w:rPr>
                <w:sz w:val="24"/>
                <w:szCs w:val="24"/>
                <w:lang w:val="bg-BG"/>
              </w:rPr>
              <w:t>За двустранен конкурс (ако е приложимо) - потенциален партньор от Китай</w:t>
            </w:r>
            <w:r w:rsidR="00296AC8" w:rsidRPr="00176336">
              <w:rPr>
                <w:sz w:val="24"/>
                <w:szCs w:val="24"/>
                <w:lang w:val="bg-BG"/>
              </w:rPr>
              <w:t xml:space="preserve"> или друга държава</w:t>
            </w:r>
          </w:p>
          <w:p w:rsidR="00042676" w:rsidRPr="00176336" w:rsidRDefault="00042676" w:rsidP="00042676">
            <w:pPr>
              <w:pStyle w:val="ListParagraph"/>
              <w:spacing w:line="360" w:lineRule="auto"/>
              <w:ind w:left="318"/>
              <w:jc w:val="both"/>
              <w:rPr>
                <w:sz w:val="24"/>
                <w:szCs w:val="24"/>
                <w:lang w:val="bg-BG"/>
              </w:rPr>
            </w:pPr>
          </w:p>
        </w:tc>
      </w:tr>
      <w:tr w:rsidR="00176336" w:rsidRPr="00176336" w:rsidTr="00042676">
        <w:tc>
          <w:tcPr>
            <w:tcW w:w="9521" w:type="dxa"/>
          </w:tcPr>
          <w:p w:rsidR="00840FDB" w:rsidRPr="00176336" w:rsidRDefault="00840FDB" w:rsidP="00042676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18"/>
              <w:jc w:val="both"/>
              <w:rPr>
                <w:sz w:val="24"/>
                <w:szCs w:val="24"/>
                <w:lang w:val="bg-BG"/>
              </w:rPr>
            </w:pPr>
            <w:r w:rsidRPr="00176336">
              <w:rPr>
                <w:sz w:val="24"/>
                <w:szCs w:val="24"/>
                <w:lang w:val="bg-BG"/>
              </w:rPr>
              <w:t>Ел. поща и телефон за контакти</w:t>
            </w:r>
          </w:p>
          <w:p w:rsidR="00840FDB" w:rsidRPr="00176336" w:rsidRDefault="00840FDB" w:rsidP="00840FDB">
            <w:pPr>
              <w:pStyle w:val="ListParagraph"/>
              <w:spacing w:line="360" w:lineRule="auto"/>
              <w:ind w:left="318"/>
              <w:jc w:val="both"/>
              <w:rPr>
                <w:sz w:val="24"/>
                <w:szCs w:val="24"/>
                <w:lang w:val="bg-BG"/>
              </w:rPr>
            </w:pPr>
          </w:p>
        </w:tc>
      </w:tr>
    </w:tbl>
    <w:p w:rsidR="00042676" w:rsidRPr="00176336" w:rsidRDefault="00042676" w:rsidP="00840FDB">
      <w:pPr>
        <w:spacing w:line="360" w:lineRule="auto"/>
        <w:jc w:val="both"/>
        <w:rPr>
          <w:sz w:val="24"/>
          <w:szCs w:val="24"/>
          <w:lang w:val="bg-BG"/>
        </w:rPr>
      </w:pPr>
    </w:p>
    <w:p w:rsidR="00840FDB" w:rsidRPr="00176336" w:rsidRDefault="00840FDB" w:rsidP="00042676">
      <w:pPr>
        <w:spacing w:line="360" w:lineRule="auto"/>
        <w:jc w:val="both"/>
        <w:rPr>
          <w:sz w:val="24"/>
          <w:szCs w:val="24"/>
          <w:lang w:val="bg-BG"/>
        </w:rPr>
      </w:pPr>
      <w:r w:rsidRPr="00176336">
        <w:rPr>
          <w:sz w:val="24"/>
          <w:szCs w:val="24"/>
          <w:lang w:val="bg-BG"/>
        </w:rPr>
        <w:t>Информацията да бъде изпратена по ел. поща на следния адрес: i.tsoneva@mon.bg.</w:t>
      </w:r>
    </w:p>
    <w:p w:rsidR="00840FDB" w:rsidRPr="00176336" w:rsidRDefault="00840FDB" w:rsidP="00042676">
      <w:pPr>
        <w:spacing w:line="360" w:lineRule="auto"/>
        <w:jc w:val="both"/>
        <w:rPr>
          <w:sz w:val="24"/>
          <w:szCs w:val="24"/>
          <w:lang w:val="bg-BG"/>
        </w:rPr>
      </w:pPr>
    </w:p>
    <w:p w:rsidR="00DF33CD" w:rsidRPr="00176336" w:rsidRDefault="00DF33CD"/>
    <w:p w:rsidR="00042676" w:rsidRPr="00176336" w:rsidRDefault="00042676"/>
    <w:sectPr w:rsidR="00042676" w:rsidRPr="00176336" w:rsidSect="005A55D7">
      <w:pgSz w:w="11907" w:h="16840" w:code="9"/>
      <w:pgMar w:top="1134" w:right="1134" w:bottom="1134" w:left="1247" w:header="425" w:footer="720" w:gutter="0"/>
      <w:cols w:space="111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8D3179"/>
    <w:multiLevelType w:val="hybridMultilevel"/>
    <w:tmpl w:val="EDBAA6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8A42DD"/>
    <w:multiLevelType w:val="hybridMultilevel"/>
    <w:tmpl w:val="CE040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2B1"/>
    <w:rsid w:val="00042676"/>
    <w:rsid w:val="00060CB2"/>
    <w:rsid w:val="001722B1"/>
    <w:rsid w:val="00176336"/>
    <w:rsid w:val="00296AC8"/>
    <w:rsid w:val="00375D87"/>
    <w:rsid w:val="005A55D7"/>
    <w:rsid w:val="006B146D"/>
    <w:rsid w:val="006B751F"/>
    <w:rsid w:val="00832636"/>
    <w:rsid w:val="00840FDB"/>
    <w:rsid w:val="0086241D"/>
    <w:rsid w:val="00867C2D"/>
    <w:rsid w:val="00901AC3"/>
    <w:rsid w:val="009837DF"/>
    <w:rsid w:val="009C1D79"/>
    <w:rsid w:val="00D56DC6"/>
    <w:rsid w:val="00D81195"/>
    <w:rsid w:val="00DC4E4E"/>
    <w:rsid w:val="00DF33CD"/>
    <w:rsid w:val="00EE6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9A238DF-DE6F-44DF-A18C-AAD38611F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60" w:line="31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22B1"/>
    <w:pPr>
      <w:spacing w:before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22B1"/>
    <w:pPr>
      <w:ind w:left="720"/>
      <w:contextualSpacing/>
    </w:pPr>
  </w:style>
  <w:style w:type="table" w:styleId="TableGrid">
    <w:name w:val="Table Grid"/>
    <w:basedOn w:val="TableNormal"/>
    <w:uiPriority w:val="39"/>
    <w:rsid w:val="00042676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Ралица  Г. Гърбева</cp:lastModifiedBy>
  <cp:revision>2</cp:revision>
  <dcterms:created xsi:type="dcterms:W3CDTF">2020-04-09T13:09:00Z</dcterms:created>
  <dcterms:modified xsi:type="dcterms:W3CDTF">2020-04-09T13:09:00Z</dcterms:modified>
</cp:coreProperties>
</file>