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95" w:rsidRPr="003938E2" w:rsidRDefault="00CD3795">
      <w:pPr>
        <w:rPr>
          <w:rFonts w:cs="Times New Roman"/>
          <w:b/>
          <w:color w:val="auto"/>
          <w:u w:val="single"/>
          <w:lang w:val="en-US"/>
        </w:rPr>
      </w:pPr>
    </w:p>
    <w:p w:rsidR="00CD3795" w:rsidRPr="003938E2" w:rsidRDefault="003938E2">
      <w:pPr>
        <w:jc w:val="center"/>
        <w:rPr>
          <w:rFonts w:cs="Times New Roman"/>
          <w:color w:val="auto"/>
          <w:sz w:val="28"/>
          <w:szCs w:val="28"/>
          <w:u w:val="single"/>
          <w:lang w:val="ru-RU"/>
        </w:rPr>
      </w:pPr>
      <w:r w:rsidRPr="003938E2">
        <w:rPr>
          <w:rFonts w:cs="Times New Roman"/>
          <w:color w:val="auto"/>
          <w:sz w:val="28"/>
          <w:szCs w:val="28"/>
          <w:u w:val="single"/>
          <w:lang w:val="ru-RU"/>
        </w:rPr>
        <w:t>ТЕХНИЧЕСКА СПЕЦИФИКАЦИЯ</w:t>
      </w:r>
    </w:p>
    <w:p w:rsidR="00CD3795" w:rsidRPr="003938E2" w:rsidRDefault="00CD3795">
      <w:pPr>
        <w:jc w:val="center"/>
        <w:rPr>
          <w:rFonts w:cs="Times New Roman"/>
          <w:color w:val="auto"/>
          <w:sz w:val="28"/>
          <w:szCs w:val="28"/>
          <w:u w:val="single"/>
          <w:lang w:val="ru-RU"/>
        </w:rPr>
      </w:pPr>
    </w:p>
    <w:p w:rsidR="00CD3795" w:rsidRPr="003938E2" w:rsidRDefault="00CD3795">
      <w:pPr>
        <w:jc w:val="center"/>
        <w:rPr>
          <w:rFonts w:cs="Times New Roman"/>
          <w:color w:val="auto"/>
          <w:sz w:val="28"/>
          <w:szCs w:val="28"/>
          <w:u w:val="single"/>
          <w:lang w:val="ru-RU"/>
        </w:rPr>
      </w:pPr>
    </w:p>
    <w:p w:rsidR="00CD3795" w:rsidRPr="003938E2" w:rsidRDefault="003938E2">
      <w:pPr>
        <w:rPr>
          <w:rFonts w:cs="Times New Roman"/>
          <w:color w:val="auto"/>
          <w:sz w:val="28"/>
          <w:szCs w:val="28"/>
          <w:lang w:val="ru-RU"/>
        </w:rPr>
      </w:pPr>
      <w:r w:rsidRPr="003938E2">
        <w:rPr>
          <w:rFonts w:cs="Times New Roman"/>
          <w:color w:val="auto"/>
          <w:sz w:val="28"/>
          <w:szCs w:val="28"/>
          <w:lang w:val="ru-RU"/>
        </w:rPr>
        <w:t>1.</w:t>
      </w:r>
      <w:r w:rsidRPr="003938E2">
        <w:rPr>
          <w:rFonts w:cs="Times New Roman"/>
          <w:color w:val="auto"/>
          <w:sz w:val="28"/>
          <w:szCs w:val="28"/>
          <w:lang w:val="ru-RU"/>
        </w:rPr>
        <w:tab/>
        <w:t>НАСТОЛНИ КОМПЮТРИ</w:t>
      </w:r>
    </w:p>
    <w:p w:rsidR="00CD3795" w:rsidRPr="003938E2" w:rsidRDefault="00CD3795">
      <w:pPr>
        <w:rPr>
          <w:rFonts w:cs="Times New Roman"/>
          <w:color w:val="auto"/>
          <w:sz w:val="28"/>
          <w:szCs w:val="28"/>
          <w:lang w:val="ru-RU"/>
        </w:rPr>
      </w:pPr>
    </w:p>
    <w:p w:rsidR="00CD3795" w:rsidRPr="003938E2" w:rsidRDefault="003938E2">
      <w:pPr>
        <w:rPr>
          <w:rFonts w:cs="Times New Roman"/>
          <w:color w:val="auto"/>
          <w:sz w:val="28"/>
          <w:szCs w:val="28"/>
          <w:lang w:val="ru-RU"/>
        </w:rPr>
      </w:pPr>
      <w:r w:rsidRPr="003938E2">
        <w:rPr>
          <w:rFonts w:cs="Times New Roman"/>
          <w:color w:val="auto"/>
          <w:sz w:val="28"/>
          <w:szCs w:val="28"/>
          <w:lang w:val="ru-RU"/>
        </w:rPr>
        <w:t>2.</w:t>
      </w:r>
      <w:r w:rsidRPr="003938E2">
        <w:rPr>
          <w:rFonts w:cs="Times New Roman"/>
          <w:color w:val="auto"/>
          <w:sz w:val="28"/>
          <w:szCs w:val="28"/>
          <w:lang w:val="ru-RU"/>
        </w:rPr>
        <w:tab/>
        <w:t>ПРЕНОСИМИ КОМПЮТРИ</w:t>
      </w:r>
    </w:p>
    <w:p w:rsidR="00CD3795" w:rsidRPr="003938E2" w:rsidRDefault="00CD3795">
      <w:pPr>
        <w:rPr>
          <w:rFonts w:cs="Times New Roman"/>
          <w:color w:val="auto"/>
          <w:sz w:val="28"/>
          <w:szCs w:val="28"/>
          <w:lang w:val="ru-RU"/>
        </w:rPr>
      </w:pPr>
    </w:p>
    <w:p w:rsidR="00CD3795" w:rsidRPr="003938E2" w:rsidRDefault="003938E2">
      <w:pPr>
        <w:rPr>
          <w:rFonts w:cs="Times New Roman"/>
          <w:color w:val="auto"/>
          <w:sz w:val="28"/>
          <w:szCs w:val="28"/>
          <w:lang w:val="ru-RU"/>
        </w:rPr>
      </w:pPr>
      <w:r w:rsidRPr="003938E2">
        <w:rPr>
          <w:rFonts w:cs="Times New Roman"/>
          <w:color w:val="auto"/>
          <w:sz w:val="28"/>
          <w:szCs w:val="28"/>
          <w:lang w:val="ru-RU"/>
        </w:rPr>
        <w:t>3.</w:t>
      </w:r>
      <w:r w:rsidRPr="003938E2">
        <w:rPr>
          <w:rFonts w:cs="Times New Roman"/>
          <w:color w:val="auto"/>
          <w:sz w:val="28"/>
          <w:szCs w:val="28"/>
          <w:lang w:val="ru-RU"/>
        </w:rPr>
        <w:tab/>
        <w:t>МОНИТОРИ</w:t>
      </w:r>
    </w:p>
    <w:p w:rsidR="00CD3795" w:rsidRPr="003938E2" w:rsidRDefault="00CD3795">
      <w:pPr>
        <w:rPr>
          <w:rFonts w:cs="Times New Roman"/>
          <w:color w:val="auto"/>
          <w:sz w:val="28"/>
          <w:szCs w:val="28"/>
          <w:lang w:val="ru-RU"/>
        </w:rPr>
      </w:pPr>
    </w:p>
    <w:p w:rsidR="00CD3795" w:rsidRPr="003938E2" w:rsidRDefault="003938E2">
      <w:pPr>
        <w:rPr>
          <w:rFonts w:cs="Times New Roman"/>
          <w:color w:val="auto"/>
          <w:sz w:val="28"/>
          <w:szCs w:val="28"/>
          <w:lang w:val="ru-RU"/>
        </w:rPr>
      </w:pPr>
      <w:r w:rsidRPr="003938E2">
        <w:rPr>
          <w:rFonts w:cs="Times New Roman"/>
          <w:color w:val="auto"/>
          <w:sz w:val="28"/>
          <w:szCs w:val="28"/>
          <w:lang w:val="ru-RU"/>
        </w:rPr>
        <w:t>4.</w:t>
      </w:r>
      <w:r w:rsidRPr="003938E2">
        <w:rPr>
          <w:rFonts w:cs="Times New Roman"/>
          <w:color w:val="auto"/>
          <w:sz w:val="28"/>
          <w:szCs w:val="28"/>
          <w:lang w:val="ru-RU"/>
        </w:rPr>
        <w:tab/>
        <w:t>ПРИНТЕРИ, МУЛТИФУНКЦИОНАЛНИ УСТРОЙСТВА, СКЕНЕРИ</w:t>
      </w:r>
    </w:p>
    <w:p w:rsidR="00CD3795" w:rsidRPr="003938E2" w:rsidRDefault="00CD3795">
      <w:pPr>
        <w:rPr>
          <w:rFonts w:cs="Times New Roman"/>
          <w:color w:val="auto"/>
          <w:sz w:val="28"/>
          <w:szCs w:val="28"/>
          <w:lang w:val="ru-RU"/>
        </w:rPr>
      </w:pPr>
    </w:p>
    <w:p w:rsidR="00CD3795" w:rsidRPr="003938E2" w:rsidRDefault="003938E2">
      <w:pPr>
        <w:rPr>
          <w:rFonts w:cs="Times New Roman"/>
          <w:color w:val="auto"/>
          <w:sz w:val="28"/>
          <w:szCs w:val="28"/>
          <w:lang w:val="ru-RU"/>
        </w:rPr>
      </w:pPr>
      <w:r w:rsidRPr="003938E2">
        <w:rPr>
          <w:rFonts w:cs="Times New Roman"/>
          <w:color w:val="auto"/>
          <w:sz w:val="28"/>
          <w:szCs w:val="28"/>
          <w:lang w:val="ru-RU"/>
        </w:rPr>
        <w:t>5.</w:t>
      </w:r>
      <w:r w:rsidRPr="003938E2">
        <w:rPr>
          <w:rFonts w:cs="Times New Roman"/>
          <w:color w:val="auto"/>
          <w:sz w:val="28"/>
          <w:szCs w:val="28"/>
          <w:lang w:val="ru-RU"/>
        </w:rPr>
        <w:tab/>
        <w:t>ПРЕЗЕНТАЦИОННА ТЕХНИКА, МУЛТИМЕДИЙНО ОБОРУДВАНЕ, ПЕРИФЕРИЯ</w:t>
      </w:r>
    </w:p>
    <w:p w:rsidR="00CD3795" w:rsidRPr="003938E2" w:rsidRDefault="00CD3795">
      <w:pPr>
        <w:rPr>
          <w:rFonts w:cs="Times New Roman"/>
          <w:color w:val="auto"/>
          <w:sz w:val="28"/>
          <w:szCs w:val="28"/>
          <w:lang w:val="ru-RU"/>
        </w:rPr>
      </w:pPr>
    </w:p>
    <w:p w:rsidR="00CD3795" w:rsidRPr="003938E2" w:rsidRDefault="003938E2">
      <w:pPr>
        <w:rPr>
          <w:color w:val="auto"/>
        </w:rPr>
      </w:pPr>
      <w:bookmarkStart w:id="0" w:name="__DdeLink__104595_1626018525"/>
      <w:r w:rsidRPr="003938E2">
        <w:rPr>
          <w:rFonts w:cs="Times New Roman"/>
          <w:color w:val="auto"/>
          <w:sz w:val="28"/>
          <w:szCs w:val="28"/>
          <w:lang w:val="ru-RU"/>
        </w:rPr>
        <w:t>6.</w:t>
      </w:r>
      <w:r w:rsidRPr="003938E2">
        <w:rPr>
          <w:rFonts w:cs="Times New Roman"/>
          <w:color w:val="auto"/>
          <w:sz w:val="28"/>
          <w:szCs w:val="28"/>
          <w:lang w:val="ru-RU"/>
        </w:rPr>
        <w:tab/>
        <w:t xml:space="preserve">СЪРВЪРНО ОБОРУДВАНЕ, </w:t>
      </w:r>
      <w:bookmarkEnd w:id="0"/>
      <w:r w:rsidRPr="003938E2">
        <w:rPr>
          <w:rFonts w:cs="Times New Roman"/>
          <w:color w:val="auto"/>
          <w:sz w:val="28"/>
          <w:szCs w:val="28"/>
          <w:lang w:val="ru-RU"/>
        </w:rPr>
        <w:t xml:space="preserve">ОБОРУДВАНЕ ЗА ЛОКАЛНИ МРЕЖИ И </w:t>
      </w:r>
      <w:r w:rsidRPr="003938E2">
        <w:rPr>
          <w:rFonts w:cs="Times New Roman"/>
          <w:color w:val="auto"/>
          <w:sz w:val="28"/>
          <w:szCs w:val="28"/>
          <w:lang w:val="ru-RU"/>
        </w:rPr>
        <w:t>РЕЗЕРВНИ ЧАСТИ</w:t>
      </w:r>
    </w:p>
    <w:p w:rsidR="00CD3795" w:rsidRPr="003938E2" w:rsidRDefault="00CD3795">
      <w:pPr>
        <w:rPr>
          <w:rFonts w:cs="Times New Roman"/>
          <w:color w:val="auto"/>
          <w:sz w:val="28"/>
          <w:szCs w:val="28"/>
          <w:lang w:val="ru-RU"/>
        </w:rPr>
      </w:pPr>
    </w:p>
    <w:p w:rsidR="00CD3795" w:rsidRPr="003938E2" w:rsidRDefault="003938E2">
      <w:pPr>
        <w:rPr>
          <w:rFonts w:cs="Times New Roman"/>
          <w:b/>
          <w:color w:val="auto"/>
          <w:u w:val="single"/>
          <w:lang w:val="ru-RU"/>
        </w:rPr>
      </w:pPr>
      <w:r w:rsidRPr="003938E2">
        <w:rPr>
          <w:color w:val="auto"/>
        </w:rPr>
        <w:br w:type="page"/>
      </w:r>
    </w:p>
    <w:p w:rsidR="00CD3795" w:rsidRPr="003938E2" w:rsidRDefault="003938E2">
      <w:pPr>
        <w:pStyle w:val="ListParagraph"/>
        <w:numPr>
          <w:ilvl w:val="0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b/>
          <w:color w:val="auto"/>
          <w:u w:val="single"/>
        </w:rPr>
        <w:lastRenderedPageBreak/>
        <w:t>НАСТОЛНИ КОМПЮТРИ –</w:t>
      </w:r>
    </w:p>
    <w:p w:rsidR="00CD3795" w:rsidRPr="003938E2" w:rsidRDefault="00CD3795">
      <w:pPr>
        <w:rPr>
          <w:rFonts w:cs="Times New Roman"/>
          <w:color w:val="auto"/>
        </w:rPr>
      </w:pPr>
    </w:p>
    <w:p w:rsidR="00CD3795" w:rsidRPr="003938E2" w:rsidRDefault="003938E2">
      <w:pPr>
        <w:ind w:firstLine="708"/>
        <w:rPr>
          <w:rFonts w:cs="Times New Roman"/>
          <w:color w:val="auto"/>
        </w:rPr>
      </w:pPr>
      <w:r w:rsidRPr="003938E2">
        <w:rPr>
          <w:rFonts w:cs="Times New Roman"/>
          <w:color w:val="auto"/>
        </w:rPr>
        <w:t xml:space="preserve">1.1 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16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rPr>
          <w:trHeight w:val="811"/>
        </w:trPr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Архитектура х86-64;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Lithograpfy – 14nm;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6 физ.ядра, 6 нишки; ≥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GHz до 4.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GHz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MB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smart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cache; Bus Speed 8 GT/s DMI3; TDP max 65W, поддържа до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128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GB RAM, 4К support at 60 Hz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Memory types – DDR4-2666; Max # of memory – 2; Max Memory bandwidth – 41.6 GB/s; Graphics base frequency – 350 MHz; Graphics video max memory – 64GB; DirectX support –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12; OpenGL support – 4.5; PCI Express revision – 3.0; Max # of PCI Express Lanes – 16; Package size – 37.5mm x 37.5mm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Форм фактор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– Mini-ITX; Memory channel – Dual (2); Memory Type (ECC) – non-ECC; Memory Type (R/U) – UDIMM (Unbuffered); Memory speed – 2133, 2400, 2666; Max. Memory Capacity – 32GB (21x16); Audio – ALC887 7.1 HD Audio; Primary GPU Interface – PCIe 3.0 (x16); On-Board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Graphics Connectors – DisplayPort 1.2, DVI-I, HDMI 1.4;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Разширителни слотове -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M.2 Key E (Occupied by Wi-Fi Module); 1 x M.2, 2280, PCIe 2.0/SATA; 1 x PCIe 3.0 x16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>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SATA Support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– SATA3 / M.2;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Storage Mode Support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 xml:space="preserve">AHCI; Hot Plug; NCQ; NVMe Boot (via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M.2 PCIe Slot); NVMe Boot (via PCIe 3.0 Slot)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Internal I/O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24-pin (Power)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4-pin CPU Fan Connector, Max. 1A (12W)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4-pin System Fan Connector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8-pin (Power)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Chassis Intrusion connector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Front Panel Audio Header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4 x SATA III - 6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Gb/s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USB 2.0 Header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USB 3.1 Gen1 Header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Network Interface Type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-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802.11ac WiFi LAN; Wired Gigabit LAN (10/100/1000)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>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Network Chip/Modules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802.11ac WiFi/ BT4.2 Module (433Mbps); 1 x Gigabit LAN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Rear I/O Connectors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 x DisplayPort 1.2; 1 x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 xml:space="preserve"> DVI-I1 x Front Speaker Out; 1 x HDMI 1.4; 1 x Line In; 1 x Mic-In; 1 x PS/2 Keyboard/Mouse Combo; 1 x RJ-45; 2 x USB 2.0; 2 x USB 3.1 Gen1 Type-A; 2 x WiFi Antenna connectors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; Board Dimensions – 170 x 170 mm  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16GB DDR4 2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666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MHz (2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 DIMM 8GB Dual Channel); Non-ECC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SSD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51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GB;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Форм Фактор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M.2 2280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Интерфейс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shd w:val="clear" w:color="auto" w:fill="FFFFFF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M.2/​M-Key (PCIe 3.0 x4)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Скорост на трансфер при четене (MB/s)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3350;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Скорост на трансфер при запис (MB/s)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2350;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Четене IOPS 4K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390k;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 IOPS 4K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380k;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Тегло (гр)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11;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Тип памет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shd w:val="clear" w:color="auto" w:fill="FFFFFF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TLC</w:t>
            </w:r>
            <w:r w:rsidRPr="003938E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bg"/>
              </w:rPr>
              <w:t xml:space="preserve">,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MLC или SLC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MTBF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2,000,000 hours;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Ran.Read/Write Speed (QD32)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 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3500 / 2300 MB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Dimensions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(L x W x T):22x80x6.1mm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Operating Temperature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0°C~70°C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     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Вграден; 4096x2304@60Hz; DirectX 12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Support; OpenGL4.4 Support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Кутия 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Мощност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300W;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цвят – черен; страничен отвор – да; Формат –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Mini ITX; wid kutiq – Cobe tower;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Брой фиксирани външни гнезда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 х 5,25'', 1 x 3.5''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Брой фиксирани вътрешни гнезда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 х 3,5''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Брой гнезда-удължители на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слотове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1; 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Други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USB, SOUND connections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Размери (Ш x В x Д мм)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345 x 135 x 220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;</w:t>
            </w:r>
            <w:r w:rsidRPr="003938E2">
              <w:rPr>
                <w:rFonts w:ascii="Arial" w:eastAsia="Arial" w:hAnsi="Arial" w:cs="Arial"/>
                <w:color w:val="auto"/>
                <w:sz w:val="22"/>
                <w:szCs w:val="22"/>
                <w:lang w:val="bg" w:eastAsia="bg-BG"/>
              </w:rPr>
              <w:t xml:space="preserve">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Тегло (кг)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3.0. 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Захранване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Стандарт: ATX 12V v. 2.3</w:t>
            </w:r>
            <w:proofErr w:type="gramStart"/>
            <w:r w:rsidRPr="003938E2">
              <w:rPr>
                <w:rFonts w:cs="Times New Roman"/>
                <w:color w:val="auto"/>
                <w:sz w:val="20"/>
                <w:szCs w:val="20"/>
              </w:rPr>
              <w:t>;  Защита</w:t>
            </w:r>
            <w:proofErr w:type="gramEnd"/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: OVP/ UVP/ OPP/ SCP; Output Capacity 400w; Efficiency 81% max. at 230VAC;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NVIDIA SLI; AMD CROSSFIRE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Mo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dular NO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 xml:space="preserve">Min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 x 20+4pin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Стандартна клавиатура с БДС маркировка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Мишка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3938E2">
      <w:pPr>
        <w:ind w:firstLine="708"/>
        <w:rPr>
          <w:rFonts w:cs="Times New Roman"/>
          <w:color w:val="auto"/>
        </w:rPr>
      </w:pPr>
      <w:r w:rsidRPr="003938E2">
        <w:rPr>
          <w:rFonts w:cs="Times New Roman"/>
          <w:color w:val="auto"/>
        </w:rPr>
        <w:lastRenderedPageBreak/>
        <w:t xml:space="preserve">1.2 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>52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rPr>
          <w:trHeight w:val="1047"/>
        </w:trPr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CD379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Архитектура х86-64; мин. 6 физ.ядра, 12 нишки; ≥ 3,6GHz до 4.6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GHz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12MB cache; Bus Speed 8 GT/s DMI3; TDP max 65W, 4К support at 60 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Мин 4xUSB3.1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Gen1 (2 Front, 2 Rear)</w:t>
            </w:r>
            <w:r w:rsidRPr="003938E2">
              <w:rPr>
                <w:rFonts w:eastAsia="Times New Roman" w:cs="Times New Roman"/>
                <w:color w:val="auto"/>
              </w:rPr>
              <w:t xml:space="preserve">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Ports; Support 32GB System memory;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 x DDR4 DIMM Slots; Dual Channel DDR4 Memory Technology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15μ Gold Contact in DIMM Slots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;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Support DDR4 2666/2133;  Min 1 PCI Express 3.0 x16; Min 1 PCI Express 2.0 x1; Min 4 SATA3 6.0 GB/s; LAN 10/100/1000 MB/s;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128Mb AMI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UEFI Legal BIOS with multilingual GUI support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; DVI-D, D-Sub, HDMI; Supports Triple Monitor; 7.1 CH HD Audio (Realtek ALC887 Audio Codec), ELNA Audio Caps;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Мин. 16GB DDR4 2400MHz (2 x DIMM 8GB Dual Channel); Non-ECC;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Dual Channel Kit;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1.20v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Unbuffered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Non-ECC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SSD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Capacity: 240 GB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;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Form Factor: 2.5''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;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Interface: SATA 6Gb/s (SATA III)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;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Performance: NAND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;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Flash: 3D NAND; Operating temperature: 0°C-70°C;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Storage temperature: -40°C-85°C; Shock resistance: 1500G/0.5ms ; Sequential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read speed (ATTO ):520 MB/s; Sequential write speed (ATTO):450 MB/s</w:t>
            </w:r>
          </w:p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MTBF: 2,000,000 hours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000 GB SATA3 7200rpm ≥64MB; Average Latency: 4.17 ms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Кутия 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PSU: standard ATX PS2 / EPS 12v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Захранване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Стандарт: ATX 12V v. 2.3</w:t>
            </w:r>
            <w:proofErr w:type="gramStart"/>
            <w:r w:rsidRPr="003938E2">
              <w:rPr>
                <w:rFonts w:cs="Times New Roman"/>
                <w:color w:val="auto"/>
                <w:sz w:val="20"/>
                <w:szCs w:val="20"/>
              </w:rPr>
              <w:t>;  Защита</w:t>
            </w:r>
            <w:proofErr w:type="gramEnd"/>
            <w:r w:rsidRPr="003938E2">
              <w:rPr>
                <w:rFonts w:cs="Times New Roman"/>
                <w:color w:val="auto"/>
                <w:sz w:val="20"/>
                <w:szCs w:val="20"/>
              </w:rPr>
              <w:t>: OVP/ UVP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/ OPP/ SCP; Output Capacity 400w; Efficiency 81% max. at 230VAC;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NVIDIA SLI; AMD CROSSFIRE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Modular NO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 xml:space="preserve">Min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 x 20+4pin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; +12V RAILS DUAL;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Стандартна  клавиатура с БДС маркировка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Мишка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2 години от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</w:rPr>
      </w:pPr>
    </w:p>
    <w:p w:rsidR="00CD3795" w:rsidRPr="003938E2" w:rsidRDefault="003938E2">
      <w:pPr>
        <w:ind w:firstLine="708"/>
        <w:rPr>
          <w:rFonts w:cs="Times New Roman"/>
          <w:color w:val="auto"/>
        </w:rPr>
      </w:pPr>
      <w:r w:rsidRPr="003938E2">
        <w:rPr>
          <w:rFonts w:cs="Times New Roman"/>
          <w:color w:val="auto"/>
        </w:rPr>
        <w:t xml:space="preserve">1.3 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6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rPr>
          <w:trHeight w:val="811"/>
        </w:trPr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Архитектура х86-64; мин. 6 физ.ядра, 12 нишки; ≥ 3,6GHz до 4.6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GHz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12MB cache; Bus Speed 8 GT/s DMI3; TDP max 65W, поддържа до 64GB RAM, 4К support at 60 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Мин 4xUSB3.1 Ports; Min Support 32GB System memory;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 x DDR4 DIMM Slots; Dual Channel DDR4 Memory Technology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15μ Gold Contact in DIMM Slots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;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Support DDR4 2666/2133;  Min 1 PCI Express 3.0 x16; Min 1 PCI Express 2.0 x1; Min 4 SATA3 6.0 GB/s; LAN 10/100/1000 MB/s; Audio;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128Mb AMI UEFI Legal BIOS with multilingual GUI support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16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GB DDR4 2400MHz (2 x DIMM 8GB Dual Channel);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Non-ECC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2000 GB SATA3 7200rpm ≥64MB; Average Latency: 4.17 ms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SSD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240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GB SATA3, 500 MBs / 500 MBs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Вграден; 4096x2304@60Hz; DirectX 12 Support; OpenGL4.4 Support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Кутия 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PSU: standard ATX PS2 / EPS 12v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Захранване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Стандарт: ATX 12V v. 2.3</w:t>
            </w:r>
            <w:proofErr w:type="gramStart"/>
            <w:r w:rsidRPr="003938E2">
              <w:rPr>
                <w:rFonts w:cs="Times New Roman"/>
                <w:color w:val="auto"/>
                <w:sz w:val="20"/>
                <w:szCs w:val="20"/>
              </w:rPr>
              <w:t>;  Защита</w:t>
            </w:r>
            <w:proofErr w:type="gramEnd"/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: OVP/ UVP/ OPP/ SCP; Output Capacity 400w; Efficiency 81% max. at 230VAC;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NVIDIA SLI; AMD CROSSFIRE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Modular NO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 xml:space="preserve">Min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 x 20+4pin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Стандартна клавиатура с БДС маркировка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Мишка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CD3795">
      <w:pPr>
        <w:rPr>
          <w:rFonts w:cs="Times New Roman"/>
          <w:color w:val="auto"/>
          <w:lang w:val="bg-BG"/>
        </w:rPr>
      </w:pPr>
    </w:p>
    <w:p w:rsidR="00CD3795" w:rsidRPr="003938E2" w:rsidRDefault="003938E2">
      <w:pPr>
        <w:ind w:firstLine="708"/>
        <w:rPr>
          <w:color w:val="auto"/>
        </w:rPr>
      </w:pPr>
      <w:r w:rsidRPr="003938E2">
        <w:rPr>
          <w:rFonts w:cs="Times New Roman"/>
          <w:color w:val="auto"/>
        </w:rPr>
        <w:lastRenderedPageBreak/>
        <w:t xml:space="preserve">1.4 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1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rPr>
          <w:trHeight w:val="811"/>
        </w:trPr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Архитектура х86-64; мин. 6 физ.ядра, 12 нишки; ≥ 3,6GHz до 4.6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GHz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12MB cache; Bus Speed 8 GT/s DMI3; TDP max 65W, поддържа до 64GB RAM, 4К support at 60 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Дънна платка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extBody"/>
              <w:spacing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Supports AMD 3rd Gen Ryzen™/ 2nd Gen Ryzen™/ 2nd Gen Ryzen™ with Radeon™ Vega Graphics/ Ryzen™ with Radeon™ Vega Graphics Processors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Dual Channel EC</w:t>
            </w:r>
            <w:r w:rsidRPr="003938E2">
              <w:rPr>
                <w:color w:val="auto"/>
                <w:sz w:val="20"/>
                <w:szCs w:val="20"/>
              </w:rPr>
              <w:t xml:space="preserve">C/ Non-ECC Unbuffered DDR4, 4 DIMMs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Direct 16 Phases Infineon Digital VRM Solution with 70A Power Stage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Thermal Reactive Armor Design with Fins-Array Heatsink, Direct Touch Heatpipe and NanoCarbon Baseplate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Triple Ultra-Fast NVMe PCIe 4.0/3.0 x4 M.2 with Triple Thermal Guards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Onboard Intel</w:t>
            </w:r>
            <w:r w:rsidRPr="003938E2">
              <w:rPr>
                <w:color w:val="auto"/>
                <w:position w:val="7"/>
                <w:sz w:val="20"/>
                <w:szCs w:val="20"/>
              </w:rPr>
              <w:t>®</w:t>
            </w:r>
            <w:r w:rsidRPr="003938E2">
              <w:rPr>
                <w:color w:val="auto"/>
                <w:sz w:val="20"/>
                <w:szCs w:val="20"/>
              </w:rPr>
              <w:t xml:space="preserve"> WiFi 6 802.11ax 2T2R &amp; BT 5 with 2X Antenna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Rear 130dB SNR AMP-UP Audio with DAC with WIMA Audio Capacitors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10GbE BASE-T LAN + Intel</w:t>
            </w:r>
            <w:r w:rsidRPr="003938E2">
              <w:rPr>
                <w:color w:val="auto"/>
                <w:position w:val="7"/>
                <w:sz w:val="20"/>
                <w:szCs w:val="20"/>
              </w:rPr>
              <w:t>®</w:t>
            </w:r>
            <w:r w:rsidRPr="003938E2">
              <w:rPr>
                <w:color w:val="auto"/>
                <w:sz w:val="20"/>
                <w:szCs w:val="20"/>
              </w:rPr>
              <w:t xml:space="preserve"> Gigabit LAN with cFosSpeed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Exclus</w:t>
            </w:r>
            <w:r w:rsidRPr="003938E2">
              <w:rPr>
                <w:color w:val="auto"/>
                <w:sz w:val="20"/>
                <w:szCs w:val="20"/>
              </w:rPr>
              <w:t xml:space="preserve">ive RGB FAN COMMANDER for Professional Casemoders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USB TurboCharger for Mobile Device Fast Charge Support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RGB FUSION with Multi-Zone Addressable LED Light Show Design, Support Addressable LED &amp; RGB LED Strips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Smart Fan 5 Features Multiple Temperature Sen</w:t>
            </w:r>
            <w:r w:rsidRPr="003938E2">
              <w:rPr>
                <w:color w:val="auto"/>
                <w:sz w:val="20"/>
                <w:szCs w:val="20"/>
              </w:rPr>
              <w:t xml:space="preserve">sors , Hybrid Fan Headers with FAN STOP and Noise Detection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Front &amp; Rear USB 3.2 Gen 2 Type-C™ Headers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Q-Flash Plus Update BIOS Without Installing CPU, Memory and Graphics Card </w:t>
            </w:r>
          </w:p>
          <w:p w:rsidR="00CD3795" w:rsidRPr="003938E2" w:rsidRDefault="003938E2">
            <w:pPr>
              <w:pStyle w:val="TextBody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Охлаждане: Height (without fan) 160 mm Width (without fan) 150 mm Depth (wit</w:t>
            </w:r>
            <w:r w:rsidRPr="003938E2">
              <w:rPr>
                <w:color w:val="auto"/>
                <w:sz w:val="20"/>
                <w:szCs w:val="20"/>
              </w:rPr>
              <w:t>hout fan) 135 mm, Weight (without fan) 980 g, Material Copper (base and heat-pipes), aluminium (cooling fins), soldered joints &amp; nickel plating, Fan compatibility 140x150x25 (with 120mm mounting holes), 140x140x25 (with 120mm mounting holes), 120x120x25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Dual / Quad Channel DDR4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Memory Size 64GB Kit (4 x 16GB)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Tested Latency16-18-18-36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Tested Voltage 1.35V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Tested Speed 3200MHz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SPD Latency15-15-15-36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SPD Speed 2133MHz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SPD Voltage 1.2V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Speed Rating PC4-25600 (3200MHz)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Heat Spreader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Anodized Aluminum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Package Memory Format DIMM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Package Memory Pin 288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1000 GB SATA3 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Sequential read speeds up to 3,400 MB/s (for 1000 GB model), 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Built in architecture for low latency, power efficiency and compatibility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Low power efficiency</w:t>
            </w:r>
            <w:r w:rsidRPr="003938E2">
              <w:rPr>
                <w:color w:val="auto"/>
                <w:sz w:val="20"/>
                <w:szCs w:val="20"/>
              </w:rPr>
              <w:t xml:space="preserve"> down to 2.5 mW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Видео контролер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Мин2 бр. Interface PCI Express 4.0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Cores 2560 Units(40CU)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Core Clocks Boost: Up to 1905 MHz, Game: 1755 MHz, Base: 1605 MHz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Memory Speed 14 Gbps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Memory 8GB GDDR6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Memory Bus 256-bit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Output DisplayPort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 3 (v1.4) / HDMI 2.0b x 1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HDCP Support 2.2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Power consumption 225 W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Power connectors 8-pin x 1+ 6-pin x 1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Card Dimension(mm) 270x 110x 40 mm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Weight (Card / Package) 1110 g / 1549 g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Afterburner OC Y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DirectX Version Support 12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OpenGL Version Support 4.5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Multi-GPU Technology Crossfire™, 2-Way (Bridgeless)(DX12)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Maximum Displays 4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VR Ready Y</w:t>
            </w:r>
          </w:p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Digital Maximum Resolution 7680x4320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Кутия 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PSU: standard ATX PS2 / EPS 12v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Захранване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ATX Connector 1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Adjustable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Single/Multi 12V Rail Yes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ATX12V Version v2.4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Continuous output rated temperature C 50°C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Continuous power W 1200 Watts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Fan bearing technology Fluid Dynamic Bearing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Fan size mm 140mm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MTBF hours 100,000 hours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Multi-GPU ready YES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Power 1200 Watts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80 PLUS Effi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ciency Platinum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PSU Form Factor ATX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Zero RPM Mode Yes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iCUE Compatibility Yes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Cable Type Low-Profile, All Black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C-Link Ready Yes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Dimensions 150mm x 86mm x 200mm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EPS12V Connector 2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EPS12V Version v2.92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Floppy Connector 2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Intel C6C7 sleep state compatible Yes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Modular Fully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PCIe Connector 8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Plug Type NA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SATA Connector 16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PATA Connector 12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Modern Standby Compatible No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Protection Circuits OVP (Over Voltage), UVP (Under Voltage), SCP (Short Circuit), OTP (Over Temp), OPP (Over Power)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Клавиатура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Стандартна клавиат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ура с БДС маркировка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Мишка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3938E2">
      <w:pPr>
        <w:rPr>
          <w:rFonts w:cs="Times New Roman"/>
          <w:color w:val="auto"/>
          <w:lang w:val="ru-RU"/>
        </w:rPr>
      </w:pPr>
      <w:r w:rsidRPr="003938E2">
        <w:rPr>
          <w:color w:val="auto"/>
        </w:rPr>
        <w:br w:type="page"/>
      </w: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393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b/>
          <w:color w:val="auto"/>
          <w:u w:val="single"/>
        </w:rPr>
        <w:t>ПРЕНОСИМИ КОМПЮТРИ-</w:t>
      </w: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ПРЕНОСИМ КОМПЮТЪР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10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4-ядрен, 8-нишков, 1.60 -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3.40 GHz, 6MB кеш;  Bus Speed - 4 GT/s OPI; TDP - 15 W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16GB (2x8192MB) DDR4, 2400Mhz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500GB SSD NVMe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15.6” 1920x1080 (Full HD), IPS матов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Видео карта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DirectX 12, Base Frequency: 300 MHz, Max Frequency: 1100MHz,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Video Max Memory: 32GB, OpenGL* Support: 4.4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HDMI; RJ45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10/100 Мбит/сек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; 1xUSB 2.0; 1xUSB 3.0; 1xUSB 3.1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Type C gen. 1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; Audio out/in;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>VGA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Свързаност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LAN 10/100/1000 Мбит/сек, Wi-Fi 802.11ac, Bluetooth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Батерия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3-клетъчна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Тегло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макс 2.10 кг.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CD3795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1х USB 3.1 Type-C (DisplаyPort); 2x USB 3.0; 1x USB 2.0; вградена уеб камера; аудио комбо жак за микрофон/слушалки; четец за карти; HDMI; VGA; четец за пръстови отпечатъци;подсветка на клавиатурата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2 години от производителя (обслужване на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ПРЕНОСИМ КОМПЮТЪР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5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6-ядрен, 12-нишков, 2.20 - 4.10 GHz, 9MB кеш; Bus Speed - 8 GT/s OPI; TDP - 45 W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Видео карта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DirectX 12, Base Frequency: 350 MHz, Max Frequency: 1100MHz,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Video Max Memory: 64GB, OpenGL* Support: 4.5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16GB (2x8192MB) DDR4, 2666MHz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1500GB (500GB SSD NVMe + 1TB HDD (7200 оборотa/минута))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Екран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15.6-инчов (39.62 см.) - 1920x1080 (Full HD), IPS матов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Свързаност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LAN 10/100/1000 Мбит/сек,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 xml:space="preserve"> Wi-Fi 802.11ac, Bluetooth 4.2</w:t>
            </w:r>
          </w:p>
        </w:tc>
      </w:tr>
      <w:tr w:rsidR="003938E2" w:rsidRPr="003938E2">
        <w:trPr>
          <w:trHeight w:val="306"/>
        </w:trPr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Батерия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Мин. 3-клетъчна</w:t>
            </w:r>
          </w:p>
        </w:tc>
      </w:tr>
      <w:tr w:rsidR="003938E2" w:rsidRPr="003938E2">
        <w:trPr>
          <w:trHeight w:val="282"/>
        </w:trPr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Тегло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2.80 кг.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3x USB 3.0; 1x USB Type-C; HDMI; Комбиниран жак за аудио; подсветка на клавиатурата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ПРЕНОСИМ </w:t>
      </w:r>
      <w:r w:rsidRPr="003938E2">
        <w:rPr>
          <w:rFonts w:ascii="Times New Roman" w:hAnsi="Times New Roman" w:cs="Times New Roman"/>
          <w:color w:val="auto"/>
        </w:rPr>
        <w:t>КОМПЮТЪР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>2</w:t>
      </w:r>
      <w:r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>6</w:t>
      </w:r>
      <w:bookmarkStart w:id="1" w:name="_GoBack"/>
      <w:bookmarkEnd w:id="1"/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Архитектура х86-64; мин. б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рой физически ядра: 2, брой логически ядра: 4, базова честота минимум 2.3 GHz, Cache минимум 3 MB, TDP максимум 15W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Мин.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4 GB DDR4, разширяема до минимум 16GB, един свободен слот</w:t>
            </w:r>
          </w:p>
        </w:tc>
      </w:tr>
      <w:tr w:rsidR="003938E2" w:rsidRPr="003938E2">
        <w:trPr>
          <w:trHeight w:val="278"/>
        </w:trPr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SSD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256 GB;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15.6 инча / 39.62 см FULL HD 1920x1080 матов</w:t>
            </w:r>
          </w:p>
        </w:tc>
      </w:tr>
      <w:tr w:rsidR="003938E2" w:rsidRPr="003938E2">
        <w:trPr>
          <w:trHeight w:val="168"/>
        </w:trPr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Графична карта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Графичен контролер - DirectX 12, OpenGL 4.4, 32GB споделена видео памет, 4К поддръжка;</w:t>
            </w:r>
          </w:p>
        </w:tc>
      </w:tr>
      <w:tr w:rsidR="003938E2" w:rsidRPr="003938E2">
        <w:trPr>
          <w:trHeight w:val="168"/>
        </w:trPr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Свързаност</w:t>
            </w:r>
          </w:p>
          <w:p w:rsidR="00CD3795" w:rsidRPr="003938E2" w:rsidRDefault="00CD3795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 xml:space="preserve">LAN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10/100/1000 Мбит/сек, Wi-Fi 802.11b/g/n, Bluetooth</w:t>
            </w:r>
          </w:p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Други характеристики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Минимум 2хUSB 3.1, 1хUSB 2.0, 1xHDMI, 1хSD/microSD слот, RJ-45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Съвместимост с Windows 10 Pro OEM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Надписана по БДС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Камера, микрофон, говорители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Вграден TPM хардуерен модул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Батерия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Минимум 42 Whr 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Тегло (кг)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Макс- 2,3 кг.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ПРЕНОСИМ КОМПЮТЪР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7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Архитектура х86-64; мин. брой физически ядра: 4, брой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логически ядра: 8, базова честота минимум 1.6 GHz, Cache минимум 6 MB, TDP максимум 15W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 GB DDR4, разширяема до минимум 64GB, един свободен слот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512 GB SSD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15.6 инча / 39.62 см FULL HD 1920x1080 матов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; Графичен контролер - DirectX 12, OpenGL 4.4, 32GB споделена видео памет, 4К поддръжка;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LAN 10/100/1000 Мбит/сек, Wi-Fi 802.11ac, Bluetooth 5.0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Минимум 2хUSB 3.1, 1хUSB 2.0, 1хUSB USB 3.1 Type-C, 1xHDMI, 1xVGA, 1хSD/microSD слот. Да е налична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възможност за инсталиране на WWW (LTE) модул"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Други характеристики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Вграден TPM хардуерен модул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вградена уеб камера вграден микрофон вградени стерео високоговорители комбиниран аудио жак микрофон/слушалки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Съвместимост с Windows 10 Pro OEM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и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микрофон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Камера, микрофон, говорители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Надписана по БДС, с подсветка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Минимум 56 Whr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2.20 кг.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ПРЕНОСИМ </w:t>
      </w:r>
      <w:r w:rsidRPr="003938E2">
        <w:rPr>
          <w:rFonts w:ascii="Times New Roman" w:hAnsi="Times New Roman" w:cs="Times New Roman"/>
          <w:color w:val="auto"/>
        </w:rPr>
        <w:t>КОМПЮТЪР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5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Архитектура х86-64; мин. </w:t>
            </w:r>
            <w:r w:rsidRPr="003938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Брой физически ядра: 4, брой логически ядра: 8, базова честота минимум 1.6 GHz, Cache минимум 6 MB, TDP максимум 15W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Минимум 8 GB DDR4, разширяема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минимум 64GB, един свободен слот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256 GB SSD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15.6 инча / 39.62 см FULL HD 1920x1080 матов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LAN 10/100/1000 Мбит/сек, "Wi-Fi 802.11 ac, Bluetooth 5.0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Да е налична възможност за инсталиране на WWW (LTE) модул"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Минимум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2хUSB 3.1, 1хUSB 2.0, 1хUSB USB 3.1 Type-C, 1xHDMI, 1xVGA, 1хSD/microSD слот, 1xRJ-45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Видеокарта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Графичен контролер - DirectX 12, OpenGL 4.4, 32GB споделена видео памет, 4К поддръжка;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Надписана по БДС, с подсветка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Други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характеристики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вградена уеб камера вграден микрофон вградени стерео високоговорители комбиниран аудио жак микрофон/слушалки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Вграден TPM хардуерен модул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>Съвместимост с Windows 10 Pro OEM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>Батерия минимум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Минимум 56 Whr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2.20 кг.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ПРЕНОСИМ КОМПЮТЪР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2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Архитектура х86-64; мин. б</w:t>
            </w:r>
            <w:r w:rsidRPr="003938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рой физически ядра: 4, брой логически ядра: 8, базова честота минимум 1.8 GHz, Cache </w:t>
            </w:r>
            <w:r w:rsidRPr="003938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минимум 8 MB, TDP максимум 15W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8GB DDR4 2133MHz, , разширяема до минимум 64GB, един свободен слот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SSD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256 GB SSD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1ТВ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15.6 инча / 39.62 см FULL HD 1920x1080 матов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1 Headset/speaker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jack, 2 USB 2.0 1 USB 3.0 1 USB Type-C port, HDMI, RJ-45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Мрежа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Wi-Fi 802.11 ac, Bluetooth 5.0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Да е налична възможност за инсталиране на WWW (LTE) модул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Видеокарта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bCs/>
                <w:color w:val="auto"/>
                <w:sz w:val="20"/>
                <w:szCs w:val="20"/>
              </w:rPr>
              <w:t>Дискретна графика с 2 GB GDDR5 памет, 64 bit шината към паметта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БДС кирилизация на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клавиатурата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Backlit Keyboard. БДС кирилизация на клавиатурата., Fingerprint Reader, Kensington lock slot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Други характеристики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Камера, микрофон, говорители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Съвместимост с Windows 10 Pro OEM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Вграден TPM хардуерен модул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Минимум 56 Whr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4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ПРЕНОСИМ КОМПЮТЪР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2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Мин. Четири ядра и 4 виртуални процесора, номинална тактова честота 1</w:t>
            </w:r>
            <w:proofErr w:type="gramStart"/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,1</w:t>
            </w:r>
            <w:proofErr w:type="gramEnd"/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GHz, честота в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усилен режим мин. 2.7GHz, мин, литография макс. 14 nm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 GB DDR4, 2400GHz, разширяема до 16 GB, поддържаща двуканален режим.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128 GB SSD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11,6" LED UHD (1366 x 768) с висока яркост, сензорен, гланцов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Други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характеристики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Wi-Fi 802.11ac, Bluetooth 4.0; 1 x HDMI, 1 x RJ-45, 1 x USB 3.0, 1 x USB 2.0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клавиатура на английски и български език по БДС, у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четец за карти 4 в 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мин45 Wh, автономна работа минимум 12 часа и адаптер от производителя на компютъра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1.55 кг.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ПРЕНОСИМ КОМПЮТЪР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6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ind w:left="4248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 две ядра</w:t>
            </w: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,тактова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честота до мин. 2.4GHz.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Графична карта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интегрирана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Оперативна памет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 4 GB DDR3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>Екран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 11,6" с висока яркост с мин резоюция 1366х768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CD3795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ХАРД ДИСК SSD Мин. 32ГБ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 КАРТА (споделена памет)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ПАМЕТ 64GB eMMC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;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2xUSB 3.0, 1xUSB-C; HDMI; CARD READER • Camera: Yes • OS: WINDOWS 10 • Wi-Fi: 802.11AC • Bluetooth: Yes • Battery: 2 CELL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1.5 кг.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ТАБЛЕТ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4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осем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ядра,тактова честота до мин. 1.3GHz.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Графична карта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интегрирана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Оперативна памет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 3 GB DDR3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Екран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мин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 8" LED FHD (1280 x 800) с висока яркост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Вградена памет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16 GB 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CD3795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Android 7;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задна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5 MP, предна мин. 2 MP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Wi-Fi 802.11, Bluetooth 4.0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1 x USB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micto SD Card 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4800mAh Wh, автономна работа минимум 10 часа</w:t>
            </w:r>
          </w:p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повече от 0,5 кг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ТАБЛЕТ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количество по позиция: 1 бр.</w:t>
      </w:r>
    </w:p>
    <w:p w:rsidR="00CD3795" w:rsidRPr="003938E2" w:rsidRDefault="00CD379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075"/>
        <w:gridCol w:w="6987"/>
      </w:tblGrid>
      <w:tr w:rsidR="003938E2" w:rsidRPr="003938E2">
        <w:tc>
          <w:tcPr>
            <w:tcW w:w="2075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86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осем ядра,тактова честота в до мин. 1.7GHz.</w:t>
            </w:r>
          </w:p>
        </w:tc>
      </w:tr>
      <w:tr w:rsidR="003938E2" w:rsidRPr="003938E2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Графична карта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интегрирана</w:t>
            </w:r>
          </w:p>
        </w:tc>
      </w:tr>
      <w:tr w:rsidR="003938E2" w:rsidRPr="003938E2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GB DDR3</w:t>
            </w:r>
          </w:p>
        </w:tc>
      </w:tr>
      <w:tr w:rsidR="003938E2" w:rsidRPr="003938E2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Операционна с-ма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Android 8</w:t>
            </w:r>
          </w:p>
        </w:tc>
      </w:tr>
      <w:tr w:rsidR="003938E2" w:rsidRPr="003938E2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Дисково пространствто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1 х 32 ГБ</w:t>
            </w:r>
          </w:p>
        </w:tc>
      </w:tr>
      <w:tr w:rsidR="003938E2" w:rsidRPr="003938E2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Екран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10,1" LED FHD (1920 x 1200) с висока яркост</w:t>
            </w:r>
          </w:p>
        </w:tc>
      </w:tr>
      <w:tr w:rsidR="003938E2" w:rsidRPr="003938E2">
        <w:tc>
          <w:tcPr>
            <w:tcW w:w="2075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986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камера задна мин. 5 MP, предна мин. 2 MP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Wi-Fi 802.11, Bluetooth 4.0, 4G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1 x USB-C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micto SD Card 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батерия мин. 4800mAh Wh, автономна работа минимум 8 часа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тегло не повече от 0,5 кг</w:t>
            </w:r>
          </w:p>
        </w:tc>
      </w:tr>
      <w:tr w:rsidR="003938E2" w:rsidRPr="003938E2">
        <w:tc>
          <w:tcPr>
            <w:tcW w:w="2075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86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2 години от производителя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ФИКСИРАНА КОНФИГУРАЦИЯ – ГРАФИЧЕН ТАБЛЕТ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2 бр.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Тип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Графичен таблет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Активна площ на дисплея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344 x 193 mm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Поддържани перационни системи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MS Windows® 10, OS X 10.12 или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по-високи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lastRenderedPageBreak/>
              <w:t>Екран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15,6" LED FHD (1920 x 1080) IPS с висока яркост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контраст 210cd/m2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яркост 1000:1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Писалка 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Чувствителна на натиск, мин. 8190 нива на натиск резолюция 5080 lpi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Тегло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не повече от 1,9 кг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Технология: a-Si Active Matrix TFT LCD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(IPS)   Възпроизведими цветове: 16.7 милиона Цветова гама:   72% NTSC (CIE1931) typical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Захранване на адаптер мин. 100 to 240 VAC, 50/60HZ, 12 VDC, 3A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ФИКСИРАНА </w:t>
      </w:r>
      <w:r w:rsidRPr="003938E2">
        <w:rPr>
          <w:rFonts w:ascii="Times New Roman" w:hAnsi="Times New Roman" w:cs="Times New Roman"/>
          <w:color w:val="auto"/>
        </w:rPr>
        <w:t>КОНФИГУРАЦИЯ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11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бр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.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осем ядра, мин 4 ядра по 2.3 GHz и  4x1.7GHz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Графична карта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интегрирана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GB DDR3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Операционна с-ма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Android 8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Дисково пространство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1 х 32 ГБ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Екран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10,1" LED FHD (1920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x 1200) с висока яркост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Камера задна мин. 5 MP, предна мин. 2 MP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Безжична връзка Wi-Fi 802.11, Bluetooth 4.0, LTE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Интерфейси и портове мин. 1 x USB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Четци micto SD Card 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и адаптер мин. 5080mAh Wh, автономна работа минимум 8 час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не повече от 0,5 кг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MICRO HDMI; АУДИО  STEREO SPEAKERS; ВИСОКОГОВОРИТЕЛ    ДА;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ФИКСИРАНА КОНФИГУРАЦИЯ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1 бр.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8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1481"/>
        <w:gridCol w:w="4518"/>
        <w:gridCol w:w="3083"/>
      </w:tblGrid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Брой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Преносим компютър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Макс. Дисплей </w:t>
            </w:r>
            <w:r w:rsidRPr="003938E2">
              <w:rPr>
                <w:color w:val="auto"/>
                <w:sz w:val="20"/>
                <w:szCs w:val="20"/>
              </w:rPr>
              <w:t xml:space="preserve">13.3": Мин. </w:t>
            </w: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Резолюция </w:t>
            </w:r>
            <w:r w:rsidRPr="003938E2">
              <w:rPr>
                <w:color w:val="auto"/>
                <w:sz w:val="20"/>
                <w:szCs w:val="20"/>
              </w:rPr>
              <w:t>2560 x 1600, OLED Touchbar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Цвят: </w:t>
            </w:r>
            <w:r w:rsidRPr="003938E2">
              <w:rPr>
                <w:color w:val="auto"/>
                <w:sz w:val="20"/>
                <w:szCs w:val="20"/>
              </w:rPr>
              <w:t>Астро сиво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Процесор: 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1.7GHz quad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noBreakHyphen/>
              <w:t>core, Turbo Boost up to 4.5GHz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Видео карта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Поддръжка на външна графична карта с Thunderbolt 3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Памет: 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16</w:t>
            </w:r>
            <w:r w:rsidRPr="003938E2">
              <w:rPr>
                <w:color w:val="auto"/>
                <w:sz w:val="20"/>
                <w:szCs w:val="20"/>
              </w:rPr>
              <w:t>GB of 2133MHz LPDDR3 onboard memo</w:t>
            </w:r>
            <w:r w:rsidRPr="003938E2">
              <w:rPr>
                <w:color w:val="auto"/>
                <w:sz w:val="20"/>
                <w:szCs w:val="20"/>
              </w:rPr>
              <w:t>ry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Bluetooth: </w:t>
            </w:r>
            <w:r w:rsidRPr="003938E2">
              <w:rPr>
                <w:color w:val="auto"/>
                <w:sz w:val="20"/>
                <w:szCs w:val="20"/>
              </w:rPr>
              <w:t>Bluetooth 5.0 wireless technology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Wi-Fi: </w:t>
            </w:r>
            <w:r w:rsidRPr="003938E2">
              <w:rPr>
                <w:color w:val="auto"/>
                <w:sz w:val="20"/>
                <w:szCs w:val="20"/>
              </w:rPr>
              <w:t>802.11ac Wi-Fi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Дисково пространство: </w:t>
            </w:r>
            <w:r w:rsidRPr="003938E2">
              <w:rPr>
                <w:color w:val="auto"/>
                <w:sz w:val="20"/>
                <w:szCs w:val="20"/>
              </w:rPr>
              <w:t>512GB PCIe-Based Flash Storage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Съвместим ОС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macOS Mojave или еквивалент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С поддръжка на порт-репликатор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"Съвместим с предложения преносим компютър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Осигурява 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следнинте свързаности: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 x USB-C charging port: supports PD 3.0 5V~20V/3A (60W max.)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3 x USB-A 3.0 port: up to 5Gbps data transfer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 x HDMI output: video in 4K@30Hz HDCP1.4/2.2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1 x Ethernet port: RJ45, 10/100/1000Mbps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SD/MicroSD card slot: supports 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SD/SDHC/SDXC, capacity up to 2TB, data transfer up to 104Mbps"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Размери и тегло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Височина: 0.59 inch (1.49 cm) Широчина: 11.97 inches (30.41 cm) Дължина: 8.36 inches (21.24 cm) Тегло: 3.02 pounds (1.37 kg)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lastRenderedPageBreak/>
              <w:t>1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Раница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Цвят: </w:t>
            </w:r>
            <w:r w:rsidRPr="003938E2">
              <w:rPr>
                <w:color w:val="auto"/>
                <w:sz w:val="20"/>
                <w:szCs w:val="20"/>
              </w:rPr>
              <w:t>Olive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Материал: </w:t>
            </w:r>
            <w:r w:rsidRPr="003938E2">
              <w:rPr>
                <w:color w:val="auto"/>
                <w:sz w:val="20"/>
                <w:szCs w:val="20"/>
              </w:rPr>
              <w:t>найлон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Размер: 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макс.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до</w:t>
            </w:r>
            <w:r w:rsidRPr="003938E2">
              <w:rPr>
                <w:color w:val="auto"/>
                <w:sz w:val="20"/>
                <w:szCs w:val="20"/>
              </w:rPr>
              <w:t xml:space="preserve"> 15"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Тип калъф: </w:t>
            </w:r>
            <w:r w:rsidRPr="003938E2">
              <w:rPr>
                <w:color w:val="auto"/>
                <w:sz w:val="20"/>
                <w:szCs w:val="20"/>
              </w:rPr>
              <w:t>раница</w:t>
            </w:r>
          </w:p>
          <w:p w:rsidR="00CD3795" w:rsidRPr="003938E2" w:rsidRDefault="003938E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938E2">
              <w:rPr>
                <w:b/>
                <w:bCs/>
                <w:color w:val="auto"/>
                <w:sz w:val="20"/>
                <w:szCs w:val="20"/>
              </w:rPr>
              <w:t>Съвместима с горе посочения преносим компютър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Хъб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USB Type-C HUB MULTIMEDIA (4k HDMI &amp; Ethernet)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 x USB-C charging port: supports PD 3.0 5V~20V/3A (60W max.) 3 x USB-A 3.0 port: up to 5Gbps data transfer 1 x HDMI output: video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in 4K@30Hz, HDCP1.4/2.2 1 x Ethernet port: RJ45, 10/100/1000Mbps SD/SDHC/SD</w:t>
            </w:r>
          </w:p>
          <w:p w:rsidR="00CD3795" w:rsidRPr="003938E2" w:rsidRDefault="003938E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 с горе посочения преносим компютър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 xml:space="preserve">VGA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адаптер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USB-C многопортов VGA адаптер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 с горе посочения преносим компютър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Таблет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Дисплей:</w:t>
            </w:r>
            <w:r w:rsidRPr="003938E2">
              <w:rPr>
                <w:rStyle w:val="StrongEmphasis"/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11" IPS, 2388x1668, 264 пиксела на инч, 600 Cd/m2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Цвят: </w:t>
            </w:r>
            <w:r w:rsidRPr="003938E2">
              <w:rPr>
                <w:color w:val="auto"/>
                <w:sz w:val="20"/>
                <w:szCs w:val="20"/>
              </w:rPr>
              <w:t>Астро сиво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Капацитет: 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256</w:t>
            </w:r>
            <w:r w:rsidRPr="003938E2">
              <w:rPr>
                <w:color w:val="auto"/>
                <w:sz w:val="20"/>
                <w:szCs w:val="20"/>
              </w:rPr>
              <w:t xml:space="preserve"> GB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 xml:space="preserve">Дисково пространство: 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256</w:t>
            </w:r>
            <w:r w:rsidRPr="003938E2">
              <w:rPr>
                <w:color w:val="auto"/>
                <w:sz w:val="20"/>
                <w:szCs w:val="20"/>
              </w:rPr>
              <w:t xml:space="preserve"> GB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Свързване: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802.11ac Wi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noBreakHyphen/>
              <w:t>Fi безжична мрежа; Съвместимост с IEEE 802.11a/b/g/n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Bluetooth 5.0 безжична технология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"UMTS/HSPA/HSPA+/DC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noBreakHyphen/>
              <w:t>HSDPA (850,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900, 1700/2100, 1900, 2100 MHz); GSM/EDGE (850, 900, 1800, 1900 MHz)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Gigabit-class LTE (Models A2013 and A2014: bands 1, 2, 3, 4, 5, 7, 8, 11, 12, 13, 14, 17, 18, 19, 20, 21, 25, 26, 29, 30, 34, 38, 39, 40, 41, 46, 66, 71)"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Съвместими: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Докинк станция "Съв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местима с презложение таблет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Вградена клавиатура с подсветка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Стойка за таблета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Вградена батерия и адаптер за зареждане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Безжична свързаност с таблета"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Eлектронна писалка "Активна, от производителя на таблета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Безжични слушалки "От производителя на таблета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Безжична технология на свързване и зареждане"</w:t>
            </w:r>
          </w:p>
          <w:p w:rsidR="00CD3795" w:rsidRPr="003938E2" w:rsidRDefault="00CD3795">
            <w:pPr>
              <w:rPr>
                <w:rStyle w:val="StrongEmphasis"/>
                <w:color w:val="auto"/>
              </w:rPr>
            </w:pP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Други характеристики: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Вградени сензори "Компас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GPS, GLONASS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Лицево разпознаване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Триосен жироскоп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Акселерометър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Бароматър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>Светлинен сензор"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Портове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USB-C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t>Батерия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29 Wh, Li-Polymer 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color w:val="auto"/>
                <w:sz w:val="20"/>
                <w:szCs w:val="20"/>
              </w:rPr>
              <w:lastRenderedPageBreak/>
              <w:t>Тегло:</w:t>
            </w:r>
            <w:r w:rsidRPr="003938E2">
              <w:rPr>
                <w:rStyle w:val="StrongEmphasis"/>
                <w:b w:val="0"/>
                <w:bCs w:val="0"/>
                <w:color w:val="auto"/>
                <w:sz w:val="20"/>
                <w:szCs w:val="20"/>
              </w:rPr>
              <w:t xml:space="preserve"> Макс. </w:t>
            </w:r>
            <w:r w:rsidRPr="003938E2">
              <w:rPr>
                <w:color w:val="auto"/>
                <w:sz w:val="20"/>
                <w:szCs w:val="20"/>
              </w:rPr>
              <w:t>0.4680 кг.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lastRenderedPageBreak/>
              <w:t>1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Протектор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SLIM FOLIO PRO 11-inch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3938E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 с горе посочения таблет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Писалка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Съвместими с горе посочените таблет и пренисим компютър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Слушалки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Безчични слушалки 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Съвместими с горе посочените таблет и пренисим компютър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</w:p>
        </w:tc>
      </w:tr>
      <w:tr w:rsidR="003938E2" w:rsidRPr="003938E2">
        <w:tc>
          <w:tcPr>
            <w:tcW w:w="1481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4518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1 години от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производителя (обслужване на място в рамките на 2 дни)</w:t>
            </w:r>
          </w:p>
        </w:tc>
        <w:tc>
          <w:tcPr>
            <w:tcW w:w="3083" w:type="dxa"/>
            <w:shd w:val="clear" w:color="auto" w:fill="auto"/>
          </w:tcPr>
          <w:p w:rsidR="00CD3795" w:rsidRPr="003938E2" w:rsidRDefault="00CD3795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spacing w:line="259" w:lineRule="auto"/>
        <w:rPr>
          <w:rFonts w:cs="Times New Roman"/>
          <w:b/>
          <w:color w:val="auto"/>
          <w:sz w:val="22"/>
          <w:szCs w:val="22"/>
          <w:u w:val="single"/>
          <w:lang w:val="bg-BG" w:eastAsia="en-US"/>
        </w:rPr>
      </w:pPr>
      <w:r w:rsidRPr="003938E2">
        <w:rPr>
          <w:color w:val="auto"/>
        </w:rPr>
        <w:br w:type="page"/>
      </w:r>
    </w:p>
    <w:p w:rsidR="00CD3795" w:rsidRPr="003938E2" w:rsidRDefault="00CD3795">
      <w:pPr>
        <w:spacing w:line="259" w:lineRule="auto"/>
        <w:rPr>
          <w:rFonts w:cs="Times New Roman"/>
          <w:b/>
          <w:color w:val="auto"/>
          <w:sz w:val="22"/>
          <w:szCs w:val="22"/>
          <w:u w:val="single"/>
          <w:lang w:val="bg-BG" w:eastAsia="en-US"/>
        </w:rPr>
      </w:pPr>
    </w:p>
    <w:p w:rsidR="00CD3795" w:rsidRPr="003938E2" w:rsidRDefault="003938E2">
      <w:pPr>
        <w:pStyle w:val="ListParagraph"/>
        <w:numPr>
          <w:ilvl w:val="0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b/>
          <w:color w:val="auto"/>
          <w:u w:val="single"/>
        </w:rPr>
        <w:t>МОНИТОРИ</w:t>
      </w: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50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Размер на екрана: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Мин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21.5"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; 16:9;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Резолюция: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 1920х1080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LED;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Яркост: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300 cd/m²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Време за реакция: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ms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Честота на опресняване, Hz: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60Hz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Изходи: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D-SUB;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HDMI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Статичен контраст: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Динамичен контраст: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10 000 000:1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Ъгъл на видимост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H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170° / 160°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bookmarkStart w:id="2" w:name="OLE_LINK1"/>
            <w:bookmarkStart w:id="3" w:name="OLE_LINK2"/>
            <w:bookmarkEnd w:id="2"/>
            <w:bookmarkEnd w:id="3"/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4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23.5";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16:9</w:t>
            </w:r>
          </w:p>
        </w:tc>
      </w:tr>
      <w:tr w:rsidR="003938E2" w:rsidRPr="003938E2">
        <w:trPr>
          <w:trHeight w:val="264"/>
        </w:trPr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1920х1080 на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60 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Ъгъл на видимост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H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170° / 160°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Яркост: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250 cd/m² 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Време за реакция: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ms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Контраст: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Ъгъл на видимост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H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170° /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160°</w:t>
            </w:r>
          </w:p>
        </w:tc>
      </w:tr>
      <w:tr w:rsidR="003938E2" w:rsidRPr="003938E2">
        <w:trPr>
          <w:trHeight w:val="292"/>
        </w:trPr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Брой цветове: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16.7 милиона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Портове: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 x HDMI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1 x VGA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6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color w:val="auto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Мин. 27“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Мин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1920x1080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Вид на екрана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Flat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Широкоекранен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16:9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LED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Тип на матрицата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IPS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Време за реакция, ms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8ms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Честота на опресняване, Hz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60Hz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Яркост, cd/m2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250cd/m2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Статичен контраст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1 000:1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Динамичен контраст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1 000:1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Ъгъл на видимост H/ V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178° /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178°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Стандарти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TCO-certified, RoHS compliant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>VGA; HDMI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3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9062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Мин. 34“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(86,704 cm)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Style w:val="StrongEmphasis"/>
                <w:rFonts w:cs="Times New Roman"/>
                <w:color w:val="auto"/>
                <w:sz w:val="20"/>
                <w:szCs w:val="20"/>
              </w:rPr>
              <w:t xml:space="preserve">Preset </w:t>
            </w:r>
            <w:r w:rsidRPr="003938E2">
              <w:rPr>
                <w:rStyle w:val="StrongEmphasis"/>
                <w:rFonts w:cs="Times New Roman"/>
                <w:color w:val="auto"/>
                <w:sz w:val="20"/>
                <w:szCs w:val="20"/>
              </w:rPr>
              <w:t>Display Area (H x V)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br/>
              <w:t>799.80 mm x 334.80 mm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br/>
              <w:t>31.49" x 13.18"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br/>
              <w:t>267,773.04 mm2 (415.01 inches 2)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Мин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2560 x 1080 at 60 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Вид на екрана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Curved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Широкоекранен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21:9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LED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Тип на матрицата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IPS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Разстояние м/у точките, mm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0.312 mm x 0.310 mm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Време за реакция, ms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Макс. 8ms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Честота на опресняване, Hz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60Hz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Яркост, cd/m2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300cd/m2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Статичен контраст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1 000:1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Динамичен контраст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1 000:1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Стандарти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TCO-certified, RoHS compliant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Поддръжка на цветова гама</w:t>
            </w:r>
          </w:p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>Color Gamut (typical):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br/>
              <w:t>99% sRGB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br/>
              <w:t xml:space="preserve">Color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>Depth: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br/>
              <w:t>16.7 Million colors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2 x HDMI 2.0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DisplayPort 1.2 цифров вход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2 x USB 3.0 Upstream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4 x USB 3.0 Downstream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1 x USB Type C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Security Slot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PVC/BFR Free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Picture By Picture (PBP)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Picture In Picture </w:t>
            </w:r>
            <w:r w:rsidRPr="003938E2">
              <w:rPr>
                <w:color w:val="auto"/>
                <w:sz w:val="20"/>
                <w:szCs w:val="20"/>
              </w:rPr>
              <w:t>(PIP)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Звук:</w:t>
            </w:r>
            <w:r w:rsidRPr="003938E2">
              <w:rPr>
                <w:color w:val="auto"/>
                <w:sz w:val="20"/>
                <w:szCs w:val="20"/>
              </w:rPr>
              <w:tab/>
            </w:r>
            <w:r w:rsidRPr="003938E2">
              <w:rPr>
                <w:color w:val="auto"/>
                <w:sz w:val="20"/>
                <w:szCs w:val="20"/>
              </w:rPr>
              <w:tab/>
              <w:t>Тонколони 2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Стойка: Завъртене около оста си, Регулираща се по височина, Регулиращ се наклон на дисплея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ФИКСИРАНА КОНФИГУРАЦИЯ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3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9062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Размер на екрана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Мин. 32“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(81,28 cm)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Мин. 3840 х 2160 4К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at 60 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Вид на екрана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Подходящ за обработка на висококачествени графични избображения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Широкоекранен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16:9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LED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Тип на матрицата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IPS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Разстояние м/у точките, mm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0.311 mm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Време за реакция, ms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Макс. 8ms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Честота на опресняване, Hz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От 30 до 76 Hz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Яркост, cd/m2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Мин. 300cd/m2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Статичен контраст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1 000:1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Динамичен контраст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20 000:1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Стандарти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TCO-certified, RoHS compliant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Поддръжка на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цветова гама</w:t>
            </w:r>
          </w:p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t>Color Gamut (typical):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br/>
              <w:t>99% sRGB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br/>
              <w:t>Color Depth: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  <w:br/>
              <w:t>16.7 Million colors</w:t>
            </w:r>
          </w:p>
        </w:tc>
      </w:tr>
      <w:tr w:rsidR="003938E2" w:rsidRPr="003938E2">
        <w:tc>
          <w:tcPr>
            <w:tcW w:w="2122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939" w:type="dxa"/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Аудио вход за микрофон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Аудио изход за слушалки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MiniDisplayPort цифров вход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DisplayPort цифров вход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HDMI 2.0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3 х USB 3.0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</w:t>
            </w:r>
            <w:r w:rsidRPr="003938E2">
              <w:rPr>
                <w:color w:val="auto"/>
                <w:sz w:val="20"/>
                <w:szCs w:val="20"/>
              </w:rPr>
              <w:t>CAD/CAM режим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Animation режим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Flicker Free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HDCP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AMA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Picture By Picture (PBP)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Picture In Picture (PIP)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Energy Star 7.0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TCO Certified Displays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   EPEAT Silver</w:t>
            </w:r>
          </w:p>
        </w:tc>
      </w:tr>
      <w:tr w:rsidR="003938E2" w:rsidRPr="003938E2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39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3 години от производителя (обслужване на място в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рамките на 2 дни)</w:t>
            </w:r>
          </w:p>
        </w:tc>
      </w:tr>
    </w:tbl>
    <w:p w:rsidR="00CD3795" w:rsidRPr="003938E2" w:rsidRDefault="003938E2">
      <w:pPr>
        <w:pStyle w:val="ListParagraph"/>
        <w:rPr>
          <w:rFonts w:ascii="Times New Roman" w:hAnsi="Times New Roman" w:cs="Times New Roman"/>
          <w:color w:val="auto"/>
          <w:lang w:val="ru-RU"/>
        </w:rPr>
      </w:pPr>
      <w:r w:rsidRPr="003938E2">
        <w:rPr>
          <w:color w:val="auto"/>
        </w:rPr>
        <w:br w:type="page"/>
      </w:r>
    </w:p>
    <w:p w:rsidR="00CD3795" w:rsidRPr="003938E2" w:rsidRDefault="00CD3795">
      <w:pPr>
        <w:rPr>
          <w:rFonts w:cs="Times New Roman"/>
          <w:color w:val="auto"/>
          <w:lang w:val="ru-RU"/>
        </w:rPr>
      </w:pPr>
    </w:p>
    <w:p w:rsidR="00CD3795" w:rsidRPr="003938E2" w:rsidRDefault="00393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4" w:name="OLE_LINK5"/>
      <w:bookmarkEnd w:id="4"/>
      <w:r w:rsidRPr="003938E2">
        <w:rPr>
          <w:rFonts w:ascii="Times New Roman" w:hAnsi="Times New Roman" w:cs="Times New Roman"/>
          <w:b/>
          <w:color w:val="auto"/>
          <w:u w:val="single"/>
        </w:rPr>
        <w:t>ПРИНТЕРИ, МУЛТИФУНКЦИОНАЛНИ УСТРОЙСТВА, СКЕНЕРИ-</w:t>
      </w: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ПРИНТЕР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2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Достъпни функции: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Принтиране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Съвместими операционни системи: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Windows/ Linux/ Mac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Консуматив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1,000 страници 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Принтер скорост черно, стр./мин: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Up to 20ppm в A4 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Принтер резолюция: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Min 600x600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Капацитет за хартия - Входяща тава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Мин. 15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0-страници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Капацитет за хартия - Изходяща тава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Мин. 5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0-страници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USB 2.0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Медиа, Размер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А4</w:t>
            </w:r>
          </w:p>
        </w:tc>
      </w:tr>
      <w:tr w:rsidR="003938E2" w:rsidRPr="003938E2">
        <w:trPr>
          <w:trHeight w:val="72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Медия, тип: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Plain, Thin,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Thick, Thicker, Cardstock, Transparency, Pre-Printed, Recycled, Archive, Bond, Label, Envelope, Thick Envelope, Cotton, Colored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ПРИНТЕР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11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Натоварване, стр. /месец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Up to 30 000 ppm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Скорост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28 ppm A4, FPOT: As fast as 8.5 seconds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600 x 600 dpi (Up to 4800 x 600 enhanced image quality)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Медия, тип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Plain, Thick, Thin, Envelope, Label, Card Stock, Cotton, Colour, Preprinted,</w:t>
            </w: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 xml:space="preserve"> Recycled, Bond, Archive, Transparency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color w:val="auto"/>
                <w:sz w:val="20"/>
                <w:szCs w:val="20"/>
              </w:rPr>
              <w:t>Медия, размер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A4;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Медия, g/m2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Main Input: 60 to 163 g/m2; Manual Feed Slot: 60 to 220 g/m2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Памет, MB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256 MB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High-Speed USB 2.0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Мрежа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10/100Base-T Ethernet, Wi-Fi b/g/n; Mobile Printing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Скорост на </w:t>
            </w:r>
            <w:r w:rsidRPr="003938E2">
              <w:rPr>
                <w:color w:val="auto"/>
                <w:sz w:val="20"/>
                <w:szCs w:val="20"/>
              </w:rPr>
              <w:t>печат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Мин. 21 стр</w:t>
            </w:r>
            <w:proofErr w:type="gramStart"/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./</w:t>
            </w:r>
            <w:proofErr w:type="gramEnd"/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мин.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Метод на печат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Лазерен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Двустранен печат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Да, Standard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Консумативи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shd w:val="clear" w:color="auto" w:fill="FFFFFF"/>
              </w:rPr>
              <w:t>Мин. 3000 страници;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МУЛТИФУНКЦИОНАЛНО УСТРОЙСТВО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  <w:lang w:val="en-US"/>
        </w:rPr>
        <w:t>19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Достъпни функции: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Принтиране; копиране; сканиране; факс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Принтер скорост черно, стр./мин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Up to 30 ppm; Up to 15 sides per minute 2-sided mono; FPOT: Less than 8.5 seconds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Принтер 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Up to 1200 x 1200 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Скенер, тип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</w:rPr>
              <w:t>Color and mono, CIS (Contact Image Sensor)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Скенер 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Up to 1200 x 1200 dpi from glass; Up to 600 x 600dpi resolution from ADF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Максимален размер на сканираната област, mm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215.9 x 355.6 mm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Методи на сканиране и функции за подобрение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Scan to email, OCR, image and file, Scan to SharePoint from PC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Копир скорост черно, копия/мин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Up to 30 cpm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Копир 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Up to 600 x 600 dpi</w:t>
            </w:r>
          </w:p>
        </w:tc>
      </w:tr>
      <w:tr w:rsidR="003938E2" w:rsidRPr="003938E2">
        <w:trPr>
          <w:trHeight w:val="502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Брой копия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Print up to 99 copies of each page with a non-sort / sort option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Мащабиране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25% to 400% with an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increment of 1%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Факс, тип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B/W fax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Факс 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300 x 300 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Скорост на модема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33.6kbps Super G3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Hi-Speed USB 2.0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Мрежа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10Base-T/100Base-TX; Mobile Connectivity: iPrint&amp;Scan, Android, AirPrint, Google Cloud Print 2.0, Mopria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Памет, MB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64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MB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Медия, тип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Different types of paper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Медия, размер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A4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Медия, g/m2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Standard tray - 60 to 163 g/m2; Manual feed - 60 to 230 g/m2; ADF - 64 to 105 g/m2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Standard tray - 250 sheets, Manual Feeder - 1 sheet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Капацитет за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хартия - Изходяща тава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Face down 120 sheets, Face up (straight paper path) - 1 sheet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ADF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50 sheets ADF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Двустранен печат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Automatic 2-sided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Консумативи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TN-2411 (Normal), TN-2421 (Large), DR-2401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Натоварване, стр./месец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Up to 2000 pages recommended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monthly print volume</w:t>
            </w:r>
          </w:p>
        </w:tc>
      </w:tr>
      <w:tr w:rsidR="003938E2" w:rsidRPr="003938E2">
        <w:trPr>
          <w:trHeight w:val="72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Съвместими операционни системи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Windows, Mac, Linux</w:t>
            </w:r>
          </w:p>
        </w:tc>
      </w:tr>
      <w:tr w:rsidR="003938E2" w:rsidRPr="003938E2">
        <w:trPr>
          <w:trHeight w:val="72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Размери (Ш, Д, В), mm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409 x 398.5 x 318.5</w:t>
            </w:r>
          </w:p>
        </w:tc>
      </w:tr>
      <w:tr w:rsidR="003938E2" w:rsidRPr="003938E2">
        <w:trPr>
          <w:trHeight w:val="72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Цвят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Black</w:t>
            </w:r>
          </w:p>
        </w:tc>
      </w:tr>
      <w:tr w:rsidR="003938E2" w:rsidRPr="003938E2">
        <w:trPr>
          <w:trHeight w:val="72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Display: 2 rows x 16 characters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МУЛТИФУНКЦИОНАЛНО УСТРОЙСТВО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1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Печат, копиране, сканиране и факс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Да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Функции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Скорост на печат от 50 страници в минута и сканиране с до 50 страници в минута (100 изображения в минута)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Капацитет на хартия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 xml:space="preserve">от 520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листа, разширяем до 2,650 листа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Интерфейси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USB, безжичен и гигабитов жичен мрежови интерфейс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Тонер касета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минимум за 12,000 страници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Дисплей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Цветен сензорен екран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Клас на лазера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Клас 1 лазерен продукт (IEC 60825-1:2007)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Максимален размер на хартията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А4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Памет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1GB</w:t>
            </w:r>
          </w:p>
        </w:tc>
      </w:tr>
      <w:tr w:rsidR="003938E2" w:rsidRPr="003938E2">
        <w:trPr>
          <w:trHeight w:val="502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Процесор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Cortex-A9 800MHz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NFC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Поддръжка на NFC карти за удостоверяване за печат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Двустранно копиране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Да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До 1200 x 600 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Подаване на хартия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 xml:space="preserve">Основна тава – 520 листа, Мултифункционална тава – 50 листа Автоматично листоподаващо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устройство (ADF) – 80 листа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Изходяща хартия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"/>
              </w:rPr>
              <w:t>С лицето надолу - 250 листа С лицето нагоре (Прав път на хартията) - 10 листа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Скорост на двустранен печат, A4</w:t>
            </w:r>
          </w:p>
        </w:tc>
        <w:tc>
          <w:tcPr>
            <w:tcW w:w="6514" w:type="dxa"/>
            <w:shd w:val="clear" w:color="auto" w:fill="FFFFFF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До 24 изображения в минута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Стандартна скорост на печат, A4</w:t>
            </w:r>
          </w:p>
        </w:tc>
        <w:tc>
          <w:tcPr>
            <w:tcW w:w="6514" w:type="dxa"/>
            <w:shd w:val="clear" w:color="auto" w:fill="FFFFFF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До 50 страници в минута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shd w:val="clear" w:color="auto" w:fill="FFFFFF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До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1,200 x 1,200dpi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Време за излизане на първата разпечатка</w:t>
            </w:r>
          </w:p>
        </w:tc>
        <w:tc>
          <w:tcPr>
            <w:tcW w:w="6514" w:type="dxa"/>
            <w:shd w:val="clear" w:color="auto" w:fill="FFFFFF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По-малко от 7.5 секунди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Препоръчителен месечен обем</w:t>
            </w:r>
          </w:p>
        </w:tc>
        <w:tc>
          <w:tcPr>
            <w:tcW w:w="6514" w:type="dxa"/>
            <w:shd w:val="clear" w:color="auto" w:fill="FFFFFF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До 10,000 страници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Двустранно сканиране</w:t>
            </w:r>
          </w:p>
        </w:tc>
        <w:tc>
          <w:tcPr>
            <w:tcW w:w="6514" w:type="dxa"/>
            <w:shd w:val="clear" w:color="auto" w:fill="FFFFFF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shd w:val="clear" w:color="auto" w:fill="FFFFFF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До 1,200 x 1,200dpi (от плоското стъкло), 600 x 600dpi (от ADF), 19,200 x 19,200dpi (Интер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полирана)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Тип на скенера</w:t>
            </w:r>
          </w:p>
        </w:tc>
        <w:tc>
          <w:tcPr>
            <w:tcW w:w="6514" w:type="dxa"/>
            <w:shd w:val="clear" w:color="auto" w:fill="FFFFFF"/>
            <w:tcMar>
              <w:left w:w="13" w:type="dxa"/>
            </w:tcMar>
            <w:vAlign w:val="bottom"/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Dual CIS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Автоматичен двустранен факс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3938E2">
        <w:rPr>
          <w:rFonts w:ascii="Times New Roman" w:hAnsi="Times New Roman" w:cs="Times New Roman"/>
          <w:color w:val="auto"/>
          <w:sz w:val="20"/>
          <w:szCs w:val="20"/>
        </w:rPr>
        <w:t xml:space="preserve">ПРИНТЕР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7</w:t>
      </w:r>
      <w:r w:rsidRPr="003938E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бр.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Натоварване, стр./месец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50 000 pages max.; Recommended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Monthly Print Volume: Up to 3000 pages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bCs/>
                <w:color w:val="auto"/>
                <w:sz w:val="20"/>
                <w:szCs w:val="20"/>
              </w:rPr>
              <w:t>Скорост черно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30 ppm, first page - less than 15 sec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bCs/>
                <w:color w:val="auto"/>
                <w:sz w:val="20"/>
                <w:szCs w:val="20"/>
              </w:rPr>
              <w:t>Скорост цветно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30 ppm, first page - less than 15 sec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Резолюция черно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2400 x 600 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Резолюция цветно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2400 x 600dpi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Медия, тип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Paper Tray: Plain Paper, Thin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Paper, Recycled Paper; MP Tray: Plain/Thin/Thick/Thicker/Recycled Paper, Bond, Label, Envelope, </w:t>
            </w: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Env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. Thin, Env.Thick, Glossy Paper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lastRenderedPageBreak/>
              <w:t>Медия, размер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Paper Tray: A4, Letter, B5(ISO/JIS), A5, A5(Long Edge), A6, Exective, Legal, Folio; MP Tray: Width - 76 to 216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mm, Length - 127 to 355 mm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Медия, g/m2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Paper Tray: 60-105 g/m2; MP Tray: 60-163 g/m2</w:t>
            </w:r>
          </w:p>
        </w:tc>
      </w:tr>
      <w:tr w:rsidR="003938E2" w:rsidRPr="003938E2">
        <w:trPr>
          <w:trHeight w:val="502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Памет, MB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256 MB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Hi-speed USB 2.0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Мрежа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Wireless 802.11b/g/n, 10/100 Base-TX Ethernet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Standard Paper Capacity: Up to 250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Sheets; Multi-Purpose Tray Capacity: Up to 50 Sheets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Капацитет за хартия - Изходяща тава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150 Sheets Face Down; 1 sheet Face Up (straight paper path)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Двустранен печат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yes (Built-in @ Up to 14 sides per minute/7 sheets per minute)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bCs/>
                <w:color w:val="auto"/>
                <w:sz w:val="20"/>
                <w:szCs w:val="20"/>
              </w:rPr>
              <w:t>Консумативи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Standard: B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lack (TN-321BK) Up to 2500 pages, Colour (TN-321C/TN-321M/TN-321Y) Up to 1500 pages; High Yield: Black (TN-326BK) Up to 4000 pages; Color (TN-326C/TN-326M/TN-326Y) Up to 3500 pages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bCs/>
                <w:color w:val="auto"/>
                <w:sz w:val="20"/>
                <w:szCs w:val="20"/>
              </w:rPr>
              <w:t>Съвместими операционни системи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Windows 8/7/Vista/ XP/Server 2012 (Network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only)/Server 2012 R2 (Network only)/Server 2008/ Server 2008 R2/Server 2003; Mac OS X 10.7.5 or greater (Download only)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bCs/>
                <w:color w:val="auto"/>
                <w:sz w:val="20"/>
                <w:szCs w:val="20"/>
              </w:rPr>
              <w:t>Размери, mm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410(W) x 486(D) x 313(H) mm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bCs/>
                <w:color w:val="auto"/>
                <w:sz w:val="20"/>
                <w:szCs w:val="20"/>
              </w:rPr>
              <w:t>Цвят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White-Black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bCs/>
                <w:color w:val="auto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ableContents"/>
              <w:spacing w:after="16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LCD Display: 2-lines, 16 characters; Emulation: PCL6, BR-Script3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ПРИНТЕР 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2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Натоварване, стр./месец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Up to 80000 ppm; Recommended Average Monthly Print Volume: Up to 6000 pages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Скорост, стр</w:t>
            </w:r>
            <w:proofErr w:type="gramStart"/>
            <w:r w:rsidRPr="003938E2">
              <w:rPr>
                <w:rFonts w:cs="Times New Roman"/>
                <w:color w:val="auto"/>
                <w:sz w:val="20"/>
                <w:szCs w:val="20"/>
              </w:rPr>
              <w:t>./</w:t>
            </w:r>
            <w:proofErr w:type="gramEnd"/>
            <w:r w:rsidRPr="003938E2">
              <w:rPr>
                <w:rFonts w:cs="Times New Roman"/>
                <w:color w:val="auto"/>
                <w:sz w:val="20"/>
                <w:szCs w:val="20"/>
              </w:rPr>
              <w:t>мин.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Up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to 40 ppm (A4, One-Sided), Up to 20 ppm (A4, Two-Sided)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Up to 1200 x 1200 dpi image quality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Медия, тип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Bypass Tray: Archive, Bond, Card Stock, Custom, Envelopes, Heavyweight, Labels, Lightweight, Plain, Preprinted, Recycled, Transparencies;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Tray 1: Archive, Bond, Card Stock, Heavyweight, Lightweight, Plain, Recycled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Медия, размер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Bypass Tray: Custom sizes - 76 x 127 mm to 216 x 356 mm; Tray 1: Tray 1: Custom sizes - 99 x 147 mm to 216 x 356 mm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Медия, g/m2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Bypass Tray: 60 -220 g/m2, Tray 1: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60 -163 g/m2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Standard: Bypass Tray - 50 sheets + Tray 1 - 250 sheets; Optional: 550 sheets Additional Tray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Капацитет за хартия - Изходяща тава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150 sheets</w:t>
            </w:r>
          </w:p>
        </w:tc>
      </w:tr>
      <w:tr w:rsidR="003938E2" w:rsidRPr="003938E2">
        <w:trPr>
          <w:trHeight w:val="230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Двустранен печат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Памет, MB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512 MB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USB 2.0 (front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rear ports)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Мрежа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10/100/1000 Base-T Ethernet, Wi-Fi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Консумативи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Extra-High Capacity Print Cartridges (up to 15000 standard pages), High Capacity Print Cartridges (up to 8500 pages), Standard Capacity Print Cartridges (up to 2600 pages), Drum Cartri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dge (up to 30 000 pages)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Съвместими операционни системи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Microsoft Windows Vista and later Mac OS 10.8.x and later Various Linux and Unix distributions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Размери (Ш, Д, В), mm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366 x 368 x 257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Page Description Languages: Adobe PostScript 3 compatible,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PCL 5e, 6, PDF Direct, TIFF, JPEG; Xerox Standard Accounting (Print); Security, Device Management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lastRenderedPageBreak/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СКЕНЕР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8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Скенер тип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Flatbed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Scanner; 3-color (RGB) LED Light source; CIS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Медия, размер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A4 / Letter (216 x 297mm)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Скенер скорост черно, стр./мин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8.2 msec/line (4800 dpi), 4.3 msec/line (2400 dpi), 2.2 msec/line (1200 dpi), 1.3 msec/line (600 dpi), 1.7 msec/line (300 dpi)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Скенер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скорост цветно, стр./мин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25.4 msec/line (4800 dpi), 14.8 msec/line (2400 dpi), 6.6 msec/line (1200 dpi), 3.8 msec/line (600 dpi), 1.7 msec/line (300 dpi)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Скенер 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4800 x 4800 dpi (optical); Selectable resolution: 25 - 19200 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Дълбочина на цвета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при сканиране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48 bit input -&gt; 48/24 bit output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Нива на сивота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 bit input -&gt; 8 bit output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Методи на сканиране и функции за подобрение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5 buttons (PDF x 2, AUTOSCAN, COPY, SEND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USB-Type C (USB 3.0 and 2.0 compatible)</w:t>
            </w:r>
          </w:p>
        </w:tc>
      </w:tr>
      <w:tr w:rsidR="003938E2" w:rsidRPr="003938E2">
        <w:trPr>
          <w:trHeight w:val="210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Софтуер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Scan Gear for Win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, Scan Utility for Win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Съвместими операционни системи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Windows, Mac OS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Размери (Ш, Д, В), mm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250 x 365 x 39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Други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Power Supply: Supplied via USB port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МОБИЛЕН СКЕНЕР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2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Р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ежим на резолюцията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300/600/900 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Време за сканиране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~3s (color 300 dpi)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Максимална ширина на сканиране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 216mm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Изходен формат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JPG or PDF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Поддържа карта с памет до 32GB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Вграден USB 2.0 port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Захранва се от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 2x AA alkaline battery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Windows XP/Vista/Win 7 32/64-bit, Mac OS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 комплекта има включено и калъфче</w:t>
            </w:r>
          </w:p>
        </w:tc>
      </w:tr>
      <w:tr w:rsidR="003938E2" w:rsidRPr="003938E2">
        <w:trPr>
          <w:trHeight w:val="210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Размери: 255x30x30 mm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Тегло: 156g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Забележка: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Батериите и картата с памет не са включени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2 години от производителя (обслужване на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МУЛТИФУНКЦИОНАЛНО УСТРОЙСТВО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2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90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5"/>
        <w:gridCol w:w="6005"/>
        <w:gridCol w:w="540"/>
      </w:tblGrid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Тип на принтера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Цветен (с 4 отделни касети)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Функции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Печат, Копиране и сканиране, Факс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Дисплей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Цветен сензорен екран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Клас на лазера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Клас 1 лазерен продукт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(IEC 60825-1:2007)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Максимален размер на хартията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A4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Памет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256 MB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800MHz – Sub: 133Mhz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Лазерен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Creative Center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rPr>
          <w:trHeight w:val="210"/>
        </w:trPr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Easy Scan to Email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Enlarge Text Copy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Fax Forward to Cloud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Забележки относно сгъването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Office Doc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Creator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Очертаване и копиране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Очертаване и сканиране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Scan to Mobile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Scan to Searchable PDF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Възможности за свързване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Кабелна мрежа, Безжична, Локален интерфейс Hi-Speed USB 2.0 и 2 x USB Host за външен четец за карти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Wi-Fi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AirPrint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Android Print Service Plugin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Google Cloud Print 2.0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iPrint&amp;Scan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Mopria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Wi-Fi Direct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Двустранно копиране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Резолюция на копиране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600 x 600dpi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Скорост на копиране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31cpm (копия в минута) цветно и черно-бяло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Процент на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увеличение/намаление при копиране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Намаляване и увеличаване на документа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от 25% до 400% през стъпка от 1%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Размери на устройството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435 x 526 x 539mm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Автоматичен двустранен факс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Факс модем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33600 kbps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Интернет факс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Да (чрез допълнителен софтуер)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PC Fax  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  <w:t>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Тегла Стандартна тава - A4, Letter, A5, </w:t>
            </w: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A5(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Long Edge), A6, Executive, Legal, Folio, Mexico Legal. Мултифункционална тава - Ширина: от 76.2мм до 215.9мм x Дължина: от 127мм до 355.6мм. Двустранен печат – A4 Автоматично листоподаващо устройство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- Ширина: от 105mm до 215.9mm x Дължина: от 147.3мм до 355.6мм 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Защитен печат Да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Защита на безжичната мрежа WEP 64/128 bit, WPA-PSK (TKIP/AES), WPA2-PSK (TKIP/AES) APOP, SMTP-AUTH, SSL/TLS (IPPS, HTTPS, SMTP, POP3, IMAP4), SNMP v3, Kerberos, IPsec, 802.1x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(LEAP, EAP-FAST, PEAP, EAP-TLS, EAPTTLS)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Защита на кабелната мрежа SMTP-AUTH, SSL/TLS (IPPS, HTTPS, SMTP), SNMP v3 802.1x (EAP-MD5, EAP-FAST, PEAP, EAP-TLS, EAP-TTLS), Kerberos,IPSec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Поддръжани операционни системи Windows 10® (32 &amp; 64 bit editions) Wind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ows 8® (32 &amp; 64 bit editions) Windows 7® (32 &amp; 64 bit editions) Windows® Server 2016, 2012, 2012R2 &amp; 2008R2 Windows® Server 2008 (32 &amp; 64 bit editions)* *Windows® Server supports network printing only Mac: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OS v10.10.5, v10.11.x, v10.12 or greater Linux CUP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S, LPD/LPRng (x86/x64 environment)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Капацитет на стандартна тава за хартия 150 листа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Капацитет на мултифункционална тава за хартия 50 листа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Автоматично листоподаващо устройство до 50 листа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Резолюция на печат 2,400dpi (2,400 x 600dpi), 600 x 600dpi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Стандартн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а скорост на цветен печат, A4 31 страници в минута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Стандартна скорост на черно-бял печат, A4 31 страници в минута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Автоматичен двустранен печат Да</w:t>
            </w:r>
          </w:p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Двустранно сканиране                 Да</w:t>
            </w: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6005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Резолюция на сканиране До 1,200 x 1,200dpi (от документното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стъкло), 1,200 x 600dpi (от ADF), 19,200 x 19,200dpi (Интерполирана)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Скорост на сканиране 28 стр. / 56 изобр</w:t>
            </w: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./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мин. цветно и черно-бяло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Тип на скенера  Dual CIS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802.1x                                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Secure function lock v3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Защитен печат            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Заключване на настройките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b-guard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Box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BSI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Dropbox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Evernote Да</w:t>
            </w:r>
          </w:p>
          <w:p w:rsidR="00CD3795" w:rsidRPr="003938E2" w:rsidRDefault="003938E2">
            <w:pPr>
              <w:tabs>
                <w:tab w:val="left" w:pos="2212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Управляеми решения за печат Да</w:t>
            </w:r>
          </w:p>
        </w:tc>
        <w:tc>
          <w:tcPr>
            <w:tcW w:w="540" w:type="dxa"/>
            <w:shd w:val="clear" w:color="auto" w:fill="auto"/>
          </w:tcPr>
          <w:p w:rsidR="00CD3795" w:rsidRPr="003938E2" w:rsidRDefault="00CD3795">
            <w:pPr>
              <w:spacing w:line="259" w:lineRule="auto"/>
              <w:rPr>
                <w:color w:val="auto"/>
              </w:rPr>
            </w:pPr>
          </w:p>
        </w:tc>
      </w:tr>
      <w:tr w:rsidR="003938E2" w:rsidRPr="003938E2">
        <w:tc>
          <w:tcPr>
            <w:tcW w:w="2545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45" w:type="dxa"/>
            <w:gridSpan w:val="2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МУЛТИФУНКЦИОНАЛНО УСТРОЙСТВО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позиция: 1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CD3795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Метод на печат:  Лазерен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Цвят:  Монохромен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Мрежови възможности:  Жична / Безжична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Формат на печат - A4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Скорост на печат: от 31 до 40 стр</w:t>
            </w: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./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мин.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Двустранен печат, автоматичен.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Листоподаващо у-во.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Разделителна способност на печат: 1200x1200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dpi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rPr>
          <w:rFonts w:ascii="Times New Roman" w:hAnsi="Times New Roman" w:cs="Times New Roman"/>
          <w:color w:val="auto"/>
        </w:rPr>
      </w:pPr>
      <w:r w:rsidRPr="003938E2">
        <w:rPr>
          <w:color w:val="auto"/>
        </w:rPr>
        <w:br w:type="page"/>
      </w: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auto"/>
          <w:u w:val="single"/>
        </w:rPr>
      </w:pPr>
      <w:r w:rsidRPr="003938E2">
        <w:rPr>
          <w:rFonts w:ascii="Times New Roman" w:hAnsi="Times New Roman" w:cs="Times New Roman"/>
          <w:b/>
          <w:color w:val="auto"/>
          <w:u w:val="single"/>
        </w:rPr>
        <w:t>ПРЕЗЕНТАЦИОННА ТЕХНИКА, МУЛТИМЕДИЙНО ОБОРУДВАНЕ, ПЕРИФЕРИЯ</w:t>
      </w: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ПРОЕКТОР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1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DLP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18000:1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Основна 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WUXGA (1920x1200)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Яркост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4000 ANSI lm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Светлинен източник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Laser и/или LED, 20 000 часа живо</w:t>
            </w:r>
          </w:p>
        </w:tc>
      </w:tr>
      <w:tr w:rsidR="003938E2" w:rsidRPr="003938E2">
        <w:trPr>
          <w:trHeight w:val="278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Увеличение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1.5x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Вертикална кийстиоун корекция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-30°/+30°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Размер на изображението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40”-300”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Съвместимост с операционни системи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Mac PC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 xml:space="preserve">Windows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PC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Макс. 4 кг.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spacing w:before="60" w:after="2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Безжична свързаност, чанта</w:t>
            </w:r>
          </w:p>
        </w:tc>
      </w:tr>
      <w:tr w:rsidR="003938E2" w:rsidRPr="003938E2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2 x HDMI, VGA, Audio in, Audio out, RJ45, 2x USB type A, RS-232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3 години от производителя (обслужване на място в рамките на 2 дни), Документация на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хартия или CD-ROM на български език и/или английски език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 ПРОЕКТОР 2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1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Размери: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410mm × 291mm × 88mm (main machine)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Тегло: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7.0 kg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Цвят: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White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  <w:lang w:val="bg-BG"/>
              </w:rPr>
            </w:pPr>
            <w:r w:rsidRPr="003938E2">
              <w:rPr>
                <w:color w:val="auto"/>
                <w:sz w:val="20"/>
                <w:szCs w:val="20"/>
                <w:lang w:val="bg-BG"/>
              </w:rPr>
              <w:t xml:space="preserve">Технология: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0.47 inch DMD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Мин. резолюция: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Full HD (1920x1080)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Допъл. резолюция: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4k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Технология на изт. </w:t>
            </w:r>
            <w:proofErr w:type="gramStart"/>
            <w:r w:rsidRPr="003938E2">
              <w:rPr>
                <w:color w:val="auto"/>
                <w:sz w:val="20"/>
                <w:szCs w:val="20"/>
              </w:rPr>
              <w:t>на</w:t>
            </w:r>
            <w:proofErr w:type="gramEnd"/>
            <w:r w:rsidRPr="003938E2">
              <w:rPr>
                <w:color w:val="auto"/>
                <w:sz w:val="20"/>
                <w:szCs w:val="20"/>
              </w:rPr>
              <w:t xml:space="preserve"> осв.: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ALPD 3.0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Яркост: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5000 lumens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Яркост параметри: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JBMA &gt; 80%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Мин. Цветове: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NTSC 80% ~ 85%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Контраст: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2500:1 ~ 3500:1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Projection Ratio (TR):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0.233 : 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Размер на екрана: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Препоръчителен размер за </w:t>
            </w:r>
            <w:r w:rsidRPr="003938E2">
              <w:rPr>
                <w:color w:val="auto"/>
                <w:sz w:val="20"/>
                <w:szCs w:val="20"/>
              </w:rPr>
              <w:t>най-добра видимост 150 inches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Процесор (CPU):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4-core 1.8GHZ /64-bit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Памет (RAM):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2GB DDR3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Вграден storage: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16GB eMMC high-speed flash memory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ОС: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Android TV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Wi-Fi: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Dual-band 2.4 / 5GHz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Bluetooth: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Bluetooth 4.0 / BLE low power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lastRenderedPageBreak/>
              <w:t xml:space="preserve">Sound Effects: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DOLBY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Speaker speaker: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Full frequency * 2 + high frequency * 2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Ethernet port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SPDIF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Audio out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AV 3.5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USB 3.0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</w:t>
            </w:r>
          </w:p>
        </w:tc>
      </w:tr>
      <w:tr w:rsidR="003938E2" w:rsidRPr="003938E2">
        <w:trPr>
          <w:trHeight w:val="278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HDMI2.0 / ARC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HDMI2.0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USB 2.0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Standard: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Standard mode @ temperature of 25 degrees &lt;32 dB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Мощност: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250W (max)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Напрежение на вход: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200-240V@50/60Hz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Консумация при Standby: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&lt; 0.5W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Laser safety level: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CLASS 1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Certified product: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CCC (CLASS B)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ПРОЕКТОР 3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позиция: 5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DLP (1-chip)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10 000:1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Основна 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proofErr w:type="gramStart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</w:t>
            </w:r>
            <w:proofErr w:type="gramEnd"/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. 1920 x 1080, поддръжка на 3D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Поддръжки на 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от VGA(640 x 480) до WUXGA_RB(1920 x 1200)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Стандартна осветеност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4000 lm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Основно съотношение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16:9</w:t>
            </w:r>
          </w:p>
        </w:tc>
      </w:tr>
      <w:tr w:rsidR="003938E2" w:rsidRPr="003938E2">
        <w:trPr>
          <w:trHeight w:val="278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Цветова гама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30 </w:t>
            </w:r>
            <w:r w:rsidRPr="003938E2">
              <w:rPr>
                <w:color w:val="auto"/>
                <w:sz w:val="20"/>
                <w:szCs w:val="20"/>
              </w:rPr>
              <w:t>Bits (1,07 billion colors)</w:t>
            </w:r>
          </w:p>
        </w:tc>
      </w:tr>
      <w:tr w:rsidR="003938E2" w:rsidRPr="003938E2">
        <w:trPr>
          <w:trHeight w:val="278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Оптични х-ки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Зум ръчен 1.3x, Ръчен фокус, прож. разстояние 1.15-1.49, фокусно разстояние F=2.59~2.87, f=16.88~21.88‎, 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Kорекция на трапеца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2D, Вертикална +/- 30 градуса, Хоризонтална +/- 30 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Максимална вертикална честота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120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Hz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Максимална хоризонтална честота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102 kHz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Минимална вертикална честота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24 Hz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Projection Offset**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115%(Full-Height)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Размер на изображението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bookmarkStart w:id="5" w:name="__DdeLink__21413_1626018525"/>
            <w:bookmarkEnd w:id="5"/>
            <w:r w:rsidRPr="003938E2">
              <w:rPr>
                <w:color w:val="auto"/>
                <w:sz w:val="20"/>
                <w:szCs w:val="20"/>
              </w:rPr>
              <w:t>30"~300"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Clear Image Size (Diagonal)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51"~196"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Свързаност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Мин. 2.4 Ghz WiFi, с включен WiFi донгъл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Източник на</w:t>
            </w:r>
            <w:r w:rsidRPr="003938E2">
              <w:rPr>
                <w:color w:val="auto"/>
                <w:sz w:val="20"/>
                <w:szCs w:val="20"/>
              </w:rPr>
              <w:t xml:space="preserve"> светлина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260 W 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Живот на изт. на светлина (Макс. яркост)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2500 ч </w:t>
            </w:r>
          </w:p>
          <w:p w:rsidR="00CD3795" w:rsidRPr="003938E2" w:rsidRDefault="00CD3795">
            <w:pPr>
              <w:rPr>
                <w:color w:val="auto"/>
                <w:sz w:val="20"/>
                <w:szCs w:val="20"/>
              </w:rPr>
            </w:pP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Живот на изт. на светлина (Еко режим)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3500 ч </w:t>
            </w:r>
          </w:p>
          <w:p w:rsidR="00CD3795" w:rsidRPr="003938E2" w:rsidRDefault="00CD3795">
            <w:pPr>
              <w:rPr>
                <w:color w:val="auto"/>
                <w:sz w:val="20"/>
                <w:szCs w:val="20"/>
              </w:rPr>
            </w:pP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Живот на изт. на светлина (Ниска яркост)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4500 ч </w:t>
            </w:r>
          </w:p>
          <w:p w:rsidR="00CD3795" w:rsidRPr="003938E2" w:rsidRDefault="00CD3795">
            <w:pPr>
              <w:rPr>
                <w:color w:val="auto"/>
                <w:sz w:val="20"/>
                <w:szCs w:val="20"/>
              </w:rPr>
            </w:pP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Ниво на шум (стандартен режим)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36 dB </w:t>
            </w:r>
          </w:p>
          <w:p w:rsidR="00CD3795" w:rsidRPr="003938E2" w:rsidRDefault="00CD3795">
            <w:pPr>
              <w:rPr>
                <w:color w:val="auto"/>
                <w:sz w:val="20"/>
                <w:szCs w:val="20"/>
              </w:rPr>
            </w:pP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Ниво на шум (Еко режим)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31 dB 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 xml:space="preserve">Методи на проекция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Ceiling, Front ,Rear,Rear Ceiling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Видео режими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HDTV, NTSC, PAL, SDTV, SECAM, Blu-ray Full HD 3D Support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Съвместимост с операционни системи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Mac PC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Windows PC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Мощност на говорителя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10 W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HDMIx2, MHLx1, Composite (RCA),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S-Video, VGA, USB Ax1, RCA (Left and Right), 3.5 mm mini jack , Monitor, Audio, RS232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Режими на работа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Динамичен, Презентация, sRGB, Кино, 3D, Потребител 1 и Потребител 2</w:t>
            </w:r>
          </w:p>
        </w:tc>
      </w:tr>
      <w:tr w:rsidR="003938E2" w:rsidRPr="003938E2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Тегло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Макс. 3,300 кг.</w:t>
            </w:r>
          </w:p>
        </w:tc>
      </w:tr>
      <w:tr w:rsidR="003938E2" w:rsidRPr="003938E2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Габаритни размери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314.2 x 116 x 216.3 мм.) </w:t>
            </w:r>
            <w:proofErr w:type="gramStart"/>
            <w:r w:rsidRPr="003938E2">
              <w:rPr>
                <w:color w:val="auto"/>
                <w:sz w:val="20"/>
                <w:szCs w:val="20"/>
              </w:rPr>
              <w:t>с</w:t>
            </w:r>
            <w:proofErr w:type="gramEnd"/>
            <w:r w:rsidRPr="003938E2">
              <w:rPr>
                <w:color w:val="auto"/>
                <w:sz w:val="20"/>
                <w:szCs w:val="20"/>
              </w:rPr>
              <w:t xml:space="preserve"> крачета), (314.2 x 102 x 216.3 мм.) (без крачета) </w:t>
            </w:r>
          </w:p>
          <w:p w:rsidR="00CD3795" w:rsidRPr="003938E2" w:rsidRDefault="00CD3795">
            <w:pPr>
              <w:rPr>
                <w:color w:val="auto"/>
                <w:sz w:val="20"/>
                <w:szCs w:val="20"/>
              </w:rPr>
            </w:pPr>
          </w:p>
        </w:tc>
      </w:tr>
      <w:tr w:rsidR="003938E2" w:rsidRPr="003938E2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Аксесоари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Чанта, Дистанционно с батерии, Ръководсто за бърз старт, Ръководство CD, VGA кабел, HDMI кабел</w:t>
            </w:r>
          </w:p>
        </w:tc>
      </w:tr>
      <w:tr w:rsidR="003938E2" w:rsidRPr="003938E2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  <w:bookmarkStart w:id="6" w:name="__DdeLink__10107_1626018525"/>
      <w:bookmarkEnd w:id="6"/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ПРОЕКТОР 4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8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DLP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20 000:1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Основна 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1280 x 800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Максимална резолюция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1920 x 1080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Стандартна осветеност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3700 lm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Основно съотношение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16:9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Вертикална кийстиоун корекция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-30°/+30°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Максимална вертикална честота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120 Hz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Максимална хоризонтална честота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100 kHz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Минимална вертикална честота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24 Hz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Методи на проекция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Ceiling, Front, Rear, Rear Ceiling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Видео режими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EDTV, HDTV, NTSC, PAL, SDTV, SECAM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Съвместимост с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операционни системи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Mac PC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Windows PC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Мощност на говорителя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 W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HDMI, audio in, audio out, VGA in, VGA out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ПРОЕКТОР 5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9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DLP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18000:1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Основна 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WXGA (1280x800)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Яркост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3000 ANSI lm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Светлинен източник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Laser и/или LED, 20 000 часа живо</w:t>
            </w:r>
          </w:p>
        </w:tc>
      </w:tr>
      <w:tr w:rsidR="003938E2" w:rsidRPr="003938E2">
        <w:trPr>
          <w:trHeight w:val="278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Увеличение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1.5x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Вертикална кийстиоун корекция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-30°/+30°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Размер на изображението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40”-300”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Съвместимост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с операционни системи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Mac PC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Windows PC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Макс. 4 кг.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HDMI, VGA, Audio in, Audio out, RS-232 или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>USB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3 години от производителя (обслужване на място в рамките на 2 дни), Документация на хартия или CD-ROM на български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език и/или английски език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 МИНИ ПРОЕКТОР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6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LCoS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10 000:1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Основна 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Мин. 1280 x 720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Основно съотношение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16:9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Характеристики: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Наличие на 3D: Не Размер на екрана: 10 - 100" Яркост: </w:t>
            </w:r>
            <w:r w:rsidRPr="003938E2">
              <w:rPr>
                <w:color w:val="auto"/>
                <w:sz w:val="20"/>
                <w:szCs w:val="20"/>
              </w:rPr>
              <w:t>130 lm Тип лампа: LED Аудио: 1 х 1 W Размери: 11.4 x 11.4 x 4.3 см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Съвместимост с операционни системи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Mac PC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Windows PC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Макс. тегло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0.6 кг.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 х USB 2.0, 1 x MHL ( споделен с HDMI-1), 1 x Audio out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2 години от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КЪСОФОКУСЕН ПРОЕКТОР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1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DLP, късофокусен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13 000:1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Основна 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1280 x 800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Стандартна осветеност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700 lm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Основно съотношение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4:3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Минимално растояние на проекция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 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Характеристики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Диагонал на картината : 31.2 -153 инча , Разстояние до екрана : 0.6- 3 метра,Прожекционно съотношение : 0.9 , Офсет:105+/- 5% , Зум и фокус: Фиксиран Зум, ръчен фокус,  Корекция на трапеца: Дигитална (o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f +/- 40 градуса ), Източик на светлина: LED,  Живот на изт. на светлина ( максимум): 30000 ч. , Ниво на шум: стандартен режим : 32dBA , Ниво на шум: Екорежим -28 dBA    Входове: HDMI, D-sub, Composite Videoq USB Ax1, SDCard slot    Изходи:Earphone out , 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  Пъддържани мултимедийни формати: Видео: AVI, MKV , MOV, MP4, MPG, MPEG, WMV,    Аудио: AAC, MP2, MP3, WAV, WMA        Картинки: JPEG, BMP, JPG     Документи: Abode PDF, Microsoft PowerPoint, Microsoft Excel, Microsoft Word, Text     Особености: Wifi   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 Аксесоари: Чанта, дистанционно с батерии, Ръководство за бърз старт, WiFi донгъл , Захранващ кабел, VGA кабел      Размери: 175х44.5х139 мм,    Тегло: 0.900 кг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lastRenderedPageBreak/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КЪСОФОКУСЕН ПРОЕКТОР 2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2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DLP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18000:1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Основна 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WXGA (1280x800)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Яркост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Мин. 3100 ANSI lm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Светлинен източник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Laser и/или LED, 20 000 часа живо</w:t>
            </w:r>
          </w:p>
        </w:tc>
      </w:tr>
      <w:tr w:rsidR="003938E2" w:rsidRPr="003938E2">
        <w:trPr>
          <w:trHeight w:val="278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Увеличение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1.5x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Вертикална кийстиоун 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корекция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-30°/+30°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Мин. Разстояние на прожекция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0.06 м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Размер на изображението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50'' ~ 110'' 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Съвместимост с операционни системи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Mac PC</w:t>
            </w: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Windows PC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Макс. 6 кг.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Други характеристики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spacing w:before="60" w:after="2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 0.06 м.  Безжична свързаност, чанта</w:t>
            </w:r>
          </w:p>
        </w:tc>
      </w:tr>
      <w:tr w:rsidR="003938E2" w:rsidRPr="003938E2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spacing w:before="60" w:after="20"/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HDMI, VGA, Audio in, Audio out, RS-232 или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en-US"/>
              </w:rPr>
              <w:t>USB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дни), Документация на хартия или CD-ROM на български език и/или английски език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 xml:space="preserve"> ТВЪРД ДИСК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>Фиксирано количество по позиция: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104 бр.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 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tbl>
      <w:tblPr>
        <w:tblStyle w:val="TableGrid"/>
        <w:tblW w:w="9062" w:type="dxa"/>
        <w:tblInd w:w="-1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2,5“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Мин 500GВ;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3.0 SATA3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Характеристики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Максимален пренос на данни 6 Gbit/s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Скорост на трансфер при четене (MB/s) - 550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Скорост на трансфер при запис (MB/s) - 520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Скорост на трансфер SATA (MB/s) - 600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MTBF:</w:t>
            </w:r>
            <w:r w:rsidRPr="003938E2">
              <w:rPr>
                <w:color w:val="auto"/>
                <w:sz w:val="20"/>
                <w:szCs w:val="20"/>
              </w:rPr>
              <w:t xml:space="preserve"> 1.5 милиона часа Съвместимост TRIM Съвместимост S.M.A.R.T. Криптиране AES 256-bit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Размери (Ш x Д x В мм) - 100 x 69.85 x 6.8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Тегло (гр) - 51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Тип памет: TLC, MLC или SLC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Ran.Read/Write Speed (QD32)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Max. 98K IOPS / 90K IOPS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Device Sleep 300TB</w:t>
            </w:r>
          </w:p>
        </w:tc>
      </w:tr>
      <w:tr w:rsidR="003938E2" w:rsidRPr="003938E2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Мин.</w:t>
            </w:r>
            <w:r w:rsidRPr="003938E2">
              <w:rPr>
                <w:color w:val="auto"/>
                <w:sz w:val="20"/>
                <w:szCs w:val="20"/>
              </w:rPr>
              <w:t xml:space="preserve"> 5 години от производителя (обслужване на място в рамките на 2 дни) или 2,400 TBW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 xml:space="preserve"> ВЪНШЕН ТВЪРД ДИСК 2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>Фиксирано количество по позиция: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1 бр.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  </w:t>
      </w:r>
    </w:p>
    <w:p w:rsidR="00CD3795" w:rsidRPr="003938E2" w:rsidRDefault="00CD3795">
      <w:pPr>
        <w:pStyle w:val="ListParagraph"/>
        <w:rPr>
          <w:rFonts w:ascii="Times New Roman" w:hAnsi="Times New Roman"/>
          <w:color w:val="auto"/>
        </w:rPr>
      </w:pPr>
    </w:p>
    <w:tbl>
      <w:tblPr>
        <w:tblStyle w:val="TableGrid"/>
        <w:tblW w:w="9062" w:type="dxa"/>
        <w:tblInd w:w="-1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2.5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Мин. 2 ТB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USB 3.0 SATA3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Мин. 2 години от </w:t>
            </w:r>
            <w:r w:rsidRPr="003938E2">
              <w:rPr>
                <w:color w:val="auto"/>
                <w:sz w:val="20"/>
                <w:szCs w:val="20"/>
              </w:rPr>
              <w:t>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 xml:space="preserve"> ВЪНШЕН ТВЪРД ДИСК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>Фиксирано количество по позиция: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3 бр.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  </w:t>
      </w:r>
    </w:p>
    <w:p w:rsidR="00CD3795" w:rsidRPr="003938E2" w:rsidRDefault="00CD3795">
      <w:pPr>
        <w:pStyle w:val="ListParagraph"/>
        <w:rPr>
          <w:rFonts w:ascii="Times New Roman" w:hAnsi="Times New Roman"/>
          <w:color w:val="auto"/>
        </w:rPr>
      </w:pPr>
    </w:p>
    <w:tbl>
      <w:tblPr>
        <w:tblStyle w:val="TableGrid"/>
        <w:tblW w:w="9062" w:type="dxa"/>
        <w:tblInd w:w="-1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2.5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Мин. 4 ТB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USB 3.0 SATA3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Мин. 2 години от производителя (обслужване на място в рамките</w:t>
            </w:r>
            <w:r w:rsidRPr="003938E2">
              <w:rPr>
                <w:color w:val="auto"/>
                <w:sz w:val="20"/>
                <w:szCs w:val="20"/>
              </w:rPr>
              <w:t xml:space="preserve">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3938E2">
      <w:pPr>
        <w:pStyle w:val="ListParagraph"/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ab/>
      </w: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 xml:space="preserve"> ПРЕЗЕНТЕР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>Фиксирано количество по позиция: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2 бр.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 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tbl>
      <w:tblPr>
        <w:tblStyle w:val="TableGrid"/>
        <w:tblW w:w="9062" w:type="dxa"/>
        <w:tblInd w:w="-1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Wireless Red laser pointer, compdtible with Mac OS X and Windows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/>
          <w:color w:val="auto"/>
          <w:lang w:val="en-US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 xml:space="preserve">ИНТЕРАКТИВНА ДЪСКА С </w:t>
      </w:r>
      <w:r w:rsidRPr="003938E2">
        <w:rPr>
          <w:rFonts w:ascii="Times New Roman" w:hAnsi="Times New Roman"/>
          <w:color w:val="auto"/>
        </w:rPr>
        <w:t>ПРОЕКТОР - висок клас 2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>Фиксирано количество по позиция: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1 бр.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 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tbl>
      <w:tblPr>
        <w:tblStyle w:val="TableGrid"/>
        <w:tblW w:w="9062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Ultra Short Throw lens. Single 0.55 XGA S450DMD + DDP4421 chip DLP Technology by Texas Instruments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Яркост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  <w:lang w:val="en-US"/>
              </w:rPr>
              <w:t>3500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Контраст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3000:1 Native, 15000:1 Hi-Contrast mode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Разд.способност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UXGA 1600 x 1200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Обектив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F/2.6; f=7.35mm, Fixed Zoom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Поддържани формати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4:3 Native, 16:9/16:10 Compatible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  <w:lang w:val="en-US"/>
              </w:rPr>
              <w:t>Входове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 xml:space="preserve">VGA in x2, VGA out x1, HDMI x1, S-Video x1, Composite Video x1, Audio in RCA (L/R) x2, Audio in 3.5mm jack x2, Audio out x1,microphone x1, </w:t>
            </w: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Mini USB x1, RS232 D-Sub 9pin x1, DC 12V output x1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Звук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10</w:t>
            </w:r>
            <w:r w:rsidRPr="003938E2">
              <w:rPr>
                <w:color w:val="auto"/>
                <w:sz w:val="17"/>
                <w:szCs w:val="17"/>
                <w:shd w:val="clear" w:color="auto" w:fill="F6F6F6"/>
                <w:lang w:val="en-US"/>
              </w:rPr>
              <w:t>W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Живот на лампата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3000 hours (normal mode), 4000 hours (eco mode)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Стойка за стена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За късофокусен проектор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lastRenderedPageBreak/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7.5 kg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Дъска съотношение на страните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16:9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 xml:space="preserve">IR (Infrared) cell LED </w:t>
            </w: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optical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Резолюция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12800 x 9600 px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Активна площ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2145 x 1127 mm (96 diagonal)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Размер на екрана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17"/>
                <w:szCs w:val="17"/>
                <w:shd w:val="clear" w:color="auto" w:fill="F6F6F6"/>
              </w:rPr>
              <w:t>2004 x 1127 mm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Време за реакции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12мс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Макс 35кг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3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Мин. 3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  <w:bookmarkStart w:id="7" w:name="__DdeLink__104370_1626018525"/>
      <w:bookmarkEnd w:id="7"/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ЕЛЕКТРОННА КНИГА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1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E-ink, Grayscale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6 inch</w:t>
            </w:r>
          </w:p>
        </w:tc>
      </w:tr>
      <w:tr w:rsidR="003938E2" w:rsidRPr="003938E2">
        <w:trPr>
          <w:trHeight w:val="265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Основна резолюция 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800 x 600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Брой нюанси на сивото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Капацитет съхранение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8 GB</w:t>
            </w:r>
          </w:p>
        </w:tc>
      </w:tr>
      <w:tr w:rsidR="003938E2" w:rsidRPr="003938E2">
        <w:trPr>
          <w:trHeight w:val="264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RAM памет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256 MB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bg-BG"/>
              </w:rPr>
              <w:t>Характеристики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 xml:space="preserve">Тип карта памет MicroSD Максимален обем карта памет 32 </w:t>
            </w:r>
            <w:r w:rsidRPr="003938E2">
              <w:rPr>
                <w:rFonts w:cs="Times New Roman"/>
                <w:color w:val="auto"/>
                <w:sz w:val="20"/>
                <w:szCs w:val="20"/>
              </w:rPr>
              <w:t>GB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Тип батерия: Li-Ion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Автономия на акумулатор: 4 седмици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Поддържани формати: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PDF EPUB DJVU FB2 FB2.ZIP DOC DOCX RTF PRC TXT CHM HTM HTML MOBI ACSM PNG JPEG BMP TIFF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Свързаност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Wi-Fi</w:t>
            </w:r>
          </w:p>
        </w:tc>
      </w:tr>
      <w:tr w:rsidR="003938E2" w:rsidRPr="003938E2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Мин. 2 години от производителя (обслужване на място в рамките 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на 2 дни)</w:t>
            </w:r>
          </w:p>
        </w:tc>
      </w:tr>
    </w:tbl>
    <w:p w:rsidR="00CD3795" w:rsidRPr="003938E2" w:rsidRDefault="00CD3795">
      <w:pPr>
        <w:pStyle w:val="ListParagraph"/>
        <w:rPr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ЕКРАН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4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174x109cm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Диагонал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extBody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inch:82.5" (209.55cm), с матирана повърхност</w:t>
            </w:r>
          </w:p>
        </w:tc>
      </w:tr>
      <w:tr w:rsidR="003938E2" w:rsidRPr="003938E2">
        <w:trPr>
          <w:trHeight w:val="251"/>
        </w:trPr>
        <w:tc>
          <w:tcPr>
            <w:tcW w:w="2547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Основно съотношение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  <w:vAlign w:val="bottom"/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eastAsia="Times New Roman" w:cs="Times New Roman"/>
                <w:color w:val="auto"/>
                <w:sz w:val="20"/>
                <w:szCs w:val="20"/>
              </w:rPr>
              <w:t>16:10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ШРЕДЕР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3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Характеристики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Капацитет на рязане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7 листа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Работен цикъл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2Min ON/60Min OFF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Размер на рязане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4 x 40 мм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Скорост (м/мин)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Между 3 и 5 (м/мин)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Обем кош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18 л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lastRenderedPageBreak/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</w:t>
            </w: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рамките на 2 дни)</w:t>
            </w:r>
          </w:p>
        </w:tc>
      </w:tr>
    </w:tbl>
    <w:p w:rsidR="00CD3795" w:rsidRPr="003938E2" w:rsidRDefault="00CD3795">
      <w:pPr>
        <w:pStyle w:val="ListParagraph"/>
        <w:rPr>
          <w:color w:val="auto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>ДИКТОФОН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>Фиксирано количество по позиция: 2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бр.</w:t>
      </w: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CD3795" w:rsidRPr="003938E2" w:rsidRDefault="00CD3795">
      <w:pPr>
        <w:pStyle w:val="ListParagraph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62" w:type="dxa"/>
        <w:tblInd w:w="-9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Характеристики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Аудио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Дигитален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Видове портове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USB Jack 3.5 mm Micro SD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Трансфер на данни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USB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Дисплей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Монохромен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Поддържани формати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MP3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Капацитет съхранение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4 GB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 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карта памет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MicroSD</w:t>
            </w:r>
          </w:p>
          <w:p w:rsidR="00CD3795" w:rsidRPr="003938E2" w:rsidRDefault="003938E2">
            <w:pPr>
              <w:pStyle w:val="TextBody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Автономност при запис</w:t>
            </w:r>
            <w:r w:rsidRPr="0039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57 h</w:t>
            </w:r>
          </w:p>
        </w:tc>
      </w:tr>
      <w:tr w:rsidR="003938E2" w:rsidRPr="003938E2">
        <w:tc>
          <w:tcPr>
            <w:tcW w:w="2547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shd w:val="clear" w:color="auto" w:fill="auto"/>
            <w:tcMar>
              <w:left w:w="13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  <w:r w:rsidRPr="003938E2">
        <w:rPr>
          <w:color w:val="auto"/>
        </w:rPr>
        <w:br w:type="page"/>
      </w: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0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b/>
          <w:color w:val="auto"/>
          <w:u w:val="single"/>
        </w:rPr>
        <w:t>СЪРВЪРНО ОБОРУДВАНЕ, ОБОРУДВАНЕ ЗА ЛОКАЛНИ МРЕЖИ И РЕЗЕРВНИ ЧАСТИ</w:t>
      </w:r>
    </w:p>
    <w:p w:rsidR="00CD3795" w:rsidRPr="003938E2" w:rsidRDefault="00CD3795">
      <w:pPr>
        <w:pStyle w:val="ListParagraph"/>
        <w:rPr>
          <w:rFonts w:ascii="Times New Roman" w:hAnsi="Times New Roman" w:cs="Times New Roman"/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color w:val="auto"/>
        </w:rPr>
      </w:pPr>
      <w:r w:rsidRPr="003938E2">
        <w:rPr>
          <w:rFonts w:ascii="Times New Roman" w:hAnsi="Times New Roman" w:cs="Times New Roman"/>
          <w:color w:val="auto"/>
        </w:rPr>
        <w:t xml:space="preserve"> NVMe ДИСК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280 бр.</w:t>
      </w:r>
    </w:p>
    <w:tbl>
      <w:tblPr>
        <w:tblW w:w="9062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Капацитет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512 GB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M.2 2280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Интерфейс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M.2/​M-Key (PCIe 3.0 x4)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Скорост на трансфер при четене (MB/s)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3350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Скорост на трансфер при запис (MB/s)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2350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Четене IOPS 4K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390k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Запис IOPS 4K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380k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Тегло (гр)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11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Тип памет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TLC, MLC или SLC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MTBF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  <w:shd w:val="clear" w:color="auto" w:fill="FFFFFF"/>
              </w:rPr>
              <w:t>2,000,000 hours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Ran.Read/Write Speed (QD32)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</w:rPr>
              <w:t>3500 / 2300 MB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Dimensions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</w:rPr>
              <w:t>(L x W x T):22x80x6.1mm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Operating Temperature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</w:rPr>
              <w:t>0°C~70°C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CD3795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CD3795">
            <w:pPr>
              <w:widowControl w:val="0"/>
              <w:rPr>
                <w:color w:val="auto"/>
                <w:sz w:val="18"/>
                <w:szCs w:val="18"/>
              </w:rPr>
            </w:pP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b/>
                <w:color w:val="auto"/>
                <w:sz w:val="20"/>
                <w:szCs w:val="20"/>
              </w:rPr>
              <w:t>Адаптер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18"/>
                <w:szCs w:val="18"/>
              </w:rPr>
              <w:t>M2 SSD to PCI Express 3.0 4x adapter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widowControl w:val="0"/>
              <w:rPr>
                <w:color w:val="auto"/>
                <w:sz w:val="18"/>
                <w:szCs w:val="18"/>
              </w:rPr>
            </w:pPr>
            <w:r w:rsidRPr="003938E2">
              <w:rPr>
                <w:color w:val="auto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 xml:space="preserve"> ТВЪРД ДИСК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>40 бр.</w:t>
      </w:r>
    </w:p>
    <w:tbl>
      <w:tblPr>
        <w:tblW w:w="9062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3.5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 xml:space="preserve">2TB 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SATA3 SATA 6 Gb/s</w:t>
            </w: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5400; </w:t>
            </w: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32 MB cache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>ТВЪРД ДИСК 2 - СЪРВЪРЕН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Фиксирано 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>количество по позиция: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12 бр.</w:t>
      </w:r>
    </w:p>
    <w:tbl>
      <w:tblPr>
        <w:tblW w:w="9062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3.5 (предвидени за сървърно натоварване)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 xml:space="preserve">4TB 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SATA3 SATA 6 Gb/s; 7200; 128 MB cache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>МРЕЖОВИ КОНТРОЛЕР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>2 бр.</w:t>
      </w:r>
    </w:p>
    <w:tbl>
      <w:tblPr>
        <w:tblW w:w="9062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Сигурност за безжични мрежи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(1) RJ45 Serial Port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(2) 10/100/1000 RJ45 LAN Ports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(2) 1 Gbps RJ45/SFP Combination WAN Ports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lastRenderedPageBreak/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Мин. Layer 3 Forwarding </w:t>
            </w:r>
          </w:p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PerformancePacket Size: 64 - Bytes</w:t>
            </w:r>
          </w:p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Packet Size: 512 Bytes or Larger 2,400,000 pps4 Gbps (Line Rate)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1RU Line-rate Top-of-Rack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484 x 44 x 164 mm(19.06 x 1.73 x 6.46")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Dual-Core 1 GHz, MIPS64 with Hardware Acceleration for Packet Processing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Съвместим за управление на AP 2.4/5.0 GHz UniFi</w:t>
            </w:r>
          </w:p>
          <w:p w:rsidR="00CD3795" w:rsidRPr="003938E2" w:rsidRDefault="00CD3795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Допълнителни модули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Включен в комплекта комутатор 48 портов.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Захранване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Вградено nternal AC/DC Power Adapter, 60W (24V, 2.5A)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Мин. 3 год. от производителя (обслужване на място в ра</w:t>
            </w:r>
            <w:r w:rsidRPr="003938E2">
              <w:rPr>
                <w:rFonts w:cs="Arial"/>
                <w:color w:val="auto"/>
                <w:sz w:val="20"/>
                <w:szCs w:val="20"/>
              </w:rPr>
              <w:t>мките на 3 дни)</w:t>
            </w:r>
          </w:p>
        </w:tc>
      </w:tr>
    </w:tbl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>УПРАВЛЯЕМ КОМУТАТОР 1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>3 бр.</w:t>
      </w:r>
    </w:p>
    <w:tbl>
      <w:tblPr>
        <w:tblW w:w="9062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Комутатор на OSI ниво 2 (L2) и ниво 3 (L3)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Мин. 24 порта за 10Gbps SFP+ на панела на устройството с възможност за разширение с поне 2 х 40 </w:t>
            </w:r>
            <w:r w:rsidRPr="003938E2">
              <w:rPr>
                <w:color w:val="auto"/>
                <w:sz w:val="20"/>
                <w:szCs w:val="20"/>
              </w:rPr>
              <w:t>Gbps QSFP порта</w:t>
            </w:r>
          </w:p>
          <w:p w:rsidR="00CD3795" w:rsidRPr="003938E2" w:rsidRDefault="003938E2">
            <w:pPr>
              <w:spacing w:after="160" w:line="252" w:lineRule="auto"/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с включен SFP+ 10G модул, Мин. 300m, LC connector;</w:t>
            </w:r>
            <w:r w:rsidRPr="003938E2">
              <w:rPr>
                <w:color w:val="auto"/>
                <w:sz w:val="20"/>
                <w:szCs w:val="20"/>
              </w:rPr>
              <w:t xml:space="preserve"> </w:t>
            </w:r>
            <w:r w:rsidRPr="003938E2">
              <w:rPr>
                <w:rFonts w:cs="Arial"/>
                <w:color w:val="auto"/>
                <w:sz w:val="20"/>
                <w:szCs w:val="20"/>
              </w:rPr>
              <w:t>LC-LC Duplex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Мин. </w:t>
            </w:r>
            <w:proofErr w:type="gramStart"/>
            <w:r w:rsidRPr="003938E2">
              <w:rPr>
                <w:color w:val="auto"/>
                <w:sz w:val="20"/>
                <w:szCs w:val="20"/>
              </w:rPr>
              <w:t>10Gbps(</w:t>
            </w:r>
            <w:proofErr w:type="gramEnd"/>
            <w:r w:rsidRPr="003938E2">
              <w:rPr>
                <w:color w:val="auto"/>
                <w:sz w:val="20"/>
                <w:szCs w:val="20"/>
              </w:rPr>
              <w:t>sfp+). Поне 500 Gbps backplane, non-blocking architecture вкл. модула за сдвояване (stacking module)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1RU Line-rate Top-of-Rack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Проходимост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Поне 400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Mpps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 xml:space="preserve">MAC </w:t>
            </w:r>
            <w:r w:rsidRPr="003938E2">
              <w:rPr>
                <w:color w:val="auto"/>
                <w:sz w:val="20"/>
                <w:szCs w:val="20"/>
              </w:rPr>
              <w:t>адреси &gt;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=</w:t>
            </w:r>
            <w:r w:rsidRPr="003938E2">
              <w:rPr>
                <w:color w:val="auto"/>
                <w:sz w:val="20"/>
                <w:szCs w:val="20"/>
              </w:rPr>
              <w:t xml:space="preserve">100000;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VLANs</w:t>
            </w:r>
            <w:r w:rsidRPr="003938E2">
              <w:rPr>
                <w:color w:val="auto"/>
                <w:sz w:val="20"/>
                <w:szCs w:val="20"/>
              </w:rPr>
              <w:t xml:space="preserve">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&gt;=4000; ACL правила (общо) &gt;=3000; EtherChannel/LAG групи &gt;=60; Packets Buffer &gt;=8MB;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 xml:space="preserve">L2 </w:t>
            </w:r>
            <w:r w:rsidRPr="003938E2">
              <w:rPr>
                <w:color w:val="auto"/>
                <w:sz w:val="20"/>
                <w:szCs w:val="20"/>
              </w:rPr>
              <w:t>поддръжка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 xml:space="preserve">VLAN, IEEE 802.1Q, vPC </w:t>
            </w:r>
            <w:r w:rsidRPr="003938E2">
              <w:rPr>
                <w:color w:val="auto"/>
                <w:sz w:val="20"/>
                <w:szCs w:val="20"/>
              </w:rPr>
              <w:t xml:space="preserve">или друг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spanning tree free LAG, LACP, Unidirectional Link Detecti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on UDLD, MSTP, RSTP, Spanning Tree guard - root, Private VLANs, Data Center Bridging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 xml:space="preserve">L3 </w:t>
            </w:r>
            <w:r w:rsidRPr="003938E2">
              <w:rPr>
                <w:color w:val="auto"/>
                <w:sz w:val="20"/>
                <w:szCs w:val="20"/>
              </w:rPr>
              <w:t>поддръжка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RIP v2 or newer, OSPF for IPv6 (OSPF v2 &gt;=500 routes), BGP v4, Virtual Route Forwarding lite</w:t>
            </w:r>
            <w:r w:rsidRPr="003938E2">
              <w:rPr>
                <w:color w:val="auto"/>
                <w:sz w:val="20"/>
                <w:szCs w:val="20"/>
              </w:rPr>
              <w:t xml:space="preserve">,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ECMP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Допълнителни модули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bg-BG"/>
              </w:rPr>
              <w:t xml:space="preserve">Stacking module + кабел за сдвояване </w:t>
            </w:r>
            <w:r w:rsidRPr="003938E2">
              <w:rPr>
                <w:color w:val="auto"/>
                <w:sz w:val="20"/>
                <w:szCs w:val="20"/>
                <w:lang w:val="bg-BG"/>
              </w:rPr>
              <w:t>с всичко необходимо за сдвояване между устройства (съвместими с Dell PowerConnect N4000 Series)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bg-BG"/>
              </w:rPr>
              <w:t>SFP+ модули за всички портове (мин. 300 м.) съвместими с устройството и гаранционното обслужване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bg-BG"/>
              </w:rPr>
              <w:t>QSFP+ модули за всички портове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Захранване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Модулно, Резервирано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spacing w:after="160" w:line="259" w:lineRule="auto"/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CD3795" w:rsidRPr="003938E2" w:rsidRDefault="00CD3795">
      <w:pPr>
        <w:pStyle w:val="ListParagraph"/>
        <w:ind w:left="1080"/>
        <w:rPr>
          <w:rFonts w:ascii="Times New Roman" w:hAnsi="Times New Roman"/>
          <w:color w:val="auto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>УПРАВЛЯЕМ КОМУТАТОР 2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>3 бр.</w:t>
      </w:r>
    </w:p>
    <w:tbl>
      <w:tblPr>
        <w:tblW w:w="9062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Комутатор </w:t>
            </w: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L3 (съвместим за сдвояване с D-Link DGS Series)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24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Скорост на </w:t>
            </w: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10/100/1000 Mbps </w:t>
            </w:r>
            <w:bookmarkStart w:id="8" w:name="__DdeLink__3653_8354884339"/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4 х 10Gbps(sfp+) </w:t>
            </w:r>
            <w:bookmarkEnd w:id="8"/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ports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Rack-mountable 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lastRenderedPageBreak/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bookmarkStart w:id="9" w:name="OLE_LINK2910"/>
            <w:bookmarkEnd w:id="9"/>
            <w:r w:rsidRPr="003938E2">
              <w:rPr>
                <w:color w:val="auto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CD3795" w:rsidRPr="003938E2" w:rsidRDefault="00CD3795">
      <w:pPr>
        <w:ind w:left="1080"/>
        <w:rPr>
          <w:b/>
          <w:color w:val="auto"/>
          <w:u w:val="single"/>
          <w:lang w:val="en-US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>УПРАВЛЯЕМ КОМУТАТОР 3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  <w:lang w:val="en-US"/>
        </w:rPr>
        <w:t>6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бр.</w:t>
      </w:r>
    </w:p>
    <w:tbl>
      <w:tblPr>
        <w:tblW w:w="9062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Комутатор </w:t>
            </w: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L3 </w:t>
            </w: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(съвместим за сдвояване с D-Link DGS Series)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Брой портове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48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Скорост на трансфер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10/100/1000 Mbps </w:t>
            </w:r>
            <w:bookmarkStart w:id="10" w:name="__DdeLink__3653_83548843311"/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4 х 10Gbps(sfp+) </w:t>
            </w:r>
            <w:bookmarkEnd w:id="10"/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ports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938E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Rack-mountable 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bookmarkStart w:id="11" w:name="OLE_LINK2912"/>
            <w:bookmarkEnd w:id="11"/>
            <w:r w:rsidRPr="003938E2">
              <w:rPr>
                <w:color w:val="auto"/>
                <w:sz w:val="20"/>
                <w:szCs w:val="20"/>
              </w:rPr>
              <w:t>Мин. 3 години от производителя (обслужване на място в рамките на 3 дни)</w:t>
            </w:r>
          </w:p>
        </w:tc>
      </w:tr>
    </w:tbl>
    <w:p w:rsidR="00CD3795" w:rsidRPr="003938E2" w:rsidRDefault="00CD3795">
      <w:pPr>
        <w:ind w:left="1080"/>
        <w:rPr>
          <w:b/>
          <w:color w:val="auto"/>
          <w:u w:val="single"/>
          <w:lang w:val="en-US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  <w:lang w:val="en-US"/>
        </w:rPr>
        <w:t>ИЗЧИСЛИТЕЛЕН СЪРВЪР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  <w:lang w:val="en-US"/>
        </w:rPr>
        <w:t>2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бр.</w:t>
      </w:r>
    </w:p>
    <w:tbl>
      <w:tblPr>
        <w:tblW w:w="9062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Сървър подходящ за изчисления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Шаси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2x720W Redundant 80 PLUS Gold Level </w:t>
            </w:r>
          </w:p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PSU, 2U, 8 x 3.5" SAS/SATA Hot-Swap drive bays, 2 x 3.5" Peripheral Drive Bay, &amp; 1 x </w:t>
            </w:r>
          </w:p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Slim Floppy Drive and DVD drive </w:t>
            </w:r>
            <w:r w:rsidRPr="003938E2">
              <w:rPr>
                <w:color w:val="auto"/>
                <w:sz w:val="20"/>
                <w:szCs w:val="20"/>
              </w:rPr>
              <w:t>(Optional), 3 x 80mm cooling fans, Rackmount rail kit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Дънна Платка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Scalable Processors., Dual Socket P (LGA 3647) supported, CPU TDP support 205W, 2 UPI up to 10.4 GT/s, CPU1: Skylake-F CPU supported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Up to 2TB 3DS ECC RDIMM and DDR4-2666MHz, Up to 2TB 3DS</w:t>
            </w:r>
            <w:r w:rsidRPr="003938E2">
              <w:rPr>
                <w:color w:val="auto"/>
                <w:sz w:val="20"/>
                <w:szCs w:val="20"/>
              </w:rPr>
              <w:t xml:space="preserve"> ECC LRDIMM, in 16 DIMM slots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4 PCI-E 3.0 x16,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 PCI-E 3.0 x8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M.2 Interface: PCI-E 3.0 x4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M.2 Form Factor: 2260, 2280, 22110,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 PCI-E 3.0 NVMExpress x4 Internal Port(s)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1 VGA port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controller for 14 SATA3 (6 Gbps) ports; RAID 0,1,5,10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Dual LAN with GbE from</w:t>
            </w:r>
            <w:r w:rsidRPr="003938E2">
              <w:rPr>
                <w:color w:val="auto"/>
                <w:sz w:val="20"/>
                <w:szCs w:val="20"/>
              </w:rPr>
              <w:t xml:space="preserve"> C621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20 cores, 2.4Ghz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Охладител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2 бр. 2U Passive CPU 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Памет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12 бр. 32GB DDR4-2666 2Rx4 ECC REG DIMM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Контролер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8-port (8 internal) 12Gb/s per port,  Supports RAID 0, 1, 5, 6, 10, 50, 60, 2GB 1866MHz DDR3 on-card cache, PCI-E x8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Други модули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TFM module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Кабели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2бр. MINI SAS HD TO 4 SATA, 90/90/75/75CM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Шаси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3.5" convert to 2.5" hot-swap HDD Tray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lastRenderedPageBreak/>
              <w:t>Твърд Диск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SSD SATA 240GB, SATA,  2.5'',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6TB SATA 3, 256MB, 6Gbit/s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Мрежов Контр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PCI Express 2.0, Single SFP+ Connector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Сервизиране на място </w:t>
            </w:r>
            <w:proofErr w:type="gramStart"/>
            <w:r w:rsidRPr="003938E2">
              <w:rPr>
                <w:color w:val="auto"/>
                <w:sz w:val="20"/>
                <w:szCs w:val="20"/>
              </w:rPr>
              <w:t>8x5  (</w:t>
            </w:r>
            <w:proofErr w:type="gramEnd"/>
            <w:r w:rsidRPr="003938E2">
              <w:rPr>
                <w:color w:val="auto"/>
                <w:sz w:val="20"/>
                <w:szCs w:val="20"/>
              </w:rPr>
              <w:t>3 години) в гр. Пловдив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</w:rPr>
        <w:t>СЪРВЪР ЗА СЪХРАНЕНИЕ НА ДАННИ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>Фиксирано количество по позиция: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1 бр.</w:t>
      </w:r>
    </w:p>
    <w:tbl>
      <w:tblPr>
        <w:tblW w:w="9062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Сървър подходящ за бърз достъп и </w:t>
            </w:r>
            <w:r w:rsidRPr="003938E2">
              <w:rPr>
                <w:color w:val="auto"/>
                <w:sz w:val="20"/>
                <w:szCs w:val="20"/>
              </w:rPr>
              <w:t>съхранение на данни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Шаси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Максимално 3U rack-mount</w:t>
            </w:r>
          </w:p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Макс. консумация 490 – 600 Watts (nominal – peak)</w:t>
            </w:r>
          </w:p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Макс. Тегло 43.1 kg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Архитектура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Архитектура с дублиране на всички компоненти, без единична точка на отказ. Да позволява подмяна/надграждане на всеки един </w:t>
            </w:r>
            <w:r w:rsidRPr="003938E2">
              <w:rPr>
                <w:color w:val="auto"/>
                <w:sz w:val="20"/>
                <w:szCs w:val="20"/>
              </w:rPr>
              <w:t>компонент без спиране на работата.</w:t>
            </w:r>
          </w:p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NVMe &amp; NVMe-oF DirectFlash architecture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Контролери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Минимум 2 броя с взаимно осигуряване.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Тип дисков масив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Изцяло флаш базиран – проектиран да поддържа изцяло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 xml:space="preserve">flash </w:t>
            </w:r>
            <w:r w:rsidRPr="003938E2">
              <w:rPr>
                <w:color w:val="auto"/>
                <w:sz w:val="20"/>
                <w:szCs w:val="20"/>
              </w:rPr>
              <w:t>технология.</w:t>
            </w:r>
          </w:p>
          <w:p w:rsidR="00CD3795" w:rsidRPr="003938E2" w:rsidRDefault="00CD3795">
            <w:pPr>
              <w:rPr>
                <w:color w:val="auto"/>
                <w:sz w:val="20"/>
                <w:szCs w:val="20"/>
              </w:rPr>
            </w:pP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Контролери – Fibre Channel (FC) интерфейс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Системата да разполага с поне 8 броя iSCSI порта със скорост не по-малка от 10Gbps на порт за връзка към мрежата за данни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Поддържани протоколи от системата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  <w:lang w:val="en-US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FC, iSCSINVMe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Капацитет на системата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Минимум от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 xml:space="preserve">9,6TB </w:t>
            </w:r>
            <w:r w:rsidRPr="003938E2">
              <w:rPr>
                <w:color w:val="auto"/>
                <w:sz w:val="20"/>
                <w:szCs w:val="20"/>
              </w:rPr>
              <w:t>физическо дисково пространство,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Брой </w:t>
            </w:r>
            <w:r w:rsidRPr="003938E2">
              <w:rPr>
                <w:color w:val="auto"/>
                <w:sz w:val="20"/>
                <w:szCs w:val="20"/>
              </w:rPr>
              <w:t>твърди дискове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Изисканото пространство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 xml:space="preserve"> (9,6TB) </w:t>
            </w:r>
            <w:r w:rsidRPr="003938E2">
              <w:rPr>
                <w:color w:val="auto"/>
                <w:sz w:val="20"/>
                <w:szCs w:val="20"/>
              </w:rPr>
              <w:t>да бъде осигурено с не по-малко от 10 броя дискови модули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3938E2">
              <w:rPr>
                <w:color w:val="auto"/>
                <w:sz w:val="20"/>
                <w:szCs w:val="20"/>
              </w:rPr>
              <w:t xml:space="preserve">тип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SSD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Минимални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3938E2">
              <w:rPr>
                <w:color w:val="auto"/>
                <w:sz w:val="20"/>
                <w:szCs w:val="20"/>
              </w:rPr>
              <w:t>функционални възможности на системата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Да бъдат предоставени следните функционалности за целия допустим обем на системата, които покр</w:t>
            </w:r>
            <w:r w:rsidRPr="003938E2">
              <w:rPr>
                <w:color w:val="auto"/>
                <w:sz w:val="20"/>
                <w:szCs w:val="20"/>
              </w:rPr>
              <w:t>иват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: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Механизъм за защита на данните (RAID protection) или еквивалент;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Снимка на логически дял от системата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 xml:space="preserve"> (Shapshot)</w:t>
            </w:r>
            <w:r w:rsidRPr="003938E2">
              <w:rPr>
                <w:color w:val="auto"/>
                <w:sz w:val="20"/>
                <w:szCs w:val="20"/>
              </w:rPr>
              <w:t>;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Провизиране на виртуално дисково пространство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(Thin Provisioning)</w:t>
            </w:r>
            <w:r w:rsidRPr="003938E2">
              <w:rPr>
                <w:color w:val="auto"/>
                <w:sz w:val="20"/>
                <w:szCs w:val="20"/>
              </w:rPr>
              <w:t>;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Дедупликация на данните;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Компресия на данните;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Възможност за </w:t>
            </w:r>
            <w:r w:rsidRPr="003938E2">
              <w:rPr>
                <w:color w:val="auto"/>
                <w:sz w:val="20"/>
                <w:szCs w:val="20"/>
              </w:rPr>
              <w:t>криптиране на данните;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Приоритизация на услути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(</w:t>
            </w:r>
            <w:r w:rsidRPr="003938E2">
              <w:rPr>
                <w:color w:val="auto"/>
                <w:sz w:val="20"/>
                <w:szCs w:val="20"/>
              </w:rPr>
              <w:t>Q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uality of Service)</w:t>
            </w:r>
            <w:r w:rsidRPr="003938E2">
              <w:rPr>
                <w:color w:val="auto"/>
                <w:sz w:val="20"/>
                <w:szCs w:val="20"/>
              </w:rPr>
              <w:t>;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Асинхронна репликация към идентичен дисков масив;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Работа в режим на две едновременно активни локации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 xml:space="preserve"> (Active – Active datacenter cluster configuration)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lastRenderedPageBreak/>
              <w:t>Архитектура с дублиране на всички к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омпоненти, без единична точка на отказ. Да позволява подмяна/надграждане на всеки един компонент без спиране на работата.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REST API for cloud orchestration</w:t>
            </w:r>
          </w:p>
          <w:p w:rsidR="00CD3795" w:rsidRPr="003938E2" w:rsidRDefault="003938E2">
            <w:pPr>
              <w:numPr>
                <w:ilvl w:val="0"/>
                <w:numId w:val="3"/>
              </w:numPr>
              <w:spacing w:after="200"/>
              <w:ind w:left="432" w:hanging="432"/>
              <w:rPr>
                <w:color w:val="auto"/>
                <w:sz w:val="20"/>
                <w:szCs w:val="20"/>
                <w:lang w:val="en-US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99.9999% availability plus always-on QoS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lastRenderedPageBreak/>
              <w:t>Интегрирани изчислителни ресурси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Притежава възможност за </w:t>
            </w:r>
            <w:r w:rsidRPr="003938E2">
              <w:rPr>
                <w:color w:val="auto"/>
                <w:sz w:val="20"/>
                <w:szCs w:val="20"/>
              </w:rPr>
              <w:t>стартиране на виртуални машини директно върху контролерите на дисковия масив, без необходимост от сървърни хостове.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Управление и наблюдение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Включен софтуер за отдалечено и локално управление и наблюдение с GUI/Web и CLI потребителски интерфейс.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Конфигура</w:t>
            </w:r>
            <w:r w:rsidRPr="003938E2">
              <w:rPr>
                <w:color w:val="auto"/>
                <w:sz w:val="20"/>
                <w:szCs w:val="20"/>
              </w:rPr>
              <w:t>ция на захранващите блокове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Резервирани N+1, сменяеми по време на работа на машината.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Мрежа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 x 10 Gb Ethernet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 x 10 Gb Ethernet Replication</w:t>
            </w:r>
          </w:p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2 x 1Gb Management Ports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Бързодействие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Макс. 100 000 iops при 32k blocksize с времезакъснение 1 ms (милисекунди)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Услуги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  <w:sz w:val="20"/>
                <w:szCs w:val="20"/>
              </w:rPr>
            </w:pPr>
            <w:r w:rsidRPr="003938E2">
              <w:rPr>
                <w:color w:val="auto"/>
                <w:sz w:val="20"/>
                <w:szCs w:val="20"/>
              </w:rPr>
              <w:t>Минимум 3 Софтуерна поддръжка от производителя включва всички текущи и нови функционалности да се използват безплатно за периода на гаранцията за целия обем на системата;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Минимум 3 години Хардуерна поддръжка от производителя</w:t>
            </w:r>
          </w:p>
        </w:tc>
      </w:tr>
    </w:tbl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3938E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</w:rPr>
      </w:pPr>
      <w:r w:rsidRPr="003938E2">
        <w:rPr>
          <w:rFonts w:ascii="Times New Roman" w:hAnsi="Times New Roman"/>
          <w:color w:val="auto"/>
          <w:lang w:val="en-US"/>
        </w:rPr>
        <w:t>НЕПРЕКЪСВАЕМО ТЗИ</w:t>
      </w:r>
      <w:r w:rsidRPr="003938E2">
        <w:rPr>
          <w:rFonts w:ascii="Times New Roman" w:hAnsi="Times New Roman"/>
          <w:color w:val="auto"/>
        </w:rPr>
        <w:t xml:space="preserve"> 3</w:t>
      </w:r>
    </w:p>
    <w:p w:rsidR="00CD3795" w:rsidRPr="003938E2" w:rsidRDefault="003938E2">
      <w:pPr>
        <w:pStyle w:val="Default"/>
        <w:numPr>
          <w:ilvl w:val="0"/>
          <w:numId w:val="2"/>
        </w:numPr>
        <w:rPr>
          <w:color w:val="auto"/>
        </w:rPr>
      </w:pPr>
      <w:r w:rsidRPr="003938E2">
        <w:rPr>
          <w:rFonts w:ascii="Times New Roman" w:hAnsi="Times New Roman"/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3938E2">
        <w:rPr>
          <w:rFonts w:ascii="Times New Roman" w:hAnsi="Times New Roman"/>
          <w:i/>
          <w:iCs/>
          <w:color w:val="auto"/>
          <w:sz w:val="23"/>
          <w:szCs w:val="23"/>
          <w:lang w:val="en-US"/>
        </w:rPr>
        <w:t>4</w:t>
      </w:r>
      <w:r w:rsidRPr="003938E2">
        <w:rPr>
          <w:rFonts w:ascii="Times New Roman" w:hAnsi="Times New Roman"/>
          <w:b/>
          <w:i/>
          <w:iCs/>
          <w:color w:val="auto"/>
          <w:sz w:val="23"/>
          <w:szCs w:val="23"/>
        </w:rPr>
        <w:t xml:space="preserve"> бр.</w:t>
      </w:r>
    </w:p>
    <w:tbl>
      <w:tblPr>
        <w:tblW w:w="9062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3938E2" w:rsidRPr="003938E2">
        <w:trPr>
          <w:trHeight w:val="30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Вид на устройството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tabs>
                <w:tab w:val="left" w:pos="1810"/>
              </w:tabs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сървърен UPS; Line-Interactive High Frequency (Pure Sinewave, Booster + Fader)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Интерфейс за комуникация, вход/изход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>USB</w:t>
            </w:r>
            <w:r w:rsidRPr="003938E2">
              <w:rPr>
                <w:color w:val="auto"/>
                <w:sz w:val="20"/>
                <w:szCs w:val="20"/>
              </w:rPr>
              <w:t>; Network interface; SNMP v2;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(8) IEC-320-C13; C13; (1) </w:t>
            </w:r>
            <w:r w:rsidRPr="003938E2">
              <w:rPr>
                <w:color w:val="auto"/>
                <w:sz w:val="20"/>
                <w:szCs w:val="20"/>
              </w:rPr>
              <w:t>IEC-320-C19; C19; Remotely controlled sockets 2 groups of 2 x IEC C13 (10 A)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Output Frequency 50/60 Hz +/- 0.1 % (autosensing)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Communication Ports 1 USB port + 1 RS232 serial port and relay contacts (USB and RS232 ports cannot be used simultaneously) + 1 m</w:t>
            </w:r>
            <w:r w:rsidRPr="003938E2">
              <w:rPr>
                <w:color w:val="auto"/>
                <w:sz w:val="20"/>
                <w:szCs w:val="20"/>
              </w:rPr>
              <w:t>ini terminal block for remote ON/OFF and Remote Power Off</w:t>
            </w:r>
          </w:p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Communications Card Slots 1 slot for NMC Minislot card (included)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Капацитет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Мин.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3000VA</w:t>
            </w:r>
            <w:r w:rsidRPr="003938E2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  <w:lang w:val="en-US"/>
              </w:rPr>
              <w:t xml:space="preserve">2U </w:t>
            </w:r>
            <w:r w:rsidRPr="003938E2">
              <w:rPr>
                <w:color w:val="auto"/>
                <w:sz w:val="20"/>
                <w:szCs w:val="20"/>
              </w:rPr>
              <w:t xml:space="preserve">rack mount </w:t>
            </w:r>
            <w:r w:rsidRPr="003938E2">
              <w:rPr>
                <w:color w:val="auto"/>
                <w:sz w:val="20"/>
                <w:szCs w:val="20"/>
                <w:lang w:val="en-US"/>
              </w:rPr>
              <w:t>compatible; Текло (kg) макс.:  38.08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Спецификации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 xml:space="preserve">Input Voltage Without Using </w:t>
            </w:r>
            <w:r w:rsidRPr="003938E2">
              <w:rPr>
                <w:color w:val="auto"/>
                <w:sz w:val="20"/>
                <w:szCs w:val="20"/>
              </w:rPr>
              <w:t>Batteries 160V-294V (adjustable to 150V-294V)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Input frequency Range Without Using Batteries 47 to 70 Hz (50 Hz system), 56.5 to 70 Hz (60 Hz system), 40 Hz in low-sensitivity mode</w:t>
            </w:r>
          </w:p>
          <w:p w:rsidR="00CD3795" w:rsidRPr="003938E2" w:rsidRDefault="00CD3795">
            <w:pPr>
              <w:rPr>
                <w:color w:val="auto"/>
                <w:sz w:val="20"/>
                <w:szCs w:val="20"/>
              </w:rPr>
            </w:pP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Overload capability: up to 105% continuously; 125% x 5 min; 150% x 30 sec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5</w:t>
            </w:r>
            <w:r w:rsidRPr="003938E2">
              <w:rPr>
                <w:color w:val="auto"/>
                <w:sz w:val="20"/>
                <w:szCs w:val="20"/>
              </w:rPr>
              <w:t>0/60 Hz +/-10% (Auto-Selectable)</w:t>
            </w:r>
          </w:p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color w:val="auto"/>
                <w:sz w:val="20"/>
                <w:szCs w:val="20"/>
              </w:rPr>
              <w:t>Efficiency (online mode): up to 93%</w:t>
            </w:r>
          </w:p>
        </w:tc>
      </w:tr>
      <w:tr w:rsidR="003938E2" w:rsidRPr="003938E2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spacing w:after="160"/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3795" w:rsidRPr="003938E2" w:rsidRDefault="003938E2">
            <w:pPr>
              <w:rPr>
                <w:color w:val="auto"/>
              </w:rPr>
            </w:pPr>
            <w:r w:rsidRPr="003938E2">
              <w:rPr>
                <w:rFonts w:cs="Arial"/>
                <w:color w:val="auto"/>
                <w:sz w:val="20"/>
                <w:szCs w:val="20"/>
              </w:rPr>
              <w:t>Мин. 3 год. от производителя (обслужване на място в рамките на 3 дни)</w:t>
            </w:r>
          </w:p>
        </w:tc>
      </w:tr>
    </w:tbl>
    <w:p w:rsidR="00CD3795" w:rsidRPr="003938E2" w:rsidRDefault="00CD3795">
      <w:pPr>
        <w:rPr>
          <w:b/>
          <w:color w:val="auto"/>
          <w:u w:val="single"/>
        </w:rPr>
      </w:pPr>
    </w:p>
    <w:p w:rsidR="00CD3795" w:rsidRPr="003938E2" w:rsidRDefault="00CD3795">
      <w:pPr>
        <w:ind w:left="1080"/>
        <w:rPr>
          <w:rFonts w:cs="Times New Roman"/>
          <w:b/>
          <w:color w:val="auto"/>
          <w:u w:val="single"/>
          <w:lang w:val="bg-BG"/>
        </w:rPr>
      </w:pPr>
    </w:p>
    <w:p w:rsidR="00CD3795" w:rsidRPr="003938E2" w:rsidRDefault="00CD3795">
      <w:pPr>
        <w:rPr>
          <w:color w:val="auto"/>
        </w:rPr>
      </w:pPr>
    </w:p>
    <w:sectPr w:rsidR="00CD3795" w:rsidRPr="003938E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223"/>
    <w:multiLevelType w:val="multilevel"/>
    <w:tmpl w:val="F404D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148B5B66"/>
    <w:multiLevelType w:val="multilevel"/>
    <w:tmpl w:val="34DAD7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90A5965"/>
    <w:multiLevelType w:val="multilevel"/>
    <w:tmpl w:val="7676053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724D73"/>
    <w:multiLevelType w:val="multilevel"/>
    <w:tmpl w:val="E886D8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62D55EA6"/>
    <w:multiLevelType w:val="multilevel"/>
    <w:tmpl w:val="A6DE254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95"/>
    <w:rsid w:val="003938E2"/>
    <w:rsid w:val="00C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464E7"/>
  <w15:docId w15:val="{5BFCE880-939E-4ADA-ADCE-4AC3A5B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A8"/>
    <w:pPr>
      <w:suppressAutoHyphens/>
      <w:spacing w:line="240" w:lineRule="auto"/>
    </w:pPr>
    <w:rPr>
      <w:rFonts w:ascii="Times New Roman" w:eastAsia="Calibri" w:hAnsi="Times New Roman"/>
      <w:color w:val="00000A"/>
      <w:sz w:val="24"/>
      <w:szCs w:val="24"/>
      <w:lang w:val="en-GB"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rFonts w:cs="Calibri"/>
      <w:b/>
      <w:sz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  <w:b/>
      <w:sz w:val="23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  <w:b/>
      <w:sz w:val="23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C59A6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C59A6"/>
    <w:rPr>
      <w:color w:val="00000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B63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ListLabel15">
    <w:name w:val="ListLabel 15"/>
    <w:qFormat/>
    <w:rPr>
      <w:rFonts w:ascii="Times New Roman" w:hAnsi="Times New Roman" w:cs="Calibri"/>
      <w:b/>
      <w:sz w:val="23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Courier New" w:hAnsi="Courier New" w:cs="Courier New"/>
      <w:color w:val="000000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 w:cs="Calibri"/>
      <w:b/>
      <w:sz w:val="23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 w:cs="Calibri"/>
      <w:b/>
      <w:sz w:val="23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ascii="Times New Roman" w:hAnsi="Times New Roman" w:cs="Calibri"/>
      <w:b/>
      <w:sz w:val="23"/>
    </w:rPr>
  </w:style>
  <w:style w:type="character" w:customStyle="1" w:styleId="ListLabel28">
    <w:name w:val="ListLabel 28"/>
    <w:qFormat/>
    <w:rPr>
      <w:rFonts w:cs="Courier New"/>
      <w:sz w:val="20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ascii="Times New Roman" w:hAnsi="Times New Roman" w:cs="Calibri"/>
      <w:b/>
      <w:sz w:val="23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ascii="Times New Roman" w:hAnsi="Times New Roman" w:cs="Calibri"/>
      <w:b/>
      <w:sz w:val="23"/>
    </w:rPr>
  </w:style>
  <w:style w:type="character" w:customStyle="1" w:styleId="ListLabel36">
    <w:name w:val="ListLabel 36"/>
    <w:qFormat/>
    <w:rPr>
      <w:rFonts w:cs="Courier New"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ascii="Times New Roman" w:hAnsi="Times New Roman" w:cs="Calibri"/>
      <w:b/>
      <w:sz w:val="23"/>
    </w:rPr>
  </w:style>
  <w:style w:type="character" w:customStyle="1" w:styleId="ListLabel40">
    <w:name w:val="ListLabel 40"/>
    <w:qFormat/>
    <w:rPr>
      <w:rFonts w:cs="Courier New"/>
      <w:sz w:val="20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ascii="Times New Roman" w:hAnsi="Times New Roman" w:cs="Calibri"/>
      <w:b/>
      <w:sz w:val="23"/>
    </w:rPr>
  </w:style>
  <w:style w:type="character" w:customStyle="1" w:styleId="ListLabel44">
    <w:name w:val="ListLabel 44"/>
    <w:qFormat/>
    <w:rPr>
      <w:rFonts w:cs="Courier New"/>
      <w:sz w:val="20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ascii="Times New Roman" w:hAnsi="Times New Roman" w:cs="Calibri"/>
      <w:b/>
      <w:sz w:val="23"/>
    </w:rPr>
  </w:style>
  <w:style w:type="character" w:customStyle="1" w:styleId="ListLabel48">
    <w:name w:val="ListLabel 48"/>
    <w:qFormat/>
    <w:rPr>
      <w:rFonts w:cs="Courier New"/>
      <w:sz w:val="20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ascii="Times New Roman" w:hAnsi="Times New Roman" w:cs="Calibri"/>
      <w:b/>
      <w:sz w:val="23"/>
    </w:rPr>
  </w:style>
  <w:style w:type="character" w:customStyle="1" w:styleId="ListLabel52">
    <w:name w:val="ListLabel 52"/>
    <w:qFormat/>
    <w:rPr>
      <w:rFonts w:cs="Courier New"/>
      <w:sz w:val="20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ascii="Times New Roman" w:hAnsi="Times New Roman" w:cs="Calibri"/>
      <w:b/>
      <w:sz w:val="23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ascii="Times New Roman" w:hAnsi="Times New Roman" w:cs="Calibri"/>
      <w:b/>
      <w:sz w:val="23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ascii="Times New Roman" w:hAnsi="Times New Roman" w:cs="Calibri"/>
      <w:b/>
      <w:sz w:val="23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ascii="Times New Roman" w:hAnsi="Times New Roman" w:cs="Calibri"/>
      <w:b/>
      <w:sz w:val="23"/>
    </w:rPr>
  </w:style>
  <w:style w:type="character" w:customStyle="1" w:styleId="ListLabel68">
    <w:name w:val="ListLabel 68"/>
    <w:qFormat/>
    <w:rPr>
      <w:rFonts w:cs="Courier New"/>
      <w:sz w:val="20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ascii="Times New Roman" w:hAnsi="Times New Roman" w:cs="Calibri"/>
      <w:b/>
      <w:sz w:val="23"/>
    </w:rPr>
  </w:style>
  <w:style w:type="character" w:customStyle="1" w:styleId="ListLabel72">
    <w:name w:val="ListLabel 72"/>
    <w:qFormat/>
    <w:rPr>
      <w:rFonts w:cs="Courier New"/>
      <w:sz w:val="20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ascii="Times New Roman" w:hAnsi="Times New Roman" w:cs="Calibri"/>
      <w:b/>
      <w:sz w:val="23"/>
    </w:rPr>
  </w:style>
  <w:style w:type="character" w:customStyle="1" w:styleId="ListLabel76">
    <w:name w:val="ListLabel 76"/>
    <w:qFormat/>
    <w:rPr>
      <w:rFonts w:cs="Courier New"/>
      <w:sz w:val="20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 w:line="259" w:lineRule="auto"/>
    </w:pPr>
    <w:rPr>
      <w:rFonts w:ascii="Liberation Sans" w:eastAsia="Droid Sans Fallback" w:hAnsi="Liberation Sans" w:cs="FreeSans"/>
      <w:sz w:val="28"/>
      <w:szCs w:val="28"/>
      <w:lang w:val="bg-BG" w:eastAsia="en-US"/>
    </w:rPr>
  </w:style>
  <w:style w:type="paragraph" w:customStyle="1" w:styleId="TextBody">
    <w:name w:val="Text Body"/>
    <w:basedOn w:val="Normal"/>
    <w:pPr>
      <w:spacing w:after="140" w:line="288" w:lineRule="auto"/>
    </w:pPr>
    <w:rPr>
      <w:rFonts w:asciiTheme="minorHAnsi" w:hAnsiTheme="minorHAnsi"/>
      <w:sz w:val="22"/>
      <w:szCs w:val="22"/>
      <w:lang w:val="bg-BG" w:eastAsia="en-US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asciiTheme="minorHAnsi" w:hAnsiTheme="minorHAnsi" w:cs="FreeSans"/>
      <w:i/>
      <w:iCs/>
      <w:lang w:val="bg-BG" w:eastAsia="en-US"/>
    </w:rPr>
  </w:style>
  <w:style w:type="paragraph" w:customStyle="1" w:styleId="Index">
    <w:name w:val="Index"/>
    <w:basedOn w:val="Normal"/>
    <w:qFormat/>
    <w:pPr>
      <w:suppressLineNumbers/>
      <w:spacing w:after="160" w:line="259" w:lineRule="auto"/>
    </w:pPr>
    <w:rPr>
      <w:rFonts w:asciiTheme="minorHAnsi" w:hAnsiTheme="minorHAnsi" w:cs="FreeSans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0348F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bg-BG" w:eastAsia="en-US"/>
    </w:rPr>
  </w:style>
  <w:style w:type="paragraph" w:customStyle="1" w:styleId="Default">
    <w:name w:val="Default"/>
    <w:qFormat/>
    <w:rsid w:val="00744129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129"/>
    <w:rPr>
      <w:rFonts w:ascii="Segoe UI" w:hAnsi="Segoe UI" w:cs="Segoe UI"/>
      <w:sz w:val="18"/>
      <w:szCs w:val="18"/>
      <w:lang w:val="bg-BG" w:eastAsia="en-US"/>
    </w:rPr>
  </w:style>
  <w:style w:type="paragraph" w:customStyle="1" w:styleId="TableContents">
    <w:name w:val="Table Contents"/>
    <w:basedOn w:val="Normal"/>
    <w:qFormat/>
    <w:rsid w:val="00746063"/>
    <w:pPr>
      <w:suppressLineNumbers/>
      <w:spacing w:line="276" w:lineRule="auto"/>
    </w:pPr>
    <w:rPr>
      <w:rFonts w:ascii="Calibri" w:eastAsia="DejaVu Sans" w:hAnsi="Calibri" w:cs="Calibri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  <w:link w:val="HeaderChar"/>
    <w:uiPriority w:val="99"/>
    <w:unhideWhenUsed/>
    <w:rsid w:val="00FC59A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FC59A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bg-BG" w:eastAsia="en-US"/>
    </w:rPr>
  </w:style>
  <w:style w:type="paragraph" w:styleId="NormalWeb">
    <w:name w:val="Normal (Web)"/>
    <w:basedOn w:val="Normal"/>
    <w:uiPriority w:val="99"/>
    <w:unhideWhenUsed/>
    <w:qFormat/>
    <w:rsid w:val="001C2016"/>
    <w:pPr>
      <w:spacing w:beforeAutospacing="1" w:afterAutospacing="1"/>
    </w:pPr>
    <w:rPr>
      <w:rFonts w:cs="Times New Roman"/>
    </w:rPr>
  </w:style>
  <w:style w:type="paragraph" w:customStyle="1" w:styleId="PreformattedText">
    <w:name w:val="Preformatted Text"/>
    <w:basedOn w:val="Normal"/>
    <w:qFormat/>
  </w:style>
  <w:style w:type="numbering" w:customStyle="1" w:styleId="WW8Num40">
    <w:name w:val="WW8Num40"/>
  </w:style>
  <w:style w:type="table" w:styleId="TableGrid">
    <w:name w:val="Table Grid"/>
    <w:basedOn w:val="TableNormal"/>
    <w:uiPriority w:val="39"/>
    <w:rsid w:val="00034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8872</Words>
  <Characters>50573</Characters>
  <Application>Microsoft Office Word</Application>
  <DocSecurity>0</DocSecurity>
  <Lines>421</Lines>
  <Paragraphs>118</Paragraphs>
  <ScaleCrop>false</ScaleCrop>
  <Company/>
  <LinksUpToDate>false</LinksUpToDate>
  <CharactersWithSpaces>59327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DarkSlav</cp:lastModifiedBy>
  <cp:revision>2</cp:revision>
  <dcterms:created xsi:type="dcterms:W3CDTF">2019-10-09T14:40:00Z</dcterms:created>
  <dcterms:modified xsi:type="dcterms:W3CDTF">2019-10-09T13:32:00Z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