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85" w:rsidRDefault="00577A85" w:rsidP="006F1121">
      <w:pPr>
        <w:rPr>
          <w:rFonts w:ascii="Times New Roman" w:hAnsi="Times New Roman" w:cs="Times New Roman"/>
          <w:lang w:val="bg-BG"/>
        </w:rPr>
      </w:pPr>
    </w:p>
    <w:p w:rsidR="00577A85" w:rsidRPr="002B17A6" w:rsidRDefault="00577A85" w:rsidP="006F1121">
      <w:pPr>
        <w:rPr>
          <w:rFonts w:ascii="Times New Roman" w:hAnsi="Times New Roman" w:cs="Times New Roman"/>
          <w:sz w:val="24"/>
          <w:szCs w:val="24"/>
          <w:lang w:val="bg-BG"/>
        </w:rPr>
      </w:pPr>
    </w:p>
    <w:p w:rsidR="00577A85" w:rsidRDefault="00577A85" w:rsidP="006F1121">
      <w:pP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УТВЪРДИЛ: </w:t>
      </w:r>
    </w:p>
    <w:p w:rsidR="00577A85" w:rsidRPr="007E1C28" w:rsidRDefault="00577A85" w:rsidP="006F1121">
      <w:pPr>
        <w:rPr>
          <w:rFonts w:ascii="Times New Roman" w:hAnsi="Times New Roman" w:cs="Times New Roman"/>
          <w:b/>
          <w:bCs/>
          <w:sz w:val="24"/>
          <w:szCs w:val="24"/>
          <w:lang w:val="bg-BG"/>
        </w:rPr>
      </w:pPr>
      <w:r>
        <w:rPr>
          <w:rFonts w:ascii="Times New Roman" w:hAnsi="Times New Roman" w:cs="Times New Roman"/>
          <w:b/>
          <w:bCs/>
          <w:sz w:val="24"/>
          <w:szCs w:val="24"/>
          <w:lang w:val="bg-BG"/>
        </w:rPr>
        <w:t>ПРОФ. Д-Р ЗАПРЯН АНГЕЛОВ КОЗЛУДЖОВ</w:t>
      </w:r>
    </w:p>
    <w:p w:rsidR="00577A85" w:rsidRPr="008D54C2" w:rsidRDefault="00577A85" w:rsidP="006F1121">
      <w:pPr>
        <w:rPr>
          <w:rFonts w:ascii="Times New Roman" w:hAnsi="Times New Roman" w:cs="Times New Roman"/>
          <w:b/>
          <w:bCs/>
          <w:i/>
          <w:sz w:val="24"/>
          <w:szCs w:val="24"/>
          <w:lang w:val="bg-BG"/>
        </w:rPr>
      </w:pPr>
      <w:r w:rsidRPr="008D54C2">
        <w:rPr>
          <w:rFonts w:ascii="Times New Roman" w:hAnsi="Times New Roman" w:cs="Times New Roman"/>
          <w:b/>
          <w:bCs/>
          <w:i/>
          <w:sz w:val="24"/>
          <w:szCs w:val="24"/>
          <w:lang w:val="bg-BG"/>
        </w:rPr>
        <w:t xml:space="preserve">Ректор на </w:t>
      </w:r>
      <w:r>
        <w:rPr>
          <w:rFonts w:ascii="Times New Roman" w:hAnsi="Times New Roman" w:cs="Times New Roman"/>
          <w:b/>
          <w:bCs/>
          <w:i/>
          <w:sz w:val="24"/>
          <w:szCs w:val="24"/>
          <w:lang w:val="bg-BG"/>
        </w:rPr>
        <w:t>ПУ „ПАИСИЙ ХИЛЕНДАРСКИ”</w:t>
      </w:r>
    </w:p>
    <w:p w:rsidR="00577A85" w:rsidRPr="008D54C2" w:rsidRDefault="00577A85" w:rsidP="006F1121">
      <w:pPr>
        <w:rPr>
          <w:rFonts w:cs="Times New Roman"/>
          <w:i/>
          <w:lang w:val="bg-BG"/>
        </w:rPr>
      </w:pPr>
    </w:p>
    <w:p w:rsidR="00577A85" w:rsidRPr="00FC3F6E" w:rsidRDefault="00577A85" w:rsidP="006F1121">
      <w:pPr>
        <w:rPr>
          <w:rFonts w:ascii="Times New Roman" w:hAnsi="Times New Roman" w:cs="Times New Roman"/>
          <w:i/>
          <w:lang w:val="bg-BG"/>
        </w:rPr>
      </w:pPr>
      <w:r>
        <w:rPr>
          <w:rFonts w:ascii="Times New Roman" w:hAnsi="Times New Roman" w:cs="Times New Roman"/>
          <w:i/>
          <w:lang w:val="en-US"/>
        </w:rPr>
        <w:t>*</w:t>
      </w:r>
      <w:r w:rsidRPr="00FC3F6E">
        <w:rPr>
          <w:rFonts w:ascii="Times New Roman" w:hAnsi="Times New Roman" w:cs="Times New Roman"/>
          <w:i/>
          <w:lang w:val="bg-BG"/>
        </w:rPr>
        <w:t>заличен подпис - лични данни – чл. 2, ал. 1 ЗЗЛД</w:t>
      </w:r>
    </w:p>
    <w:p w:rsidR="00577A85" w:rsidRDefault="00577A85" w:rsidP="006F1121">
      <w:pPr>
        <w:rPr>
          <w:rFonts w:ascii="Times New Roman" w:hAnsi="Times New Roman" w:cs="Times New Roman"/>
          <w:lang w:val="bg-BG"/>
        </w:rPr>
      </w:pPr>
    </w:p>
    <w:p w:rsidR="00577A85" w:rsidRPr="0060032C" w:rsidRDefault="00577A85" w:rsidP="006F1121">
      <w:pPr>
        <w:rPr>
          <w:rFonts w:ascii="Times New Roman" w:hAnsi="Times New Roman" w:cs="Times New Roman"/>
          <w:lang w:val="bg-BG"/>
        </w:rPr>
      </w:pPr>
    </w:p>
    <w:p w:rsidR="00577A85" w:rsidRDefault="00577A85" w:rsidP="006F1121">
      <w:pPr>
        <w:rPr>
          <w:rFonts w:cs="Times New Roman"/>
          <w:lang w:val="bg-BG"/>
        </w:rPr>
      </w:pPr>
    </w:p>
    <w:p w:rsidR="00577A85" w:rsidRDefault="00577A85" w:rsidP="006F1121">
      <w:pPr>
        <w:rPr>
          <w:rFonts w:cs="Times New Roman"/>
          <w:lang w:val="bg-BG"/>
        </w:rPr>
      </w:pPr>
    </w:p>
    <w:p w:rsidR="00577A85" w:rsidRDefault="00577A85" w:rsidP="006F1121">
      <w:pPr>
        <w:rPr>
          <w:rFonts w:cs="Times New Roman"/>
          <w:lang w:val="bg-BG"/>
        </w:rPr>
      </w:pPr>
    </w:p>
    <w:p w:rsidR="00577A85" w:rsidRDefault="00577A85" w:rsidP="006F1121">
      <w:pPr>
        <w:rPr>
          <w:rFonts w:cs="Times New Roman"/>
          <w:lang w:val="bg-BG"/>
        </w:rPr>
      </w:pPr>
    </w:p>
    <w:p w:rsidR="00577A85" w:rsidRDefault="00577A85" w:rsidP="006F1121">
      <w:pPr>
        <w:pStyle w:val="Style1"/>
        <w:widowControl/>
        <w:ind w:right="48"/>
        <w:rPr>
          <w:rStyle w:val="FontStyle37"/>
          <w:bCs/>
          <w:szCs w:val="30"/>
        </w:rPr>
      </w:pPr>
      <w:r>
        <w:rPr>
          <w:rStyle w:val="FontStyle37"/>
          <w:bCs/>
          <w:szCs w:val="30"/>
        </w:rPr>
        <w:t xml:space="preserve">                             ДОКУМЕНТАЦИЯ ЗА УЧАСТИЕ</w:t>
      </w:r>
    </w:p>
    <w:p w:rsidR="00577A85" w:rsidRDefault="00577A85" w:rsidP="006F1121">
      <w:pPr>
        <w:pStyle w:val="Style1"/>
        <w:widowControl/>
        <w:ind w:right="48"/>
        <w:rPr>
          <w:rStyle w:val="FontStyle37"/>
          <w:bCs/>
          <w:szCs w:val="30"/>
        </w:rPr>
      </w:pPr>
    </w:p>
    <w:p w:rsidR="00577A85" w:rsidRDefault="00577A85" w:rsidP="006F1121">
      <w:pPr>
        <w:pStyle w:val="Style2"/>
        <w:widowControl/>
        <w:spacing w:before="86"/>
        <w:ind w:right="5"/>
        <w:rPr>
          <w:rStyle w:val="FontStyle29"/>
          <w:sz w:val="24"/>
        </w:rPr>
      </w:pPr>
      <w:r w:rsidRPr="002B17A6">
        <w:rPr>
          <w:rStyle w:val="FontStyle29"/>
          <w:sz w:val="24"/>
        </w:rPr>
        <w:t>ИЗБОР НА ИЗПЪЛНИТЕЛ ЗА ВЪЗЛАГАНЕ НА ОБЩЕСТВЕНА ПОРЪЧКА ПО РЕДА НА ЧЛ. 186, ВЪВ ВРЪЗКА С ЧЛ. 20, АЛ. 3, Т. 2 ОТ ЗОП, ЧРЕЗ СЪБИРАНЕ НА ОФЕРТИ С ОБЯВА С ПРЕДМЕТ НА ПОРЪЧКАТА:</w:t>
      </w:r>
    </w:p>
    <w:p w:rsidR="00577A85" w:rsidRPr="002B17A6" w:rsidRDefault="00577A85" w:rsidP="006F1121">
      <w:pPr>
        <w:pStyle w:val="Style2"/>
        <w:widowControl/>
        <w:spacing w:before="86"/>
        <w:ind w:right="5"/>
        <w:rPr>
          <w:rStyle w:val="FontStyle29"/>
          <w:sz w:val="24"/>
        </w:rPr>
      </w:pPr>
    </w:p>
    <w:p w:rsidR="00577A85" w:rsidRDefault="00577A85" w:rsidP="00BC5EEA">
      <w:pPr>
        <w:pStyle w:val="Style1"/>
        <w:ind w:right="48" w:firstLine="708"/>
        <w:jc w:val="center"/>
        <w:rPr>
          <w:rStyle w:val="FontStyle37"/>
          <w:bCs/>
          <w:sz w:val="24"/>
        </w:rPr>
      </w:pPr>
    </w:p>
    <w:p w:rsidR="00577A85" w:rsidRDefault="00577A85" w:rsidP="006F1121">
      <w:pPr>
        <w:pStyle w:val="Style4"/>
        <w:widowControl/>
        <w:ind w:left="142"/>
        <w:jc w:val="left"/>
      </w:pPr>
    </w:p>
    <w:p w:rsidR="00577A85" w:rsidRPr="008E0AB3" w:rsidRDefault="00577A85" w:rsidP="008E0AB3">
      <w:pPr>
        <w:pStyle w:val="Style4"/>
        <w:widowControl/>
        <w:ind w:left="142" w:firstLine="566"/>
        <w:rPr>
          <w:b/>
        </w:rPr>
      </w:pPr>
      <w:r w:rsidRPr="008E0AB3">
        <w:rPr>
          <w:b/>
        </w:rPr>
        <w:t>„Периодична доставка на канцеларски материали за ПУ "ПАИСИЙ ХИЛЕНДАРСКИ" гр. Пловдив за 2018 година”.</w:t>
      </w:r>
    </w:p>
    <w:p w:rsidR="00577A85" w:rsidRDefault="00577A85" w:rsidP="006F1121">
      <w:pPr>
        <w:pStyle w:val="Style4"/>
        <w:widowControl/>
        <w:ind w:left="142"/>
        <w:jc w:val="left"/>
      </w:pPr>
    </w:p>
    <w:p w:rsidR="00577A85" w:rsidRDefault="00577A85" w:rsidP="006F1121">
      <w:pPr>
        <w:pStyle w:val="Style4"/>
        <w:widowControl/>
        <w:ind w:left="142"/>
        <w:jc w:val="left"/>
      </w:pPr>
    </w:p>
    <w:p w:rsidR="00577A85" w:rsidRDefault="00577A85" w:rsidP="006F1121">
      <w:pPr>
        <w:pStyle w:val="Style4"/>
        <w:widowControl/>
        <w:ind w:left="142"/>
        <w:jc w:val="left"/>
      </w:pPr>
    </w:p>
    <w:p w:rsidR="00577A85" w:rsidRDefault="00577A85" w:rsidP="00BF2F2A">
      <w:pPr>
        <w:pStyle w:val="Style4"/>
        <w:widowControl/>
        <w:ind w:left="142"/>
      </w:pPr>
      <w:r>
        <w:t>гр. Пловдив</w:t>
      </w:r>
    </w:p>
    <w:p w:rsidR="00577A85" w:rsidRDefault="00577A85" w:rsidP="00BF2F2A">
      <w:pPr>
        <w:pStyle w:val="Style4"/>
        <w:widowControl/>
        <w:ind w:left="142"/>
      </w:pPr>
      <w:r>
        <w:t>2018 г.</w:t>
      </w:r>
    </w:p>
    <w:p w:rsidR="00577A85" w:rsidRDefault="00577A85" w:rsidP="006F1121">
      <w:pPr>
        <w:pStyle w:val="Style4"/>
        <w:widowControl/>
        <w:ind w:left="142"/>
        <w:jc w:val="left"/>
      </w:pPr>
    </w:p>
    <w:p w:rsidR="00577A85" w:rsidRDefault="00577A85" w:rsidP="006F1121">
      <w:pPr>
        <w:ind w:left="567"/>
        <w:jc w:val="center"/>
        <w:rPr>
          <w:rFonts w:ascii="Times New Roman" w:hAnsi="Times New Roman" w:cs="Times New Roman"/>
          <w:sz w:val="24"/>
          <w:szCs w:val="24"/>
          <w:lang w:val="bg-BG" w:eastAsia="bg-BG"/>
        </w:rPr>
      </w:pPr>
    </w:p>
    <w:p w:rsidR="00577A85" w:rsidRDefault="00577A85" w:rsidP="006F1121">
      <w:pPr>
        <w:ind w:left="567"/>
        <w:jc w:val="center"/>
        <w:rPr>
          <w:rFonts w:ascii="Times New Roman" w:hAnsi="Times New Roman" w:cs="Times New Roman"/>
          <w:sz w:val="24"/>
          <w:szCs w:val="24"/>
          <w:lang w:val="bg-BG" w:eastAsia="bg-BG"/>
        </w:rPr>
      </w:pPr>
    </w:p>
    <w:p w:rsidR="00577A85" w:rsidRPr="00BC5EEA" w:rsidRDefault="00577A85" w:rsidP="006F1121">
      <w:pPr>
        <w:ind w:left="567"/>
        <w:jc w:val="center"/>
        <w:rPr>
          <w:rFonts w:ascii="Times New Roman" w:hAnsi="Times New Roman" w:cs="Times New Roman"/>
          <w:sz w:val="24"/>
          <w:szCs w:val="24"/>
          <w:lang w:val="bg-BG" w:eastAsia="bg-BG"/>
        </w:rPr>
      </w:pPr>
    </w:p>
    <w:p w:rsidR="00577A85" w:rsidRPr="00BC099B" w:rsidRDefault="00577A85" w:rsidP="00BC099B">
      <w:pPr>
        <w:tabs>
          <w:tab w:val="left" w:pos="5475"/>
        </w:tabs>
        <w:spacing w:line="312" w:lineRule="auto"/>
        <w:jc w:val="center"/>
        <w:outlineLvl w:val="0"/>
        <w:rPr>
          <w:rFonts w:ascii="Times New Roman" w:hAnsi="Times New Roman" w:cs="Times New Roman"/>
          <w:b/>
          <w:bCs/>
          <w:caps/>
          <w:color w:val="000000"/>
          <w:sz w:val="24"/>
          <w:szCs w:val="24"/>
          <w:lang w:val="bg-BG"/>
        </w:rPr>
      </w:pPr>
      <w:r w:rsidRPr="00BC099B">
        <w:rPr>
          <w:rFonts w:ascii="Times New Roman" w:hAnsi="Times New Roman" w:cs="Times New Roman"/>
          <w:b/>
          <w:bCs/>
          <w:caps/>
          <w:color w:val="000000"/>
          <w:sz w:val="24"/>
          <w:szCs w:val="24"/>
          <w:lang w:val="bg-BG"/>
        </w:rPr>
        <w:t>Съдържание на ОБЯВАТА</w:t>
      </w:r>
    </w:p>
    <w:p w:rsidR="00577A85" w:rsidRPr="00BC099B" w:rsidRDefault="00577A85" w:rsidP="00BC099B">
      <w:pPr>
        <w:tabs>
          <w:tab w:val="left" w:pos="5475"/>
        </w:tabs>
        <w:spacing w:line="312" w:lineRule="auto"/>
        <w:jc w:val="left"/>
        <w:rPr>
          <w:rFonts w:ascii="Times New Roman" w:hAnsi="Times New Roman" w:cs="Times New Roman"/>
          <w:b/>
          <w:bCs/>
          <w:caps/>
          <w:color w:val="000000"/>
          <w:sz w:val="24"/>
          <w:szCs w:val="24"/>
          <w:lang w:val="bg-BG"/>
        </w:rPr>
      </w:pPr>
    </w:p>
    <w:p w:rsidR="00577A85" w:rsidRPr="00A10925" w:rsidRDefault="00577A85" w:rsidP="000F50BC">
      <w:pPr>
        <w:tabs>
          <w:tab w:val="left" w:pos="709"/>
          <w:tab w:val="left" w:pos="5475"/>
        </w:tabs>
        <w:spacing w:line="360" w:lineRule="auto"/>
        <w:jc w:val="left"/>
        <w:rPr>
          <w:rFonts w:ascii="Times New Roman" w:hAnsi="Times New Roman" w:cs="Times New Roman"/>
          <w:bCs/>
          <w:color w:val="000000"/>
          <w:sz w:val="24"/>
          <w:szCs w:val="24"/>
          <w:lang w:val="bg-BG"/>
        </w:rPr>
      </w:pPr>
      <w:r w:rsidRPr="00BC099B">
        <w:rPr>
          <w:rFonts w:ascii="Times New Roman" w:hAnsi="Times New Roman" w:cs="Times New Roman"/>
          <w:bCs/>
          <w:caps/>
          <w:color w:val="000000"/>
          <w:sz w:val="24"/>
          <w:szCs w:val="24"/>
          <w:lang w:val="en-US"/>
        </w:rPr>
        <w:t xml:space="preserve">            </w:t>
      </w:r>
      <w:smartTag w:uri="urn:schemas-microsoft-com:office:smarttags" w:element="place">
        <w:r w:rsidRPr="00A10925">
          <w:rPr>
            <w:rFonts w:ascii="Times New Roman" w:hAnsi="Times New Roman" w:cs="Times New Roman"/>
            <w:bCs/>
            <w:caps/>
            <w:color w:val="000000"/>
            <w:sz w:val="24"/>
            <w:szCs w:val="24"/>
            <w:lang w:val="en-US"/>
          </w:rPr>
          <w:t>I</w:t>
        </w:r>
        <w:r w:rsidRPr="00A10925">
          <w:rPr>
            <w:rFonts w:ascii="Times New Roman" w:hAnsi="Times New Roman" w:cs="Times New Roman"/>
            <w:bCs/>
            <w:color w:val="000000"/>
            <w:sz w:val="24"/>
            <w:szCs w:val="24"/>
            <w:lang w:val="bg-BG"/>
          </w:rPr>
          <w:t>.</w:t>
        </w:r>
      </w:smartTag>
      <w:r w:rsidRPr="00A10925">
        <w:rPr>
          <w:rFonts w:ascii="Times New Roman" w:hAnsi="Times New Roman" w:cs="Times New Roman"/>
          <w:bCs/>
          <w:color w:val="000000"/>
          <w:sz w:val="24"/>
          <w:szCs w:val="24"/>
          <w:lang w:val="bg-BG"/>
        </w:rPr>
        <w:t xml:space="preserve"> Информация по Приложение № 20 към чл.187, ал.1 от ЗОП (по образец);</w:t>
      </w:r>
    </w:p>
    <w:p w:rsidR="00577A85" w:rsidRPr="00A10925" w:rsidRDefault="00577A85" w:rsidP="000F50BC">
      <w:pPr>
        <w:tabs>
          <w:tab w:val="left" w:pos="5475"/>
        </w:tabs>
        <w:spacing w:line="360" w:lineRule="auto"/>
        <w:ind w:left="708"/>
        <w:rPr>
          <w:rFonts w:ascii="Times New Roman" w:hAnsi="Times New Roman" w:cs="Times New Roman"/>
          <w:bCs/>
          <w:color w:val="000000"/>
          <w:sz w:val="24"/>
          <w:szCs w:val="24"/>
          <w:lang w:val="bg-BG"/>
        </w:rPr>
      </w:pPr>
      <w:r w:rsidRPr="00A10925">
        <w:rPr>
          <w:rFonts w:ascii="Times New Roman" w:hAnsi="Times New Roman" w:cs="Times New Roman"/>
          <w:bCs/>
          <w:color w:val="000000"/>
          <w:sz w:val="24"/>
          <w:szCs w:val="24"/>
          <w:lang w:val="en-US"/>
        </w:rPr>
        <w:t>II</w:t>
      </w:r>
      <w:r w:rsidRPr="00A10925">
        <w:rPr>
          <w:rFonts w:ascii="Times New Roman" w:hAnsi="Times New Roman" w:cs="Times New Roman"/>
          <w:bCs/>
          <w:color w:val="000000"/>
          <w:sz w:val="24"/>
          <w:szCs w:val="24"/>
          <w:lang w:val="bg-BG"/>
        </w:rPr>
        <w:t xml:space="preserve">. Общи условия. </w:t>
      </w:r>
    </w:p>
    <w:p w:rsidR="00577A85" w:rsidRPr="00A10925" w:rsidRDefault="00577A85" w:rsidP="000F50BC">
      <w:pPr>
        <w:tabs>
          <w:tab w:val="left" w:pos="5475"/>
        </w:tabs>
        <w:spacing w:line="360" w:lineRule="auto"/>
        <w:ind w:left="708"/>
        <w:rPr>
          <w:rFonts w:ascii="Times New Roman" w:hAnsi="Times New Roman" w:cs="Times New Roman"/>
          <w:bCs/>
          <w:color w:val="000000"/>
          <w:sz w:val="24"/>
          <w:szCs w:val="24"/>
          <w:lang w:val="bg-BG"/>
        </w:rPr>
      </w:pPr>
      <w:smartTag w:uri="urn:schemas-microsoft-com:office:smarttags" w:element="stockticker">
        <w:r w:rsidRPr="00A10925">
          <w:rPr>
            <w:rFonts w:ascii="Times New Roman" w:hAnsi="Times New Roman" w:cs="Times New Roman"/>
            <w:bCs/>
            <w:color w:val="000000"/>
            <w:sz w:val="24"/>
            <w:szCs w:val="24"/>
            <w:lang w:val="en-US"/>
          </w:rPr>
          <w:t>III</w:t>
        </w:r>
      </w:smartTag>
      <w:r w:rsidRPr="00A10925">
        <w:rPr>
          <w:rFonts w:ascii="Times New Roman" w:hAnsi="Times New Roman" w:cs="Times New Roman"/>
          <w:bCs/>
          <w:color w:val="000000"/>
          <w:sz w:val="24"/>
          <w:szCs w:val="24"/>
          <w:lang w:val="bg-BG"/>
        </w:rPr>
        <w:t>. Обект, предмет и кратко описание на предмета на поръчката</w:t>
      </w:r>
      <w:r>
        <w:rPr>
          <w:rFonts w:ascii="Times New Roman" w:hAnsi="Times New Roman" w:cs="Times New Roman"/>
          <w:bCs/>
          <w:color w:val="000000"/>
          <w:sz w:val="24"/>
          <w:szCs w:val="24"/>
          <w:lang w:val="bg-BG"/>
        </w:rPr>
        <w:t></w:t>
      </w:r>
    </w:p>
    <w:p w:rsidR="00577A85" w:rsidRPr="000F50BC" w:rsidRDefault="00577A85" w:rsidP="000F50BC">
      <w:pPr>
        <w:tabs>
          <w:tab w:val="left" w:pos="5475"/>
        </w:tabs>
        <w:spacing w:line="360" w:lineRule="auto"/>
        <w:ind w:firstLine="709"/>
        <w:rPr>
          <w:rFonts w:ascii="Times New Roman" w:hAnsi="Times New Roman" w:cs="Times New Roman"/>
          <w:bCs/>
          <w:color w:val="000000"/>
          <w:sz w:val="24"/>
          <w:szCs w:val="24"/>
          <w:lang w:val="bg-BG"/>
        </w:rPr>
      </w:pPr>
      <w:r w:rsidRPr="000F50BC">
        <w:rPr>
          <w:rFonts w:ascii="Times New Roman" w:hAnsi="Times New Roman" w:cs="Times New Roman"/>
          <w:bCs/>
          <w:color w:val="000000"/>
          <w:sz w:val="24"/>
          <w:szCs w:val="24"/>
          <w:lang w:val="en-US"/>
        </w:rPr>
        <w:t>IV</w:t>
      </w:r>
      <w:r w:rsidRPr="000F50BC">
        <w:rPr>
          <w:rFonts w:ascii="Times New Roman" w:hAnsi="Times New Roman" w:cs="Times New Roman"/>
          <w:bCs/>
          <w:color w:val="000000"/>
          <w:sz w:val="24"/>
          <w:szCs w:val="24"/>
          <w:lang w:val="bg-BG"/>
        </w:rPr>
        <w:t>. Условия, на които следва да отговарят участниците. Личностно състояние на участниците</w:t>
      </w:r>
      <w:r>
        <w:rPr>
          <w:rFonts w:ascii="Times New Roman" w:hAnsi="Times New Roman" w:cs="Times New Roman"/>
          <w:bCs/>
          <w:color w:val="000000"/>
          <w:sz w:val="24"/>
          <w:szCs w:val="24"/>
          <w:lang w:val="bg-BG"/>
        </w:rPr>
        <w:t>.</w:t>
      </w:r>
    </w:p>
    <w:p w:rsidR="00577A85" w:rsidRPr="00B0684C" w:rsidRDefault="00577A85" w:rsidP="000F50BC">
      <w:pPr>
        <w:tabs>
          <w:tab w:val="left" w:pos="360"/>
          <w:tab w:val="left" w:pos="709"/>
        </w:tabs>
        <w:spacing w:line="360" w:lineRule="auto"/>
        <w:rPr>
          <w:rFonts w:ascii="Times New Roman" w:hAnsi="Times New Roman" w:cs="Times New Roman"/>
          <w:bCs/>
          <w:sz w:val="24"/>
          <w:szCs w:val="24"/>
          <w:highlight w:val="yellow"/>
          <w:lang w:val="bg-BG" w:eastAsia="bg-BG"/>
        </w:rPr>
      </w:pPr>
      <w:r>
        <w:rPr>
          <w:rFonts w:ascii="Times New Roman" w:hAnsi="Times New Roman" w:cs="Times New Roman"/>
          <w:sz w:val="24"/>
          <w:szCs w:val="24"/>
          <w:lang w:val="bg-BG" w:eastAsia="bg-BG"/>
        </w:rPr>
        <w:t xml:space="preserve">  </w:t>
      </w:r>
      <w:r w:rsidRPr="000F50BC">
        <w:rPr>
          <w:rFonts w:ascii="Times New Roman" w:hAnsi="Times New Roman" w:cs="Times New Roman"/>
          <w:sz w:val="24"/>
          <w:szCs w:val="24"/>
          <w:lang w:val="en-US" w:eastAsia="bg-BG"/>
        </w:rPr>
        <w:tab/>
      </w:r>
      <w:r>
        <w:rPr>
          <w:rFonts w:ascii="Times New Roman" w:hAnsi="Times New Roman" w:cs="Times New Roman"/>
          <w:sz w:val="24"/>
          <w:szCs w:val="24"/>
          <w:lang w:val="bg-BG" w:eastAsia="bg-BG"/>
        </w:rPr>
        <w:t xml:space="preserve">     </w:t>
      </w:r>
      <w:r w:rsidRPr="000F50BC">
        <w:rPr>
          <w:rFonts w:ascii="Times New Roman" w:hAnsi="Times New Roman" w:cs="Times New Roman"/>
          <w:sz w:val="24"/>
          <w:szCs w:val="24"/>
          <w:lang w:val="en-US" w:eastAsia="bg-BG"/>
        </w:rPr>
        <w:t>V</w:t>
      </w:r>
      <w:r w:rsidRPr="000F50BC">
        <w:rPr>
          <w:rFonts w:ascii="Times New Roman" w:hAnsi="Times New Roman" w:cs="Times New Roman"/>
          <w:sz w:val="24"/>
          <w:szCs w:val="24"/>
          <w:lang w:val="bg-BG" w:eastAsia="bg-BG"/>
        </w:rPr>
        <w:t xml:space="preserve">. </w:t>
      </w:r>
      <w:r w:rsidRPr="000F50BC">
        <w:rPr>
          <w:rFonts w:ascii="Times New Roman" w:hAnsi="Times New Roman" w:cs="Times New Roman"/>
          <w:bCs/>
          <w:sz w:val="24"/>
          <w:szCs w:val="24"/>
          <w:lang w:val="bg-BG" w:eastAsia="bg-BG"/>
        </w:rPr>
        <w:t>Минимални изисквания към участниците. Критерии за подбор на участниците.</w:t>
      </w:r>
    </w:p>
    <w:p w:rsidR="00577A85" w:rsidRPr="000F50BC" w:rsidRDefault="00577A85" w:rsidP="000F50BC">
      <w:pPr>
        <w:autoSpaceDE w:val="0"/>
        <w:autoSpaceDN w:val="0"/>
        <w:adjustRightInd w:val="0"/>
        <w:spacing w:line="360" w:lineRule="auto"/>
        <w:ind w:firstLine="708"/>
        <w:rPr>
          <w:rFonts w:ascii="Times New Roman" w:hAnsi="Times New Roman" w:cs="Times New Roman"/>
          <w:bCs/>
          <w:sz w:val="22"/>
          <w:szCs w:val="22"/>
          <w:lang w:val="bg-BG" w:eastAsia="bg-BG"/>
        </w:rPr>
      </w:pPr>
      <w:r w:rsidRPr="000F50BC">
        <w:rPr>
          <w:rFonts w:ascii="Times New Roman" w:hAnsi="Times New Roman" w:cs="Times New Roman"/>
          <w:bCs/>
          <w:sz w:val="22"/>
          <w:szCs w:val="22"/>
          <w:lang w:val="en-US" w:eastAsia="bg-BG"/>
        </w:rPr>
        <w:t>V</w:t>
      </w:r>
      <w:r w:rsidRPr="000F50BC">
        <w:rPr>
          <w:rFonts w:ascii="Times New Roman" w:hAnsi="Times New Roman" w:cs="Times New Roman"/>
          <w:bCs/>
          <w:sz w:val="22"/>
          <w:szCs w:val="22"/>
          <w:lang w:val="bg-BG" w:eastAsia="bg-BG"/>
        </w:rPr>
        <w:t>I. Указания за подготовка и съдържание на офертата</w:t>
      </w:r>
      <w:r>
        <w:rPr>
          <w:rFonts w:ascii="Times New Roman" w:hAnsi="Times New Roman" w:cs="Times New Roman"/>
          <w:bCs/>
          <w:sz w:val="22"/>
          <w:szCs w:val="22"/>
          <w:lang w:val="bg-BG" w:eastAsia="bg-BG"/>
        </w:rPr>
        <w:t>.</w:t>
      </w:r>
    </w:p>
    <w:p w:rsidR="00577A85" w:rsidRPr="000F50BC" w:rsidRDefault="00577A85" w:rsidP="000F50BC">
      <w:pPr>
        <w:autoSpaceDE w:val="0"/>
        <w:autoSpaceDN w:val="0"/>
        <w:adjustRightInd w:val="0"/>
        <w:spacing w:line="360" w:lineRule="auto"/>
        <w:ind w:firstLine="708"/>
        <w:rPr>
          <w:rFonts w:ascii="Times New Roman" w:hAnsi="Times New Roman" w:cs="Times New Roman"/>
          <w:bCs/>
          <w:sz w:val="24"/>
          <w:szCs w:val="24"/>
          <w:lang w:val="bg-BG" w:eastAsia="bg-BG"/>
        </w:rPr>
      </w:pPr>
      <w:r w:rsidRPr="000F50BC">
        <w:rPr>
          <w:rFonts w:ascii="Times New Roman" w:hAnsi="Times New Roman" w:cs="Times New Roman"/>
          <w:bCs/>
          <w:color w:val="000000"/>
          <w:sz w:val="24"/>
          <w:szCs w:val="24"/>
          <w:lang w:val="bg-BG"/>
        </w:rPr>
        <w:t>VІІ.</w:t>
      </w:r>
      <w:r w:rsidRPr="000F50BC">
        <w:rPr>
          <w:rFonts w:ascii="Times New Roman" w:hAnsi="Times New Roman" w:cs="Times New Roman"/>
          <w:bCs/>
          <w:sz w:val="24"/>
          <w:szCs w:val="24"/>
          <w:lang w:val="bg-BG" w:eastAsia="bg-BG"/>
        </w:rPr>
        <w:t xml:space="preserve"> Приемане, оценяване и класиране на офертите</w:t>
      </w:r>
      <w:r>
        <w:rPr>
          <w:rFonts w:ascii="Times New Roman" w:hAnsi="Times New Roman" w:cs="Times New Roman"/>
          <w:bCs/>
          <w:sz w:val="24"/>
          <w:szCs w:val="24"/>
          <w:lang w:val="bg-BG" w:eastAsia="bg-BG"/>
        </w:rPr>
        <w:t>.</w:t>
      </w:r>
    </w:p>
    <w:p w:rsidR="00577A85" w:rsidRPr="000F50BC" w:rsidRDefault="00577A85" w:rsidP="000F50BC">
      <w:pPr>
        <w:tabs>
          <w:tab w:val="left" w:pos="5475"/>
        </w:tabs>
        <w:spacing w:line="360" w:lineRule="auto"/>
        <w:ind w:left="708"/>
        <w:rPr>
          <w:rFonts w:ascii="Times New Roman" w:hAnsi="Times New Roman" w:cs="Times New Roman"/>
          <w:bCs/>
          <w:color w:val="000000"/>
          <w:sz w:val="24"/>
          <w:szCs w:val="24"/>
          <w:lang w:val="en-US"/>
        </w:rPr>
      </w:pPr>
      <w:r w:rsidRPr="000F50BC">
        <w:rPr>
          <w:rFonts w:ascii="Times New Roman" w:hAnsi="Times New Roman" w:cs="Times New Roman"/>
          <w:color w:val="000000"/>
          <w:sz w:val="24"/>
          <w:szCs w:val="24"/>
          <w:lang w:val="en-US"/>
        </w:rPr>
        <w:t xml:space="preserve">VIII. </w:t>
      </w:r>
      <w:r>
        <w:rPr>
          <w:rFonts w:ascii="Times New Roman" w:hAnsi="Times New Roman" w:cs="Times New Roman"/>
          <w:color w:val="000000"/>
          <w:sz w:val="24"/>
          <w:szCs w:val="24"/>
          <w:lang w:val="bg-BG"/>
        </w:rPr>
        <w:t>Критерий за възлагане на поръчката.</w:t>
      </w:r>
    </w:p>
    <w:p w:rsidR="00577A85" w:rsidRPr="000F50BC" w:rsidRDefault="00577A85" w:rsidP="000F50BC">
      <w:pPr>
        <w:tabs>
          <w:tab w:val="left" w:pos="709"/>
          <w:tab w:val="left" w:pos="1260"/>
        </w:tabs>
        <w:spacing w:line="360" w:lineRule="auto"/>
        <w:rPr>
          <w:rFonts w:ascii="Times New Roman" w:hAnsi="Times New Roman" w:cs="Times New Roman"/>
          <w:sz w:val="24"/>
          <w:szCs w:val="24"/>
          <w:lang w:val="bg-BG"/>
        </w:rPr>
      </w:pPr>
      <w:r w:rsidRPr="000F50BC">
        <w:rPr>
          <w:rFonts w:ascii="Times New Roman" w:hAnsi="Times New Roman" w:cs="Times New Roman"/>
          <w:b/>
          <w:sz w:val="24"/>
          <w:szCs w:val="24"/>
          <w:lang w:val="en-US"/>
        </w:rPr>
        <w:t xml:space="preserve"> </w:t>
      </w:r>
      <w:r w:rsidRPr="000F50BC">
        <w:rPr>
          <w:rFonts w:ascii="Times New Roman" w:hAnsi="Times New Roman" w:cs="Times New Roman"/>
          <w:b/>
          <w:sz w:val="24"/>
          <w:szCs w:val="24"/>
          <w:lang w:val="en-US"/>
        </w:rPr>
        <w:tab/>
      </w:r>
      <w:r w:rsidRPr="000F50BC">
        <w:rPr>
          <w:rFonts w:ascii="Times New Roman" w:hAnsi="Times New Roman" w:cs="Times New Roman"/>
          <w:sz w:val="24"/>
          <w:szCs w:val="24"/>
          <w:lang w:val="en-US"/>
        </w:rPr>
        <w:t xml:space="preserve">IX. </w:t>
      </w:r>
      <w:r w:rsidRPr="000F50BC">
        <w:rPr>
          <w:rFonts w:ascii="Times New Roman" w:hAnsi="Times New Roman" w:cs="Times New Roman"/>
          <w:sz w:val="24"/>
          <w:szCs w:val="24"/>
          <w:lang w:val="bg-BG"/>
        </w:rPr>
        <w:t>Гаранция за изпълнени</w:t>
      </w:r>
      <w:r w:rsidRPr="000F50BC">
        <w:rPr>
          <w:rFonts w:ascii="Times New Roman" w:hAnsi="Times New Roman" w:cs="Times New Roman"/>
          <w:sz w:val="24"/>
          <w:szCs w:val="24"/>
          <w:lang w:val="en-US"/>
        </w:rPr>
        <w:t>e</w:t>
      </w:r>
      <w:r>
        <w:rPr>
          <w:rFonts w:ascii="Times New Roman" w:hAnsi="Times New Roman" w:cs="Times New Roman"/>
          <w:sz w:val="24"/>
          <w:szCs w:val="24"/>
          <w:lang w:val="bg-BG"/>
        </w:rPr>
        <w:t>.</w:t>
      </w:r>
    </w:p>
    <w:p w:rsidR="00577A85" w:rsidRPr="000F50BC" w:rsidRDefault="00577A85" w:rsidP="000F50BC">
      <w:pPr>
        <w:tabs>
          <w:tab w:val="left" w:pos="5475"/>
        </w:tabs>
        <w:spacing w:line="360" w:lineRule="auto"/>
        <w:ind w:left="708"/>
        <w:rPr>
          <w:rStyle w:val="Emphasis"/>
          <w:rFonts w:cs="Timok"/>
        </w:rPr>
      </w:pPr>
      <w:r w:rsidRPr="000F50BC">
        <w:rPr>
          <w:rFonts w:ascii="Times New Roman" w:hAnsi="Times New Roman" w:cs="Times New Roman"/>
          <w:bCs/>
          <w:color w:val="000000"/>
          <w:sz w:val="24"/>
          <w:szCs w:val="24"/>
          <w:lang w:val="bg-BG"/>
        </w:rPr>
        <w:t>Х.</w:t>
      </w:r>
      <w:r w:rsidRPr="000F50BC">
        <w:rPr>
          <w:rFonts w:ascii="Times New Roman" w:hAnsi="Times New Roman" w:cs="Times New Roman"/>
          <w:bCs/>
          <w:color w:val="000000"/>
          <w:sz w:val="24"/>
          <w:szCs w:val="24"/>
          <w:lang w:val="en-US"/>
        </w:rPr>
        <w:t xml:space="preserve"> </w:t>
      </w:r>
      <w:r w:rsidRPr="000F50BC">
        <w:rPr>
          <w:rFonts w:ascii="Times New Roman" w:hAnsi="Times New Roman" w:cs="Times New Roman"/>
          <w:bCs/>
          <w:color w:val="000000"/>
          <w:sz w:val="24"/>
          <w:szCs w:val="24"/>
          <w:lang w:val="bg-BG"/>
        </w:rPr>
        <w:t>Сключване на договор</w:t>
      </w:r>
    </w:p>
    <w:p w:rsidR="00577A85" w:rsidRPr="00794F7E" w:rsidRDefault="00577A85" w:rsidP="000F50BC">
      <w:pPr>
        <w:tabs>
          <w:tab w:val="left" w:pos="5475"/>
        </w:tabs>
        <w:spacing w:line="360" w:lineRule="auto"/>
        <w:ind w:left="708"/>
        <w:rPr>
          <w:rFonts w:ascii="Times New Roman" w:hAnsi="Times New Roman" w:cs="Times New Roman"/>
          <w:bCs/>
          <w:color w:val="000000"/>
          <w:sz w:val="24"/>
          <w:szCs w:val="24"/>
          <w:lang w:val="en-US"/>
        </w:rPr>
      </w:pPr>
      <w:r w:rsidRPr="000F50BC">
        <w:rPr>
          <w:rFonts w:ascii="Times New Roman" w:hAnsi="Times New Roman" w:cs="Times New Roman"/>
          <w:bCs/>
          <w:color w:val="000000"/>
          <w:sz w:val="24"/>
          <w:szCs w:val="24"/>
          <w:lang w:val="bg-BG"/>
        </w:rPr>
        <w:t>ХІ</w:t>
      </w:r>
      <w:r>
        <w:rPr>
          <w:rFonts w:ascii="Times New Roman" w:hAnsi="Times New Roman" w:cs="Times New Roman"/>
          <w:bCs/>
          <w:color w:val="000000"/>
          <w:sz w:val="24"/>
          <w:szCs w:val="24"/>
          <w:lang w:val="bg-BG"/>
        </w:rPr>
        <w:t>.</w:t>
      </w:r>
      <w:r w:rsidRPr="000F50BC">
        <w:rPr>
          <w:rFonts w:ascii="Times New Roman" w:hAnsi="Times New Roman" w:cs="Times New Roman"/>
          <w:bCs/>
          <w:color w:val="000000"/>
          <w:sz w:val="24"/>
          <w:szCs w:val="24"/>
          <w:lang w:val="en-US"/>
        </w:rPr>
        <w:t xml:space="preserve"> </w:t>
      </w:r>
      <w:r w:rsidRPr="000F50BC">
        <w:rPr>
          <w:rFonts w:ascii="Times New Roman" w:hAnsi="Times New Roman" w:cs="Times New Roman"/>
          <w:bCs/>
          <w:color w:val="000000"/>
          <w:sz w:val="24"/>
          <w:szCs w:val="24"/>
          <w:lang w:val="bg-BG"/>
        </w:rPr>
        <w:t>Образци</w:t>
      </w:r>
    </w:p>
    <w:p w:rsidR="00577A85" w:rsidRDefault="00577A85" w:rsidP="00BC099B">
      <w:pPr>
        <w:spacing w:line="312" w:lineRule="auto"/>
        <w:jc w:val="left"/>
        <w:rPr>
          <w:rFonts w:ascii="Times New Roman" w:hAnsi="Times New Roman" w:cs="Times New Roman"/>
          <w:color w:val="000000"/>
          <w:sz w:val="22"/>
          <w:szCs w:val="22"/>
          <w:lang w:val="en-US" w:eastAsia="ar-SA"/>
        </w:rPr>
      </w:pPr>
    </w:p>
    <w:p w:rsidR="00577A85" w:rsidRDefault="00577A85" w:rsidP="00CE324A">
      <w:pPr>
        <w:tabs>
          <w:tab w:val="left" w:pos="5475"/>
        </w:tabs>
        <w:spacing w:line="312" w:lineRule="auto"/>
        <w:jc w:val="left"/>
        <w:rPr>
          <w:rFonts w:ascii="Times New Roman" w:hAnsi="Times New Roman" w:cs="Times New Roman"/>
          <w:b/>
          <w:bCs/>
          <w:caps/>
          <w:color w:val="000000"/>
          <w:sz w:val="24"/>
          <w:szCs w:val="24"/>
          <w:lang w:val="bg-BG"/>
        </w:rPr>
      </w:pPr>
    </w:p>
    <w:p w:rsidR="00577A85" w:rsidRDefault="00577A85" w:rsidP="00CE324A">
      <w:pPr>
        <w:tabs>
          <w:tab w:val="left" w:pos="5475"/>
        </w:tabs>
        <w:spacing w:line="312" w:lineRule="auto"/>
        <w:jc w:val="left"/>
        <w:rPr>
          <w:rFonts w:ascii="Times New Roman" w:hAnsi="Times New Roman" w:cs="Times New Roman"/>
          <w:b/>
          <w:bCs/>
          <w:caps/>
          <w:color w:val="000000"/>
          <w:sz w:val="24"/>
          <w:szCs w:val="24"/>
          <w:lang w:val="bg-BG"/>
        </w:rPr>
      </w:pPr>
    </w:p>
    <w:p w:rsidR="00577A85" w:rsidRPr="00CE324A" w:rsidRDefault="00577A85" w:rsidP="00CE324A">
      <w:pPr>
        <w:tabs>
          <w:tab w:val="left" w:pos="5475"/>
        </w:tabs>
        <w:spacing w:line="312" w:lineRule="auto"/>
        <w:jc w:val="left"/>
        <w:rPr>
          <w:rFonts w:ascii="Times New Roman" w:hAnsi="Times New Roman" w:cs="Times New Roman"/>
          <w:b/>
          <w:bCs/>
          <w:color w:val="000000"/>
          <w:sz w:val="24"/>
          <w:szCs w:val="24"/>
          <w:lang w:val="bg-BG"/>
        </w:rPr>
      </w:pPr>
      <w:r w:rsidRPr="00CE324A">
        <w:rPr>
          <w:rFonts w:ascii="Times New Roman" w:hAnsi="Times New Roman" w:cs="Times New Roman"/>
          <w:b/>
          <w:bCs/>
          <w:caps/>
          <w:color w:val="000000"/>
          <w:sz w:val="24"/>
          <w:szCs w:val="24"/>
          <w:lang w:val="en-US"/>
        </w:rPr>
        <w:t xml:space="preserve">   I</w:t>
      </w:r>
      <w:r w:rsidRPr="00CE324A">
        <w:rPr>
          <w:rFonts w:ascii="Times New Roman" w:hAnsi="Times New Roman" w:cs="Times New Roman"/>
          <w:b/>
          <w:bCs/>
          <w:color w:val="000000"/>
          <w:sz w:val="24"/>
          <w:szCs w:val="24"/>
          <w:lang w:val="bg-BG"/>
        </w:rPr>
        <w:t>. ИНФОРМАЦИЯ ПО ПРИЛОЖЕНИЕ № 20 към чл.187, ал.1 от ЗОП (по образец)</w:t>
      </w:r>
    </w:p>
    <w:p w:rsidR="00577A85" w:rsidRDefault="00577A85" w:rsidP="00BC099B">
      <w:pPr>
        <w:spacing w:line="312" w:lineRule="auto"/>
        <w:jc w:val="left"/>
        <w:rPr>
          <w:rFonts w:ascii="Times New Roman" w:hAnsi="Times New Roman" w:cs="Times New Roman"/>
          <w:color w:val="000000"/>
          <w:sz w:val="24"/>
          <w:szCs w:val="24"/>
          <w:lang w:val="bg-BG"/>
        </w:rPr>
      </w:pPr>
    </w:p>
    <w:p w:rsidR="00577A85" w:rsidRDefault="00577A85" w:rsidP="00BC099B">
      <w:pPr>
        <w:spacing w:line="312" w:lineRule="auto"/>
        <w:jc w:val="left"/>
        <w:rPr>
          <w:rFonts w:ascii="Times New Roman" w:hAnsi="Times New Roman" w:cs="Times New Roman"/>
          <w:color w:val="000000"/>
          <w:sz w:val="24"/>
          <w:szCs w:val="24"/>
          <w:lang w:val="bg-BG"/>
        </w:rPr>
      </w:pPr>
    </w:p>
    <w:p w:rsidR="00577A85" w:rsidRPr="00BC099B" w:rsidRDefault="00577A85" w:rsidP="00BF2F2A">
      <w:pPr>
        <w:spacing w:line="312" w:lineRule="auto"/>
        <w:jc w:val="center"/>
        <w:outlineLvl w:val="0"/>
        <w:rPr>
          <w:rFonts w:ascii="Times New Roman" w:hAnsi="Times New Roman" w:cs="Times New Roman"/>
          <w:color w:val="000000"/>
          <w:sz w:val="24"/>
          <w:szCs w:val="24"/>
          <w:lang w:val="bg-BG"/>
        </w:rPr>
      </w:pPr>
      <w:r w:rsidRPr="00BC099B">
        <w:rPr>
          <w:rFonts w:ascii="Times New Roman" w:hAnsi="Times New Roman" w:cs="Times New Roman"/>
          <w:b/>
          <w:bCs/>
          <w:caps/>
          <w:color w:val="000000"/>
          <w:sz w:val="24"/>
          <w:szCs w:val="24"/>
          <w:lang w:val="bg-BG"/>
        </w:rPr>
        <w:t>І</w:t>
      </w:r>
      <w:r w:rsidRPr="00BC099B">
        <w:rPr>
          <w:rFonts w:ascii="Times New Roman" w:hAnsi="Times New Roman" w:cs="Times New Roman"/>
          <w:b/>
          <w:bCs/>
          <w:caps/>
          <w:color w:val="000000"/>
          <w:sz w:val="24"/>
          <w:szCs w:val="24"/>
          <w:lang w:val="en-US"/>
        </w:rPr>
        <w:t>I</w:t>
      </w:r>
      <w:r w:rsidRPr="00BC099B">
        <w:rPr>
          <w:rFonts w:ascii="Times New Roman" w:hAnsi="Times New Roman" w:cs="Times New Roman"/>
          <w:b/>
          <w:bCs/>
          <w:caps/>
          <w:color w:val="000000"/>
          <w:sz w:val="24"/>
          <w:szCs w:val="24"/>
          <w:lang w:val="bg-BG"/>
        </w:rPr>
        <w:t>. ОБЩИ УСЛОВИЯ</w:t>
      </w:r>
    </w:p>
    <w:p w:rsidR="00577A85" w:rsidRPr="008E0AB3" w:rsidRDefault="00577A85" w:rsidP="00C343D3">
      <w:pPr>
        <w:ind w:firstLine="709"/>
        <w:rPr>
          <w:rFonts w:ascii="Times New Roman" w:hAnsi="Times New Roman" w:cs="Times New Roman"/>
          <w:bCs/>
          <w:color w:val="000000"/>
          <w:sz w:val="24"/>
          <w:szCs w:val="24"/>
          <w:lang w:val="bg-BG"/>
        </w:rPr>
      </w:pPr>
      <w:r w:rsidRPr="00BC099B">
        <w:rPr>
          <w:rFonts w:ascii="Times New Roman" w:hAnsi="Times New Roman" w:cs="Times New Roman"/>
          <w:b/>
          <w:bCs/>
          <w:color w:val="000000"/>
          <w:sz w:val="24"/>
          <w:szCs w:val="24"/>
          <w:lang w:val="bg-BG"/>
        </w:rPr>
        <w:t xml:space="preserve">1. </w:t>
      </w:r>
      <w:r>
        <w:rPr>
          <w:rFonts w:ascii="Times New Roman" w:hAnsi="Times New Roman" w:cs="Times New Roman"/>
          <w:b/>
          <w:bCs/>
          <w:color w:val="000000"/>
          <w:sz w:val="24"/>
          <w:szCs w:val="24"/>
          <w:lang w:val="bg-BG"/>
        </w:rPr>
        <w:t>Наименование, адрес,</w:t>
      </w:r>
      <w:r w:rsidRPr="00F413F6">
        <w:rPr>
          <w:rFonts w:ascii="Times New Roman" w:hAnsi="Times New Roman" w:cs="Times New Roman"/>
          <w:b/>
          <w:bCs/>
          <w:color w:val="000000"/>
          <w:sz w:val="24"/>
          <w:szCs w:val="24"/>
          <w:lang w:val="bg-BG"/>
        </w:rPr>
        <w:t xml:space="preserve"> </w:t>
      </w:r>
      <w:r>
        <w:rPr>
          <w:rFonts w:ascii="Times New Roman" w:hAnsi="Times New Roman" w:cs="Times New Roman"/>
          <w:b/>
          <w:bCs/>
          <w:color w:val="000000"/>
          <w:sz w:val="24"/>
          <w:szCs w:val="24"/>
          <w:lang w:val="bg-BG"/>
        </w:rPr>
        <w:t xml:space="preserve">електронен адрес, телефон, факс на възложителя: </w:t>
      </w:r>
      <w:r>
        <w:rPr>
          <w:rFonts w:ascii="Times New Roman" w:hAnsi="Times New Roman" w:cs="Times New Roman"/>
          <w:bCs/>
          <w:color w:val="000000"/>
          <w:sz w:val="24"/>
          <w:szCs w:val="24"/>
          <w:lang w:val="bg-BG"/>
        </w:rPr>
        <w:t>Пловдивски университет „Паисий Хилендарски”</w:t>
      </w:r>
      <w:r w:rsidRPr="00F413F6">
        <w:rPr>
          <w:rFonts w:ascii="Times New Roman" w:hAnsi="Times New Roman" w:cs="Times New Roman"/>
          <w:bCs/>
          <w:color w:val="000000"/>
          <w:sz w:val="24"/>
          <w:szCs w:val="24"/>
          <w:lang w:val="bg-BG"/>
        </w:rPr>
        <w:t>, със седалище и адрес на управле</w:t>
      </w:r>
      <w:r>
        <w:rPr>
          <w:rFonts w:ascii="Times New Roman" w:hAnsi="Times New Roman" w:cs="Times New Roman"/>
          <w:bCs/>
          <w:color w:val="000000"/>
          <w:sz w:val="24"/>
          <w:szCs w:val="24"/>
          <w:lang w:val="bg-BG"/>
        </w:rPr>
        <w:t>ние: гр. Пловдив, ул. „Цар Асен” № 24, електронен адрес:</w:t>
      </w:r>
      <w:r>
        <w:rPr>
          <w:rFonts w:ascii="Times New Roman" w:hAnsi="Times New Roman" w:cs="Times New Roman"/>
          <w:bCs/>
          <w:color w:val="000000"/>
          <w:sz w:val="24"/>
          <w:szCs w:val="24"/>
          <w:lang w:val="en-US"/>
        </w:rPr>
        <w:t xml:space="preserve"> </w:t>
      </w:r>
      <w:hyperlink r:id="rId7" w:history="1">
        <w:r w:rsidRPr="008E0AB3">
          <w:rPr>
            <w:rStyle w:val="Hyperlink"/>
            <w:rFonts w:ascii="Times New Roman" w:hAnsi="Times New Roman"/>
            <w:bCs/>
            <w:sz w:val="24"/>
            <w:szCs w:val="24"/>
            <w:lang w:val="en-US" w:eastAsia="bg-BG"/>
          </w:rPr>
          <w:t>kirov@uni-plovdiv.bg</w:t>
        </w:r>
      </w:hyperlink>
      <w:r w:rsidRPr="008E0AB3">
        <w:rPr>
          <w:rFonts w:ascii="Times New Roman" w:hAnsi="Times New Roman" w:cs="Times New Roman"/>
          <w:bCs/>
          <w:color w:val="000000"/>
          <w:sz w:val="24"/>
          <w:szCs w:val="24"/>
          <w:lang w:val="bg-BG" w:eastAsia="bg-BG"/>
        </w:rPr>
        <w:t xml:space="preserve">, </w:t>
      </w:r>
      <w:r w:rsidRPr="008E0AB3">
        <w:rPr>
          <w:rFonts w:ascii="Times New Roman" w:hAnsi="Times New Roman" w:cs="Times New Roman"/>
          <w:bCs/>
          <w:color w:val="000000"/>
          <w:sz w:val="24"/>
          <w:szCs w:val="24"/>
          <w:lang w:val="bg-BG"/>
        </w:rPr>
        <w:t xml:space="preserve">тел: </w:t>
      </w:r>
      <w:r w:rsidRPr="008E0AB3">
        <w:rPr>
          <w:rFonts w:ascii="Times New Roman" w:hAnsi="Times New Roman" w:cs="Times New Roman"/>
          <w:color w:val="000000"/>
          <w:sz w:val="24"/>
          <w:szCs w:val="24"/>
          <w:lang w:eastAsia="bg-BG"/>
        </w:rPr>
        <w:t>032 625552; 088 8442676</w:t>
      </w:r>
      <w:r>
        <w:rPr>
          <w:rFonts w:ascii="Times New Roman" w:hAnsi="Times New Roman" w:cs="Times New Roman"/>
          <w:color w:val="000000"/>
          <w:sz w:val="24"/>
          <w:szCs w:val="24"/>
          <w:lang w:val="bg-BG" w:eastAsia="bg-BG"/>
        </w:rPr>
        <w:t>.</w:t>
      </w:r>
    </w:p>
    <w:p w:rsidR="00577A85" w:rsidRPr="00BC099B" w:rsidRDefault="00577A85" w:rsidP="00C343D3">
      <w:pPr>
        <w:ind w:firstLine="709"/>
        <w:rPr>
          <w:rFonts w:ascii="Times New Roman" w:hAnsi="Times New Roman" w:cs="Times New Roman"/>
          <w:b/>
          <w:bCs/>
          <w:sz w:val="24"/>
          <w:szCs w:val="24"/>
          <w:lang w:val="bg-BG"/>
        </w:rPr>
      </w:pPr>
      <w:r>
        <w:rPr>
          <w:rFonts w:ascii="Times New Roman" w:hAnsi="Times New Roman" w:cs="Times New Roman"/>
          <w:b/>
          <w:bCs/>
          <w:color w:val="000000"/>
          <w:sz w:val="24"/>
          <w:szCs w:val="24"/>
          <w:lang w:val="bg-BG"/>
        </w:rPr>
        <w:t xml:space="preserve">2. </w:t>
      </w:r>
      <w:r w:rsidRPr="00BC099B">
        <w:rPr>
          <w:rFonts w:ascii="Times New Roman" w:hAnsi="Times New Roman" w:cs="Times New Roman"/>
          <w:b/>
          <w:bCs/>
          <w:color w:val="000000"/>
          <w:sz w:val="24"/>
          <w:szCs w:val="24"/>
          <w:lang w:val="bg-BG"/>
        </w:rPr>
        <w:t xml:space="preserve">Правно основание за избора на процедурата: </w:t>
      </w:r>
      <w:r w:rsidRPr="00BC099B">
        <w:rPr>
          <w:rFonts w:ascii="Times New Roman" w:hAnsi="Times New Roman" w:cs="Times New Roman"/>
          <w:color w:val="222222"/>
          <w:sz w:val="24"/>
          <w:szCs w:val="24"/>
          <w:shd w:val="clear" w:color="auto" w:fill="FFFFFF"/>
          <w:lang w:val="bg-BG"/>
        </w:rPr>
        <w:t xml:space="preserve">Прогнозната стойност на обществената поръчка, възлагана по реда на чл. 186 и сл. от ЗОП е съгласно чл. 20, ал. 3, т. 2 от ЗОП, с оглед на което настоящата обществена поръчка ще се проведе при спазване на </w:t>
      </w:r>
      <w:r w:rsidRPr="00BC099B">
        <w:rPr>
          <w:rFonts w:ascii="Times New Roman" w:hAnsi="Times New Roman" w:cs="Times New Roman"/>
          <w:color w:val="000000"/>
          <w:sz w:val="24"/>
          <w:szCs w:val="24"/>
          <w:lang w:val="bg-BG"/>
        </w:rPr>
        <w:t xml:space="preserve">условията и реда на глава двадесет и шеста от ЗОП, чрез събиране на оферти с обява. </w:t>
      </w:r>
    </w:p>
    <w:p w:rsidR="00577A85" w:rsidRDefault="00577A85" w:rsidP="008E0AB3">
      <w:pPr>
        <w:ind w:right="61" w:firstLine="709"/>
        <w:rPr>
          <w:rFonts w:ascii="Times New Roman" w:hAnsi="Times New Roman" w:cs="Times New Roman"/>
          <w:bCs/>
          <w:color w:val="000000"/>
          <w:sz w:val="24"/>
          <w:szCs w:val="24"/>
          <w:lang w:val="bg-BG"/>
        </w:rPr>
      </w:pPr>
      <w:r>
        <w:rPr>
          <w:rFonts w:ascii="Times New Roman" w:hAnsi="Times New Roman" w:cs="Times New Roman"/>
          <w:b/>
          <w:bCs/>
          <w:sz w:val="24"/>
          <w:szCs w:val="24"/>
          <w:lang w:val="bg-BG"/>
        </w:rPr>
        <w:t>3</w:t>
      </w:r>
      <w:r w:rsidRPr="00BC099B">
        <w:rPr>
          <w:rFonts w:ascii="Times New Roman" w:hAnsi="Times New Roman" w:cs="Times New Roman"/>
          <w:b/>
          <w:bCs/>
          <w:sz w:val="24"/>
          <w:szCs w:val="24"/>
          <w:lang w:val="bg-BG"/>
        </w:rPr>
        <w:t xml:space="preserve">. Възложител на обществената поръчка – </w:t>
      </w:r>
      <w:r w:rsidRPr="00BC099B">
        <w:rPr>
          <w:rFonts w:ascii="Times New Roman" w:hAnsi="Times New Roman" w:cs="Times New Roman"/>
          <w:sz w:val="24"/>
          <w:szCs w:val="24"/>
          <w:lang w:val="bg-BG"/>
        </w:rPr>
        <w:t xml:space="preserve">съгласно чл. 5, ал. 2, т. 8 от ЗОП е </w:t>
      </w:r>
      <w:r>
        <w:rPr>
          <w:rFonts w:ascii="Times New Roman" w:hAnsi="Times New Roman" w:cs="Times New Roman"/>
          <w:sz w:val="24"/>
          <w:szCs w:val="24"/>
          <w:lang w:val="bg-BG"/>
        </w:rPr>
        <w:t xml:space="preserve">Ректорът на ПУ </w:t>
      </w:r>
      <w:r>
        <w:rPr>
          <w:rFonts w:ascii="Times New Roman" w:hAnsi="Times New Roman" w:cs="Times New Roman"/>
          <w:bCs/>
          <w:color w:val="000000"/>
          <w:sz w:val="24"/>
          <w:szCs w:val="24"/>
          <w:lang w:val="bg-BG"/>
        </w:rPr>
        <w:t>„Паисий Хилендарски”.</w:t>
      </w:r>
    </w:p>
    <w:p w:rsidR="00577A85" w:rsidRDefault="00577A85" w:rsidP="008E0AB3">
      <w:pPr>
        <w:ind w:right="61" w:firstLine="709"/>
        <w:rPr>
          <w:rFonts w:ascii="Times New Roman" w:hAnsi="Times New Roman" w:cs="Times New Roman"/>
          <w:bCs/>
          <w:color w:val="000000"/>
          <w:sz w:val="24"/>
          <w:szCs w:val="24"/>
          <w:lang w:val="bg-BG"/>
        </w:rPr>
      </w:pPr>
      <w:r>
        <w:rPr>
          <w:rFonts w:ascii="Times New Roman" w:hAnsi="Times New Roman" w:cs="Times New Roman"/>
          <w:b/>
          <w:bCs/>
          <w:color w:val="000000"/>
          <w:sz w:val="24"/>
          <w:szCs w:val="24"/>
          <w:lang w:val="bg-BG"/>
        </w:rPr>
        <w:tab/>
        <w:t xml:space="preserve"> </w:t>
      </w:r>
    </w:p>
    <w:p w:rsidR="00577A85" w:rsidRPr="00BC099B" w:rsidRDefault="00577A85" w:rsidP="00C343D3">
      <w:pPr>
        <w:ind w:right="61"/>
        <w:jc w:val="center"/>
        <w:rPr>
          <w:rFonts w:ascii="Times New Roman" w:hAnsi="Times New Roman" w:cs="Times New Roman"/>
          <w:b/>
          <w:bCs/>
          <w:sz w:val="24"/>
          <w:szCs w:val="24"/>
          <w:lang w:val="bg-BG"/>
        </w:rPr>
      </w:pPr>
      <w:smartTag w:uri="urn:schemas-microsoft-com:office:smarttags" w:element="stockticker">
        <w:r w:rsidRPr="00BC099B">
          <w:rPr>
            <w:rFonts w:ascii="Times New Roman" w:hAnsi="Times New Roman" w:cs="Times New Roman"/>
            <w:b/>
            <w:bCs/>
            <w:color w:val="000000"/>
            <w:sz w:val="24"/>
            <w:szCs w:val="24"/>
            <w:lang w:val="en-US"/>
          </w:rPr>
          <w:t>III</w:t>
        </w:r>
      </w:smartTag>
      <w:r w:rsidRPr="00BC099B">
        <w:rPr>
          <w:rFonts w:ascii="Times New Roman" w:hAnsi="Times New Roman" w:cs="Times New Roman"/>
          <w:b/>
          <w:bCs/>
          <w:color w:val="000000"/>
          <w:sz w:val="24"/>
          <w:szCs w:val="24"/>
          <w:lang w:val="bg-BG"/>
        </w:rPr>
        <w:t>. ОБЕКТ, ПРЕДМЕТ И КРАТКО ОПИСАНИЕ НА ПРЕДМЕТА НА ПОРЪЧКАТА</w:t>
      </w:r>
    </w:p>
    <w:p w:rsidR="00577A85" w:rsidRPr="00BF2F2A" w:rsidRDefault="00577A85" w:rsidP="00C343D3">
      <w:pPr>
        <w:ind w:right="61" w:firstLine="708"/>
        <w:rPr>
          <w:rFonts w:ascii="Times New Roman" w:hAnsi="Times New Roman" w:cs="Times New Roman"/>
          <w:sz w:val="24"/>
          <w:szCs w:val="24"/>
          <w:lang w:val="bg-BG"/>
        </w:rPr>
      </w:pPr>
      <w:r w:rsidRPr="00BF2F2A">
        <w:rPr>
          <w:rFonts w:ascii="Times New Roman" w:hAnsi="Times New Roman" w:cs="Times New Roman"/>
          <w:b/>
          <w:bCs/>
          <w:sz w:val="24"/>
          <w:szCs w:val="24"/>
          <w:lang w:val="bg-BG"/>
        </w:rPr>
        <w:t xml:space="preserve">1. Обект на поръчката: </w:t>
      </w:r>
      <w:r w:rsidRPr="00BF2F2A">
        <w:rPr>
          <w:rFonts w:ascii="Times New Roman" w:hAnsi="Times New Roman" w:cs="Times New Roman"/>
          <w:bCs/>
          <w:sz w:val="24"/>
          <w:szCs w:val="24"/>
          <w:lang w:val="bg-BG"/>
        </w:rPr>
        <w:t>Обект</w:t>
      </w:r>
      <w:r w:rsidRPr="00BF2F2A">
        <w:rPr>
          <w:rFonts w:ascii="Times New Roman" w:hAnsi="Times New Roman" w:cs="Times New Roman"/>
          <w:sz w:val="24"/>
          <w:szCs w:val="24"/>
          <w:lang w:val="bg-BG"/>
        </w:rPr>
        <w:t xml:space="preserve"> на настоящата обществена поръчка е „</w:t>
      </w:r>
      <w:r>
        <w:rPr>
          <w:rFonts w:ascii="Times New Roman" w:hAnsi="Times New Roman" w:cs="Times New Roman"/>
          <w:sz w:val="24"/>
          <w:szCs w:val="24"/>
          <w:lang w:val="bg-BG"/>
        </w:rPr>
        <w:t>доставка</w:t>
      </w:r>
      <w:r w:rsidRPr="00BF2F2A">
        <w:rPr>
          <w:rFonts w:ascii="Times New Roman" w:hAnsi="Times New Roman" w:cs="Times New Roman"/>
          <w:sz w:val="24"/>
          <w:szCs w:val="24"/>
          <w:lang w:val="bg-BG"/>
        </w:rPr>
        <w:t xml:space="preserve">” по смисъла на чл. 3, ал. 1, т. </w:t>
      </w:r>
      <w:r>
        <w:rPr>
          <w:rFonts w:ascii="Times New Roman" w:hAnsi="Times New Roman" w:cs="Times New Roman"/>
          <w:sz w:val="24"/>
          <w:szCs w:val="24"/>
          <w:lang w:val="bg-BG"/>
        </w:rPr>
        <w:t>2</w:t>
      </w:r>
      <w:r w:rsidRPr="00BF2F2A">
        <w:rPr>
          <w:rFonts w:ascii="Times New Roman" w:hAnsi="Times New Roman" w:cs="Times New Roman"/>
          <w:sz w:val="24"/>
          <w:szCs w:val="24"/>
          <w:lang w:val="bg-BG"/>
        </w:rPr>
        <w:t xml:space="preserve"> от ЗОП. </w:t>
      </w:r>
    </w:p>
    <w:p w:rsidR="00577A85" w:rsidRPr="008E0AB3" w:rsidRDefault="00577A85" w:rsidP="00947AD7">
      <w:pPr>
        <w:pStyle w:val="Style4"/>
        <w:widowControl/>
        <w:ind w:left="142" w:firstLine="566"/>
        <w:jc w:val="both"/>
        <w:rPr>
          <w:b/>
        </w:rPr>
      </w:pPr>
      <w:r w:rsidRPr="00BF2F2A">
        <w:rPr>
          <w:b/>
          <w:bCs/>
        </w:rPr>
        <w:t>2.</w:t>
      </w:r>
      <w:r w:rsidRPr="00BF2F2A">
        <w:rPr>
          <w:b/>
          <w:bCs/>
          <w:i/>
          <w:iCs/>
        </w:rPr>
        <w:t xml:space="preserve"> </w:t>
      </w:r>
      <w:r w:rsidRPr="00BF2F2A">
        <w:rPr>
          <w:b/>
          <w:bCs/>
        </w:rPr>
        <w:t>Предмет</w:t>
      </w:r>
      <w:r w:rsidRPr="00BF2F2A">
        <w:t xml:space="preserve"> на възлагане на настоящата поръчка е</w:t>
      </w:r>
      <w:r>
        <w:t>:</w:t>
      </w:r>
      <w:r w:rsidRPr="00D03AFB">
        <w:t xml:space="preserve"> </w:t>
      </w:r>
      <w:r w:rsidRPr="008E0AB3">
        <w:rPr>
          <w:b/>
        </w:rPr>
        <w:t>„Периодична доставка на канцеларски материали за ПУ "ПАИСИЙ ХИЛЕНДАРСКИ" гр. Пловдив за 2018 година”.</w:t>
      </w:r>
    </w:p>
    <w:p w:rsidR="00577A85" w:rsidRDefault="00577A85" w:rsidP="00D66B0A">
      <w:pPr>
        <w:tabs>
          <w:tab w:val="left" w:pos="567"/>
        </w:tabs>
        <w:ind w:firstLine="567"/>
        <w:rPr>
          <w:rFonts w:ascii="Times New Roman" w:hAnsi="Times New Roman"/>
          <w:i/>
          <w:sz w:val="24"/>
          <w:szCs w:val="24"/>
          <w:lang w:val="bg-BG"/>
        </w:rPr>
      </w:pPr>
    </w:p>
    <w:p w:rsidR="00577A85" w:rsidRDefault="00577A85" w:rsidP="00D66B0A">
      <w:pPr>
        <w:tabs>
          <w:tab w:val="left" w:pos="567"/>
        </w:tabs>
        <w:ind w:firstLine="567"/>
        <w:rPr>
          <w:rFonts w:ascii="Times New Roman" w:hAnsi="Times New Roman"/>
          <w:sz w:val="24"/>
          <w:szCs w:val="24"/>
        </w:rPr>
      </w:pPr>
    </w:p>
    <w:p w:rsidR="00577A85" w:rsidRPr="00924449" w:rsidRDefault="00577A85" w:rsidP="00D66B0A">
      <w:pPr>
        <w:ind w:firstLine="567"/>
        <w:outlineLvl w:val="2"/>
        <w:rPr>
          <w:rFonts w:ascii="Times New Roman" w:hAnsi="Times New Roman"/>
          <w:b/>
          <w:sz w:val="24"/>
          <w:szCs w:val="24"/>
          <w:lang w:eastAsia="bg-BG"/>
        </w:rPr>
      </w:pPr>
      <w:r>
        <w:rPr>
          <w:rFonts w:ascii="Times New Roman" w:hAnsi="Times New Roman"/>
          <w:b/>
          <w:sz w:val="24"/>
          <w:szCs w:val="24"/>
          <w:lang w:val="bg-BG" w:eastAsia="bg-BG"/>
        </w:rPr>
        <w:t xml:space="preserve">  3</w:t>
      </w:r>
      <w:r w:rsidRPr="00924449">
        <w:rPr>
          <w:rFonts w:ascii="Times New Roman" w:hAnsi="Times New Roman"/>
          <w:b/>
          <w:sz w:val="24"/>
          <w:szCs w:val="24"/>
          <w:lang w:eastAsia="bg-BG"/>
        </w:rPr>
        <w:t>. Прогнозна стойност</w:t>
      </w:r>
    </w:p>
    <w:p w:rsidR="00577A85" w:rsidRDefault="00577A85" w:rsidP="0010228B">
      <w:pPr>
        <w:ind w:firstLine="709"/>
        <w:rPr>
          <w:rFonts w:ascii="Times New Roman" w:hAnsi="Times New Roman"/>
          <w:color w:val="000000"/>
          <w:sz w:val="24"/>
          <w:szCs w:val="24"/>
          <w:lang w:val="bg-BG"/>
        </w:rPr>
      </w:pPr>
    </w:p>
    <w:p w:rsidR="00577A85" w:rsidRDefault="00577A85" w:rsidP="0010228B">
      <w:pPr>
        <w:ind w:firstLine="709"/>
        <w:rPr>
          <w:rFonts w:ascii="Times New Roman" w:hAnsi="Times New Roman"/>
          <w:color w:val="000000"/>
          <w:sz w:val="24"/>
          <w:szCs w:val="24"/>
          <w:lang w:val="bg-BG"/>
        </w:rPr>
      </w:pPr>
      <w:r>
        <w:rPr>
          <w:rFonts w:ascii="Times New Roman" w:hAnsi="Times New Roman"/>
          <w:color w:val="000000"/>
          <w:sz w:val="24"/>
          <w:szCs w:val="24"/>
          <w:lang w:val="bg-BG"/>
        </w:rPr>
        <w:t xml:space="preserve">Общата прогнозна стойност </w:t>
      </w:r>
      <w:r w:rsidRPr="00D0698C">
        <w:rPr>
          <w:rFonts w:ascii="Times New Roman" w:hAnsi="Times New Roman"/>
          <w:color w:val="000000"/>
          <w:sz w:val="24"/>
          <w:szCs w:val="24"/>
        </w:rPr>
        <w:t>на настоящата обществена поръчка</w:t>
      </w:r>
      <w:r w:rsidRPr="00282F86">
        <w:rPr>
          <w:rFonts w:ascii="Times New Roman" w:hAnsi="Times New Roman"/>
          <w:b/>
          <w:sz w:val="24"/>
          <w:szCs w:val="24"/>
        </w:rPr>
        <w:t xml:space="preserve"> </w:t>
      </w:r>
      <w:r w:rsidRPr="00DC3B1D">
        <w:rPr>
          <w:rFonts w:ascii="Times New Roman" w:hAnsi="Times New Roman"/>
          <w:sz w:val="24"/>
          <w:szCs w:val="24"/>
          <w:lang w:val="bg-BG"/>
        </w:rPr>
        <w:t>и м</w:t>
      </w:r>
      <w:r w:rsidRPr="00DC3B1D">
        <w:rPr>
          <w:rFonts w:ascii="Times New Roman" w:hAnsi="Times New Roman"/>
          <w:sz w:val="24"/>
          <w:szCs w:val="24"/>
        </w:rPr>
        <w:t>аксималният разполагаем финансов ресурс на възложителя</w:t>
      </w:r>
      <w:r w:rsidRPr="00DC3B1D">
        <w:rPr>
          <w:rFonts w:ascii="Times New Roman" w:hAnsi="Times New Roman"/>
          <w:color w:val="000000"/>
          <w:sz w:val="24"/>
          <w:szCs w:val="24"/>
        </w:rPr>
        <w:t xml:space="preserve">, </w:t>
      </w:r>
      <w:r w:rsidRPr="00D0698C">
        <w:rPr>
          <w:rFonts w:ascii="Times New Roman" w:hAnsi="Times New Roman"/>
          <w:color w:val="000000"/>
          <w:sz w:val="24"/>
          <w:szCs w:val="24"/>
        </w:rPr>
        <w:t>в рамките на ко</w:t>
      </w:r>
      <w:r>
        <w:rPr>
          <w:rFonts w:ascii="Times New Roman" w:hAnsi="Times New Roman"/>
          <w:color w:val="000000"/>
          <w:sz w:val="24"/>
          <w:szCs w:val="24"/>
          <w:lang w:val="bg-BG"/>
        </w:rPr>
        <w:t>й</w:t>
      </w:r>
      <w:r w:rsidRPr="00D0698C">
        <w:rPr>
          <w:rFonts w:ascii="Times New Roman" w:hAnsi="Times New Roman"/>
          <w:color w:val="000000"/>
          <w:sz w:val="24"/>
          <w:szCs w:val="24"/>
        </w:rPr>
        <w:t>то ще бъдат сключени договори за изпълнение</w:t>
      </w:r>
      <w:r>
        <w:rPr>
          <w:rFonts w:ascii="Times New Roman" w:hAnsi="Times New Roman"/>
          <w:color w:val="000000"/>
          <w:sz w:val="24"/>
          <w:szCs w:val="24"/>
          <w:lang w:val="bg-BG"/>
        </w:rPr>
        <w:t xml:space="preserve"> </w:t>
      </w:r>
      <w:r w:rsidRPr="00D0698C">
        <w:rPr>
          <w:rFonts w:ascii="Times New Roman" w:hAnsi="Times New Roman"/>
          <w:color w:val="000000"/>
          <w:sz w:val="24"/>
          <w:szCs w:val="24"/>
        </w:rPr>
        <w:t xml:space="preserve"> </w:t>
      </w:r>
      <w:r>
        <w:rPr>
          <w:rFonts w:ascii="Times New Roman" w:hAnsi="Times New Roman"/>
          <w:color w:val="000000"/>
          <w:sz w:val="24"/>
          <w:szCs w:val="24"/>
          <w:lang w:val="bg-BG"/>
        </w:rPr>
        <w:t>е в размер</w:t>
      </w:r>
      <w:r w:rsidRPr="00D0698C">
        <w:rPr>
          <w:rFonts w:ascii="Times New Roman" w:hAnsi="Times New Roman"/>
          <w:color w:val="000000"/>
          <w:sz w:val="24"/>
          <w:szCs w:val="24"/>
        </w:rPr>
        <w:t xml:space="preserve"> на </w:t>
      </w:r>
      <w:r>
        <w:rPr>
          <w:rFonts w:ascii="Times New Roman" w:hAnsi="Times New Roman"/>
          <w:color w:val="000000"/>
          <w:sz w:val="24"/>
          <w:szCs w:val="24"/>
          <w:lang w:val="bg-BG"/>
        </w:rPr>
        <w:t xml:space="preserve">34 335 лева без ДДС. </w:t>
      </w:r>
    </w:p>
    <w:p w:rsidR="00577A85" w:rsidRDefault="00577A85" w:rsidP="007844BE">
      <w:pPr>
        <w:ind w:firstLine="567"/>
        <w:rPr>
          <w:rFonts w:ascii="Times New Roman" w:hAnsi="Times New Roman"/>
          <w:sz w:val="24"/>
          <w:szCs w:val="24"/>
          <w:lang w:val="bg-BG"/>
        </w:rPr>
      </w:pPr>
    </w:p>
    <w:p w:rsidR="00577A85" w:rsidRPr="007844BE" w:rsidRDefault="00577A85" w:rsidP="007844BE">
      <w:pPr>
        <w:ind w:firstLine="567"/>
        <w:rPr>
          <w:rFonts w:ascii="Times New Roman" w:hAnsi="Times New Roman"/>
          <w:sz w:val="24"/>
          <w:szCs w:val="24"/>
        </w:rPr>
      </w:pPr>
      <w:r w:rsidRPr="007844BE">
        <w:rPr>
          <w:rFonts w:ascii="Times New Roman" w:hAnsi="Times New Roman"/>
          <w:sz w:val="24"/>
          <w:szCs w:val="24"/>
        </w:rPr>
        <w:t xml:space="preserve">Участниците задължително изготвят офертите си при съобразяване с </w:t>
      </w:r>
      <w:r w:rsidRPr="007844BE">
        <w:rPr>
          <w:rFonts w:ascii="Times New Roman" w:hAnsi="Times New Roman"/>
          <w:sz w:val="24"/>
          <w:szCs w:val="24"/>
          <w:lang w:val="bg-BG"/>
        </w:rPr>
        <w:t xml:space="preserve">максималната стойност на </w:t>
      </w:r>
      <w:r w:rsidRPr="007844BE">
        <w:rPr>
          <w:rFonts w:ascii="Times New Roman" w:hAnsi="Times New Roman"/>
          <w:color w:val="000000"/>
          <w:sz w:val="24"/>
          <w:szCs w:val="24"/>
          <w:lang w:eastAsia="bg-BG"/>
        </w:rPr>
        <w:t>осигурения</w:t>
      </w:r>
      <w:r w:rsidRPr="007844BE">
        <w:rPr>
          <w:rFonts w:ascii="Times New Roman" w:hAnsi="Times New Roman"/>
          <w:sz w:val="24"/>
          <w:szCs w:val="24"/>
        </w:rPr>
        <w:t xml:space="preserve"> финансов ресурс </w:t>
      </w:r>
      <w:r w:rsidRPr="007844BE">
        <w:rPr>
          <w:rFonts w:ascii="Times New Roman" w:hAnsi="Times New Roman"/>
          <w:sz w:val="24"/>
          <w:szCs w:val="24"/>
          <w:lang w:val="bg-BG"/>
        </w:rPr>
        <w:t xml:space="preserve">от </w:t>
      </w:r>
      <w:r>
        <w:rPr>
          <w:rFonts w:ascii="Times New Roman" w:hAnsi="Times New Roman"/>
          <w:color w:val="000000"/>
          <w:sz w:val="24"/>
          <w:szCs w:val="24"/>
          <w:lang w:eastAsia="bg-BG"/>
        </w:rPr>
        <w:t>възложителя</w:t>
      </w:r>
      <w:r>
        <w:rPr>
          <w:rFonts w:ascii="Times New Roman" w:hAnsi="Times New Roman"/>
          <w:color w:val="000000"/>
          <w:sz w:val="24"/>
          <w:szCs w:val="24"/>
          <w:lang w:val="bg-BG" w:eastAsia="bg-BG"/>
        </w:rPr>
        <w:t xml:space="preserve">. </w:t>
      </w:r>
      <w:r w:rsidRPr="007844BE">
        <w:rPr>
          <w:rFonts w:ascii="Times New Roman" w:hAnsi="Times New Roman"/>
          <w:sz w:val="24"/>
          <w:szCs w:val="24"/>
        </w:rPr>
        <w:t>В своите предложения участниците следва да включат всички разходи за качествено изпълнение на д</w:t>
      </w:r>
      <w:r>
        <w:rPr>
          <w:rFonts w:ascii="Times New Roman" w:hAnsi="Times New Roman"/>
          <w:sz w:val="24"/>
          <w:szCs w:val="24"/>
          <w:lang w:val="bg-BG"/>
        </w:rPr>
        <w:t>оставките</w:t>
      </w:r>
      <w:r w:rsidRPr="007844BE">
        <w:rPr>
          <w:rFonts w:ascii="Times New Roman" w:hAnsi="Times New Roman"/>
          <w:sz w:val="24"/>
          <w:szCs w:val="24"/>
        </w:rPr>
        <w:t>, предмет на обществената поръчка</w:t>
      </w:r>
      <w:r w:rsidRPr="007844BE">
        <w:rPr>
          <w:rFonts w:ascii="Times New Roman" w:hAnsi="Times New Roman"/>
          <w:sz w:val="24"/>
          <w:szCs w:val="24"/>
          <w:lang w:val="bg-BG"/>
        </w:rPr>
        <w:t>.</w:t>
      </w:r>
      <w:r w:rsidRPr="007844BE">
        <w:rPr>
          <w:rFonts w:ascii="Times New Roman" w:hAnsi="Times New Roman"/>
          <w:sz w:val="24"/>
          <w:szCs w:val="24"/>
        </w:rPr>
        <w:t xml:space="preserve"> </w:t>
      </w:r>
      <w:r w:rsidRPr="007844BE">
        <w:rPr>
          <w:rFonts w:ascii="Times New Roman" w:hAnsi="Times New Roman"/>
          <w:color w:val="000000"/>
          <w:sz w:val="24"/>
          <w:szCs w:val="24"/>
          <w:lang w:eastAsia="bg-BG"/>
        </w:rPr>
        <w:t>Ценовото предложение задължително включва пълния обем д</w:t>
      </w:r>
      <w:r>
        <w:rPr>
          <w:rFonts w:ascii="Times New Roman" w:hAnsi="Times New Roman"/>
          <w:color w:val="000000"/>
          <w:sz w:val="24"/>
          <w:szCs w:val="24"/>
          <w:lang w:val="bg-BG" w:eastAsia="bg-BG"/>
        </w:rPr>
        <w:t xml:space="preserve">оставки </w:t>
      </w:r>
      <w:r w:rsidRPr="007844BE">
        <w:rPr>
          <w:rFonts w:ascii="Times New Roman" w:hAnsi="Times New Roman"/>
          <w:color w:val="000000"/>
          <w:sz w:val="24"/>
          <w:szCs w:val="24"/>
          <w:lang w:eastAsia="bg-BG"/>
        </w:rPr>
        <w:t>по техническата спецификация</w:t>
      </w:r>
      <w:r w:rsidRPr="007844BE">
        <w:rPr>
          <w:rFonts w:ascii="Times New Roman" w:hAnsi="Times New Roman"/>
          <w:color w:val="000000"/>
          <w:sz w:val="24"/>
          <w:szCs w:val="24"/>
          <w:lang w:val="bg-BG" w:eastAsia="bg-BG"/>
        </w:rPr>
        <w:t>.</w:t>
      </w:r>
      <w:r w:rsidRPr="007844BE">
        <w:rPr>
          <w:rFonts w:ascii="Times New Roman" w:hAnsi="Times New Roman"/>
          <w:color w:val="000000"/>
          <w:sz w:val="24"/>
          <w:szCs w:val="24"/>
          <w:lang w:eastAsia="bg-BG"/>
        </w:rPr>
        <w:t xml:space="preserve"> Формиран</w:t>
      </w:r>
      <w:r w:rsidRPr="007844BE">
        <w:rPr>
          <w:rFonts w:ascii="Times New Roman" w:hAnsi="Times New Roman"/>
          <w:color w:val="000000"/>
          <w:sz w:val="24"/>
          <w:szCs w:val="24"/>
          <w:lang w:val="bg-BG" w:eastAsia="bg-BG"/>
        </w:rPr>
        <w:t>ата</w:t>
      </w:r>
      <w:r w:rsidRPr="007844BE">
        <w:rPr>
          <w:rFonts w:ascii="Times New Roman" w:hAnsi="Times New Roman"/>
          <w:color w:val="000000"/>
          <w:sz w:val="24"/>
          <w:szCs w:val="24"/>
          <w:lang w:eastAsia="bg-BG"/>
        </w:rPr>
        <w:t xml:space="preserve"> обща</w:t>
      </w:r>
      <w:r w:rsidRPr="007844BE">
        <w:rPr>
          <w:rFonts w:ascii="Times New Roman" w:hAnsi="Times New Roman"/>
          <w:color w:val="000000"/>
          <w:sz w:val="24"/>
          <w:szCs w:val="24"/>
          <w:lang w:val="bg-BG" w:eastAsia="bg-BG"/>
        </w:rPr>
        <w:t xml:space="preserve"> </w:t>
      </w:r>
      <w:r w:rsidRPr="007844BE">
        <w:rPr>
          <w:rFonts w:ascii="Times New Roman" w:hAnsi="Times New Roman"/>
          <w:color w:val="000000"/>
          <w:sz w:val="24"/>
          <w:szCs w:val="24"/>
          <w:lang w:eastAsia="bg-BG"/>
        </w:rPr>
        <w:t>цена не трябва да надхвърля максимално предвидения финансов ресурс</w:t>
      </w:r>
      <w:r w:rsidRPr="007844BE">
        <w:rPr>
          <w:rFonts w:ascii="Times New Roman" w:hAnsi="Times New Roman"/>
          <w:color w:val="000000"/>
          <w:sz w:val="24"/>
          <w:szCs w:val="24"/>
          <w:lang w:val="bg-BG" w:eastAsia="bg-BG"/>
        </w:rPr>
        <w:t xml:space="preserve">. </w:t>
      </w:r>
      <w:r w:rsidRPr="007844BE">
        <w:rPr>
          <w:rFonts w:ascii="Times New Roman" w:hAnsi="Times New Roman"/>
          <w:color w:val="000000"/>
          <w:sz w:val="24"/>
          <w:szCs w:val="24"/>
          <w:lang w:eastAsia="bg-BG"/>
        </w:rPr>
        <w:t>При установяване на оферта надхвърляща обявения максимален общ финансов ресурс офертата на участника ще бъде отстранена от участие в процедурата</w:t>
      </w:r>
      <w:r w:rsidRPr="007844BE">
        <w:rPr>
          <w:rFonts w:ascii="Times New Roman" w:hAnsi="Times New Roman"/>
          <w:color w:val="000000"/>
          <w:sz w:val="24"/>
          <w:szCs w:val="24"/>
          <w:lang w:val="bg-BG" w:eastAsia="bg-BG"/>
        </w:rPr>
        <w:t xml:space="preserve">, </w:t>
      </w:r>
      <w:r w:rsidRPr="007844BE">
        <w:rPr>
          <w:rFonts w:ascii="Times New Roman" w:hAnsi="Times New Roman"/>
          <w:sz w:val="24"/>
          <w:szCs w:val="24"/>
        </w:rPr>
        <w:t>като несъответстващ</w:t>
      </w:r>
      <w:r w:rsidRPr="007844BE">
        <w:rPr>
          <w:rFonts w:ascii="Times New Roman" w:hAnsi="Times New Roman"/>
          <w:sz w:val="24"/>
          <w:szCs w:val="24"/>
          <w:lang w:val="bg-BG"/>
        </w:rPr>
        <w:t>а</w:t>
      </w:r>
      <w:r w:rsidRPr="007844BE">
        <w:rPr>
          <w:rFonts w:ascii="Times New Roman" w:hAnsi="Times New Roman"/>
          <w:sz w:val="24"/>
          <w:szCs w:val="24"/>
        </w:rPr>
        <w:t xml:space="preserve"> на изискванията. </w:t>
      </w:r>
    </w:p>
    <w:p w:rsidR="00577A85" w:rsidRPr="004761BA" w:rsidRDefault="00577A85" w:rsidP="007844BE">
      <w:pPr>
        <w:rPr>
          <w:rFonts w:ascii="Times New Roman" w:hAnsi="Times New Roman"/>
          <w:b/>
          <w:sz w:val="24"/>
          <w:szCs w:val="24"/>
        </w:rPr>
      </w:pPr>
    </w:p>
    <w:p w:rsidR="00577A85" w:rsidRPr="00CA5ABD" w:rsidRDefault="00577A85" w:rsidP="00D66B0A">
      <w:pPr>
        <w:shd w:val="clear" w:color="auto" w:fill="FFFFFF"/>
        <w:rPr>
          <w:rFonts w:ascii="Times New Roman" w:hAnsi="Times New Roman"/>
          <w:color w:val="FF0000"/>
          <w:sz w:val="24"/>
          <w:szCs w:val="24"/>
          <w:lang w:eastAsia="bg-BG"/>
        </w:rPr>
      </w:pPr>
    </w:p>
    <w:p w:rsidR="00577A85" w:rsidRPr="003F5813" w:rsidRDefault="00577A85" w:rsidP="00A10925">
      <w:pPr>
        <w:tabs>
          <w:tab w:val="left" w:pos="567"/>
        </w:tabs>
        <w:suppressAutoHyphens/>
        <w:ind w:left="360"/>
        <w:rPr>
          <w:rFonts w:ascii="Times New Roman" w:hAnsi="Times New Roman"/>
          <w:b/>
          <w:color w:val="000000"/>
          <w:sz w:val="24"/>
          <w:szCs w:val="24"/>
          <w:lang w:eastAsia="bg-BG"/>
        </w:rPr>
      </w:pPr>
      <w:r>
        <w:rPr>
          <w:rFonts w:ascii="Times New Roman" w:hAnsi="Times New Roman"/>
          <w:b/>
          <w:color w:val="000000"/>
          <w:sz w:val="24"/>
          <w:szCs w:val="24"/>
          <w:lang w:val="bg-BG" w:eastAsia="bg-BG"/>
        </w:rPr>
        <w:t xml:space="preserve">    4. </w:t>
      </w:r>
      <w:r w:rsidRPr="003F5813">
        <w:rPr>
          <w:rFonts w:ascii="Times New Roman" w:hAnsi="Times New Roman"/>
          <w:b/>
          <w:color w:val="000000"/>
          <w:sz w:val="24"/>
          <w:szCs w:val="24"/>
          <w:lang w:eastAsia="bg-BG"/>
        </w:rPr>
        <w:t xml:space="preserve">Финансиране: </w:t>
      </w:r>
    </w:p>
    <w:p w:rsidR="00577A85" w:rsidRPr="003F5813" w:rsidRDefault="00577A85" w:rsidP="00D66B0A">
      <w:pPr>
        <w:tabs>
          <w:tab w:val="left" w:pos="0"/>
        </w:tabs>
        <w:ind w:left="567" w:hanging="567"/>
        <w:rPr>
          <w:rFonts w:ascii="Times New Roman" w:hAnsi="Times New Roman"/>
          <w:b/>
          <w:color w:val="000000"/>
          <w:sz w:val="24"/>
          <w:szCs w:val="24"/>
          <w:lang w:eastAsia="bg-BG"/>
        </w:rPr>
      </w:pPr>
      <w:r w:rsidRPr="003F5813">
        <w:rPr>
          <w:rFonts w:ascii="Times New Roman" w:hAnsi="Times New Roman"/>
          <w:b/>
          <w:color w:val="000000"/>
          <w:sz w:val="24"/>
          <w:szCs w:val="24"/>
          <w:lang w:eastAsia="bg-BG"/>
        </w:rPr>
        <w:tab/>
      </w:r>
    </w:p>
    <w:p w:rsidR="00577A85" w:rsidRDefault="00577A85" w:rsidP="00667B2B">
      <w:pPr>
        <w:tabs>
          <w:tab w:val="left" w:pos="567"/>
        </w:tabs>
        <w:rPr>
          <w:rFonts w:ascii="Times New Roman" w:hAnsi="Times New Roman"/>
          <w:color w:val="000000"/>
          <w:spacing w:val="1"/>
          <w:sz w:val="24"/>
          <w:szCs w:val="24"/>
          <w:lang w:val="bg-BG"/>
        </w:rPr>
      </w:pPr>
      <w:r w:rsidRPr="003F5813">
        <w:rPr>
          <w:rFonts w:ascii="Times New Roman" w:hAnsi="Times New Roman"/>
          <w:b/>
          <w:color w:val="000000"/>
          <w:sz w:val="24"/>
          <w:szCs w:val="24"/>
          <w:lang w:eastAsia="bg-BG"/>
        </w:rPr>
        <w:t xml:space="preserve"> </w:t>
      </w:r>
      <w:r w:rsidRPr="003F5813">
        <w:rPr>
          <w:rFonts w:ascii="Times New Roman" w:hAnsi="Times New Roman"/>
          <w:b/>
          <w:color w:val="000000"/>
          <w:sz w:val="24"/>
          <w:szCs w:val="24"/>
          <w:lang w:eastAsia="bg-BG"/>
        </w:rPr>
        <w:tab/>
      </w:r>
      <w:r w:rsidRPr="00E55DF2">
        <w:rPr>
          <w:rFonts w:ascii="Times New Roman" w:hAnsi="Times New Roman"/>
          <w:color w:val="000000"/>
          <w:spacing w:val="1"/>
          <w:sz w:val="24"/>
          <w:szCs w:val="24"/>
        </w:rPr>
        <w:t xml:space="preserve">Финансирането на </w:t>
      </w:r>
      <w:r>
        <w:rPr>
          <w:rFonts w:ascii="Times New Roman" w:hAnsi="Times New Roman"/>
          <w:color w:val="000000"/>
          <w:spacing w:val="1"/>
          <w:sz w:val="24"/>
          <w:szCs w:val="24"/>
          <w:lang w:val="bg-BG"/>
        </w:rPr>
        <w:t xml:space="preserve">обществената поръчка е със собствени средства на Възложителя. </w:t>
      </w:r>
    </w:p>
    <w:p w:rsidR="00577A85" w:rsidRPr="009A5FFF" w:rsidRDefault="00577A85" w:rsidP="00D66B0A">
      <w:pPr>
        <w:tabs>
          <w:tab w:val="left" w:pos="567"/>
        </w:tabs>
        <w:ind w:right="-142"/>
        <w:rPr>
          <w:rFonts w:ascii="Times New Roman" w:hAnsi="Times New Roman"/>
          <w:b/>
          <w:sz w:val="24"/>
          <w:szCs w:val="24"/>
          <w:lang w:val="bg-BG" w:eastAsia="bg-BG"/>
        </w:rPr>
      </w:pPr>
    </w:p>
    <w:p w:rsidR="00577A85" w:rsidRPr="008322DE" w:rsidRDefault="00577A85" w:rsidP="00D66B0A">
      <w:pPr>
        <w:tabs>
          <w:tab w:val="left" w:pos="567"/>
        </w:tabs>
        <w:ind w:right="-142"/>
        <w:rPr>
          <w:rFonts w:ascii="Times New Roman" w:hAnsi="Times New Roman"/>
          <w:b/>
          <w:sz w:val="24"/>
          <w:szCs w:val="24"/>
          <w:lang w:eastAsia="bg-BG"/>
        </w:rPr>
      </w:pPr>
      <w:r>
        <w:rPr>
          <w:rFonts w:ascii="Times New Roman" w:hAnsi="Times New Roman"/>
          <w:b/>
          <w:sz w:val="24"/>
          <w:szCs w:val="24"/>
          <w:lang w:eastAsia="bg-BG"/>
        </w:rPr>
        <w:tab/>
      </w:r>
      <w:r>
        <w:rPr>
          <w:rFonts w:ascii="Times New Roman" w:hAnsi="Times New Roman"/>
          <w:b/>
          <w:sz w:val="24"/>
          <w:szCs w:val="24"/>
          <w:lang w:val="bg-BG" w:eastAsia="bg-BG"/>
        </w:rPr>
        <w:t>5</w:t>
      </w:r>
      <w:r w:rsidRPr="008322DE">
        <w:rPr>
          <w:rFonts w:ascii="Times New Roman" w:hAnsi="Times New Roman"/>
          <w:b/>
          <w:sz w:val="24"/>
          <w:szCs w:val="24"/>
          <w:lang w:eastAsia="bg-BG"/>
        </w:rPr>
        <w:t xml:space="preserve">. Начин на плащане: </w:t>
      </w:r>
    </w:p>
    <w:p w:rsidR="00577A85" w:rsidRDefault="00577A85" w:rsidP="00D66B0A">
      <w:pPr>
        <w:tabs>
          <w:tab w:val="left" w:pos="567"/>
        </w:tabs>
        <w:ind w:right="-23" w:firstLine="567"/>
        <w:rPr>
          <w:rFonts w:ascii="Times New Roman" w:hAnsi="Times New Roman"/>
          <w:sz w:val="24"/>
          <w:szCs w:val="24"/>
          <w:lang w:val="bg-BG"/>
        </w:rPr>
      </w:pPr>
    </w:p>
    <w:p w:rsidR="00577A85" w:rsidRPr="00947AD7" w:rsidRDefault="00577A85" w:rsidP="00D66B0A">
      <w:pPr>
        <w:tabs>
          <w:tab w:val="left" w:pos="567"/>
        </w:tabs>
        <w:ind w:right="-23" w:firstLine="567"/>
        <w:rPr>
          <w:rFonts w:ascii="Times New Roman" w:hAnsi="Times New Roman"/>
          <w:sz w:val="24"/>
          <w:szCs w:val="24"/>
          <w:lang w:val="bg-BG"/>
        </w:rPr>
      </w:pPr>
      <w:r w:rsidRPr="00947AD7">
        <w:rPr>
          <w:rFonts w:ascii="Times New Roman" w:hAnsi="Times New Roman"/>
          <w:sz w:val="24"/>
          <w:szCs w:val="24"/>
          <w:lang w:eastAsia="bg-BG"/>
        </w:rPr>
        <w:t xml:space="preserve">Заплащането на цената </w:t>
      </w:r>
      <w:r>
        <w:rPr>
          <w:rFonts w:ascii="Times New Roman" w:hAnsi="Times New Roman"/>
          <w:sz w:val="24"/>
          <w:szCs w:val="24"/>
          <w:lang w:val="bg-BG" w:eastAsia="bg-BG"/>
        </w:rPr>
        <w:t xml:space="preserve">на доставената стока </w:t>
      </w:r>
      <w:r w:rsidRPr="00947AD7">
        <w:rPr>
          <w:rFonts w:ascii="Times New Roman" w:hAnsi="Times New Roman"/>
          <w:sz w:val="24"/>
          <w:szCs w:val="24"/>
          <w:lang w:eastAsia="bg-BG"/>
        </w:rPr>
        <w:t>се извършва до 30 /тридесет/ дни след доставката</w:t>
      </w:r>
      <w:r>
        <w:rPr>
          <w:rFonts w:ascii="Times New Roman" w:hAnsi="Times New Roman"/>
          <w:sz w:val="24"/>
          <w:szCs w:val="24"/>
          <w:lang w:val="bg-BG" w:eastAsia="bg-BG"/>
        </w:rPr>
        <w:t xml:space="preserve">. </w:t>
      </w:r>
    </w:p>
    <w:p w:rsidR="00577A85" w:rsidRDefault="00577A85" w:rsidP="00D66B0A">
      <w:pPr>
        <w:ind w:firstLine="567"/>
        <w:rPr>
          <w:rFonts w:ascii="Times New Roman" w:hAnsi="Times New Roman"/>
          <w:b/>
          <w:sz w:val="24"/>
          <w:szCs w:val="24"/>
          <w:lang w:eastAsia="bg-BG"/>
        </w:rPr>
      </w:pPr>
    </w:p>
    <w:p w:rsidR="00577A85" w:rsidRDefault="00577A85" w:rsidP="00C343D3">
      <w:pPr>
        <w:ind w:firstLine="708"/>
        <w:outlineLvl w:val="0"/>
        <w:rPr>
          <w:rFonts w:ascii="Times New Roman" w:hAnsi="Times New Roman" w:cs="Times New Roman"/>
          <w:color w:val="000000"/>
          <w:sz w:val="22"/>
          <w:szCs w:val="22"/>
          <w:lang w:val="bg-BG" w:eastAsia="bg-BG"/>
        </w:rPr>
      </w:pPr>
      <w:r>
        <w:rPr>
          <w:rFonts w:ascii="Times New Roman" w:hAnsi="Times New Roman" w:cs="Times New Roman"/>
          <w:b/>
          <w:bCs/>
          <w:sz w:val="24"/>
          <w:szCs w:val="24"/>
          <w:lang w:val="bg-BG"/>
        </w:rPr>
        <w:t xml:space="preserve">6. </w:t>
      </w:r>
      <w:r w:rsidRPr="00CE324A">
        <w:rPr>
          <w:rFonts w:ascii="Times New Roman" w:hAnsi="Times New Roman" w:cs="Times New Roman"/>
          <w:b/>
          <w:bCs/>
          <w:sz w:val="24"/>
          <w:szCs w:val="24"/>
          <w:lang w:val="bg-BG"/>
        </w:rPr>
        <w:t>Място за изпълнение на поръчката</w:t>
      </w:r>
      <w:r w:rsidRPr="00BF2F2A">
        <w:rPr>
          <w:rFonts w:ascii="Times New Roman" w:hAnsi="Times New Roman" w:cs="Times New Roman"/>
          <w:b/>
          <w:bCs/>
          <w:sz w:val="24"/>
          <w:szCs w:val="24"/>
          <w:lang w:val="bg-BG"/>
        </w:rPr>
        <w:t xml:space="preserve"> – </w:t>
      </w:r>
      <w:r w:rsidRPr="00BF2F2A">
        <w:rPr>
          <w:rFonts w:ascii="Times New Roman" w:hAnsi="Times New Roman" w:cs="Times New Roman"/>
          <w:color w:val="000000"/>
          <w:sz w:val="22"/>
          <w:szCs w:val="22"/>
          <w:lang w:val="bg-BG" w:eastAsia="bg-BG"/>
        </w:rPr>
        <w:t xml:space="preserve"> </w:t>
      </w:r>
      <w:r>
        <w:rPr>
          <w:rFonts w:ascii="Times New Roman" w:hAnsi="Times New Roman" w:cs="Times New Roman"/>
          <w:color w:val="000000"/>
          <w:sz w:val="22"/>
          <w:szCs w:val="22"/>
          <w:lang w:val="bg-BG" w:eastAsia="bg-BG"/>
        </w:rPr>
        <w:t>гр</w:t>
      </w:r>
      <w:r w:rsidRPr="00BF2F2A">
        <w:rPr>
          <w:rFonts w:ascii="Times New Roman" w:hAnsi="Times New Roman" w:cs="Times New Roman"/>
          <w:color w:val="000000"/>
          <w:sz w:val="22"/>
          <w:szCs w:val="22"/>
          <w:lang w:val="bg-BG" w:eastAsia="bg-BG"/>
        </w:rPr>
        <w:t>.</w:t>
      </w:r>
      <w:r>
        <w:rPr>
          <w:rFonts w:ascii="Times New Roman" w:hAnsi="Times New Roman" w:cs="Times New Roman"/>
          <w:color w:val="000000"/>
          <w:sz w:val="22"/>
          <w:szCs w:val="22"/>
          <w:lang w:val="bg-BG" w:eastAsia="bg-BG"/>
        </w:rPr>
        <w:t xml:space="preserve"> Пловдив, ул. „Цар Асен” № 24.</w:t>
      </w:r>
    </w:p>
    <w:p w:rsidR="00577A85" w:rsidRPr="00BF2F2A" w:rsidRDefault="00577A85" w:rsidP="00C343D3">
      <w:pPr>
        <w:ind w:firstLine="708"/>
        <w:outlineLvl w:val="0"/>
        <w:rPr>
          <w:rFonts w:ascii="Times New Roman" w:hAnsi="Times New Roman" w:cs="Times New Roman"/>
          <w:color w:val="000000"/>
          <w:sz w:val="22"/>
          <w:szCs w:val="22"/>
          <w:lang w:val="bg-BG" w:eastAsia="bg-BG"/>
        </w:rPr>
      </w:pPr>
    </w:p>
    <w:p w:rsidR="00577A85" w:rsidRPr="001440C1" w:rsidRDefault="00577A85" w:rsidP="001440C1">
      <w:pPr>
        <w:pStyle w:val="Style18"/>
        <w:ind w:left="14" w:right="19" w:firstLine="694"/>
      </w:pPr>
      <w:r>
        <w:rPr>
          <w:b/>
          <w:bCs/>
        </w:rPr>
        <w:t>7</w:t>
      </w:r>
      <w:r w:rsidRPr="007721A1">
        <w:rPr>
          <w:b/>
          <w:bCs/>
        </w:rPr>
        <w:t>. Срок за изпълнение –</w:t>
      </w:r>
      <w:r>
        <w:rPr>
          <w:b/>
          <w:bCs/>
        </w:rPr>
        <w:t xml:space="preserve"> </w:t>
      </w:r>
      <w:r>
        <w:t>с</w:t>
      </w:r>
      <w:r w:rsidRPr="001440C1">
        <w:rPr>
          <w:lang w:val="en-GB"/>
        </w:rPr>
        <w:t>рокът за изпълнение започва да тече от датата на по</w:t>
      </w:r>
      <w:r>
        <w:t xml:space="preserve">даване от Възложителя на заявка за доставка. </w:t>
      </w:r>
    </w:p>
    <w:p w:rsidR="00577A85" w:rsidRPr="0063655F" w:rsidRDefault="00577A85" w:rsidP="00C343D3">
      <w:pPr>
        <w:pStyle w:val="Style18"/>
        <w:widowControl/>
        <w:spacing w:line="240" w:lineRule="auto"/>
        <w:ind w:left="14" w:right="19" w:firstLine="694"/>
        <w:rPr>
          <w:rStyle w:val="FontStyle29"/>
          <w:sz w:val="24"/>
        </w:rPr>
      </w:pPr>
      <w:r>
        <w:t>В</w:t>
      </w:r>
      <w:r w:rsidRPr="0063655F">
        <w:rPr>
          <w:rStyle w:val="FontStyle29"/>
          <w:sz w:val="24"/>
        </w:rPr>
        <w:t xml:space="preserve">секи кандидат следва да предложи срок за изпълнение на </w:t>
      </w:r>
      <w:r>
        <w:rPr>
          <w:rStyle w:val="FontStyle29"/>
          <w:sz w:val="24"/>
        </w:rPr>
        <w:t xml:space="preserve">всяка доставка </w:t>
      </w:r>
      <w:r w:rsidRPr="0063655F">
        <w:rPr>
          <w:rStyle w:val="FontStyle29"/>
          <w:sz w:val="24"/>
        </w:rPr>
        <w:t xml:space="preserve"> в календарни дни, но не повече от </w:t>
      </w:r>
      <w:r>
        <w:rPr>
          <w:rStyle w:val="FontStyle29"/>
          <w:sz w:val="24"/>
        </w:rPr>
        <w:t>3</w:t>
      </w:r>
      <w:r w:rsidRPr="00D93E2D">
        <w:rPr>
          <w:rStyle w:val="FontStyle29"/>
          <w:sz w:val="24"/>
        </w:rPr>
        <w:t xml:space="preserve"> дни</w:t>
      </w:r>
      <w:r>
        <w:rPr>
          <w:rStyle w:val="FontStyle29"/>
          <w:sz w:val="24"/>
        </w:rPr>
        <w:t>,</w:t>
      </w:r>
      <w:r w:rsidRPr="0063655F">
        <w:rPr>
          <w:rStyle w:val="FontStyle29"/>
          <w:sz w:val="24"/>
        </w:rPr>
        <w:t xml:space="preserve"> считано от датата на </w:t>
      </w:r>
      <w:r>
        <w:rPr>
          <w:rStyle w:val="FontStyle29"/>
          <w:sz w:val="24"/>
        </w:rPr>
        <w:t xml:space="preserve">получаване на заявка. </w:t>
      </w:r>
    </w:p>
    <w:p w:rsidR="00577A85" w:rsidRDefault="00577A85" w:rsidP="00C343D3">
      <w:pPr>
        <w:ind w:firstLine="708"/>
        <w:jc w:val="left"/>
        <w:rPr>
          <w:rFonts w:ascii="Times New Roman" w:hAnsi="Times New Roman" w:cs="Times New Roman"/>
          <w:sz w:val="24"/>
          <w:szCs w:val="24"/>
          <w:lang w:val="bg-BG"/>
        </w:rPr>
      </w:pPr>
      <w:r w:rsidRPr="00BF2F2A">
        <w:rPr>
          <w:rFonts w:ascii="Times New Roman" w:hAnsi="Times New Roman" w:cs="Times New Roman"/>
          <w:sz w:val="24"/>
          <w:szCs w:val="24"/>
          <w:lang w:val="bg-BG"/>
        </w:rPr>
        <w:t xml:space="preserve">В обществената поръчка </w:t>
      </w:r>
      <w:r>
        <w:rPr>
          <w:rFonts w:ascii="Times New Roman" w:hAnsi="Times New Roman" w:cs="Times New Roman"/>
          <w:sz w:val="24"/>
          <w:szCs w:val="24"/>
          <w:lang w:val="bg-BG"/>
        </w:rPr>
        <w:t xml:space="preserve">не </w:t>
      </w:r>
      <w:r w:rsidRPr="00BF2F2A">
        <w:rPr>
          <w:rFonts w:ascii="Times New Roman" w:hAnsi="Times New Roman" w:cs="Times New Roman"/>
          <w:sz w:val="24"/>
          <w:szCs w:val="24"/>
          <w:lang w:val="bg-BG"/>
        </w:rPr>
        <w:t>се съдържат обособени позиции.</w:t>
      </w:r>
    </w:p>
    <w:p w:rsidR="00577A85" w:rsidRPr="00BF2F2A" w:rsidRDefault="00577A85" w:rsidP="00C343D3">
      <w:pPr>
        <w:ind w:firstLine="708"/>
        <w:jc w:val="left"/>
        <w:rPr>
          <w:rFonts w:ascii="Times New Roman" w:hAnsi="Times New Roman" w:cs="Times New Roman"/>
          <w:b/>
          <w:bCs/>
          <w:sz w:val="24"/>
          <w:szCs w:val="24"/>
          <w:lang w:val="bg-BG"/>
        </w:rPr>
      </w:pPr>
    </w:p>
    <w:p w:rsidR="00577A85" w:rsidRPr="00EC2CA5" w:rsidRDefault="00577A85" w:rsidP="00EC2CA5">
      <w:pPr>
        <w:ind w:firstLine="708"/>
        <w:jc w:val="left"/>
        <w:rPr>
          <w:rFonts w:ascii="Times New Roman" w:hAnsi="Times New Roman" w:cs="Times New Roman"/>
          <w:b/>
          <w:bCs/>
          <w:sz w:val="24"/>
          <w:szCs w:val="24"/>
          <w:lang w:val="bg-BG"/>
        </w:rPr>
      </w:pPr>
      <w:r>
        <w:rPr>
          <w:rFonts w:ascii="Times New Roman" w:hAnsi="Times New Roman" w:cs="Times New Roman"/>
          <w:b/>
          <w:bCs/>
          <w:sz w:val="24"/>
          <w:szCs w:val="24"/>
          <w:lang w:val="bg-BG"/>
        </w:rPr>
        <w:t>8</w:t>
      </w:r>
      <w:r w:rsidRPr="00EC2CA5">
        <w:rPr>
          <w:rFonts w:ascii="Times New Roman" w:hAnsi="Times New Roman" w:cs="Times New Roman"/>
          <w:b/>
          <w:bCs/>
          <w:sz w:val="24"/>
          <w:szCs w:val="24"/>
          <w:lang w:val="bg-BG"/>
        </w:rPr>
        <w:t>. Критерий за възлагане на поръчката</w:t>
      </w:r>
    </w:p>
    <w:p w:rsidR="00577A85" w:rsidRPr="00EC2CA5" w:rsidRDefault="00577A85" w:rsidP="00EC2CA5">
      <w:pPr>
        <w:ind w:firstLine="708"/>
        <w:jc w:val="left"/>
        <w:rPr>
          <w:rFonts w:ascii="Times New Roman" w:hAnsi="Times New Roman" w:cs="Times New Roman"/>
          <w:bCs/>
          <w:sz w:val="24"/>
          <w:szCs w:val="24"/>
          <w:lang w:val="bg-BG"/>
        </w:rPr>
      </w:pPr>
      <w:r w:rsidRPr="00EC2CA5">
        <w:rPr>
          <w:rFonts w:ascii="Times New Roman" w:hAnsi="Times New Roman" w:cs="Times New Roman"/>
          <w:bCs/>
          <w:sz w:val="24"/>
          <w:szCs w:val="24"/>
          <w:lang w:val="bg-BG"/>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Pr>
          <w:rFonts w:ascii="Times New Roman" w:hAnsi="Times New Roman" w:cs="Times New Roman"/>
          <w:bCs/>
          <w:sz w:val="24"/>
          <w:szCs w:val="24"/>
          <w:lang w:val="bg-BG"/>
        </w:rPr>
        <w:t>най- ниска цена”</w:t>
      </w:r>
      <w:r w:rsidRPr="00EC2CA5">
        <w:rPr>
          <w:rFonts w:ascii="Times New Roman" w:hAnsi="Times New Roman" w:cs="Times New Roman"/>
          <w:bCs/>
          <w:sz w:val="24"/>
          <w:szCs w:val="24"/>
          <w:lang w:val="bg-BG"/>
        </w:rPr>
        <w:t xml:space="preserve"> по чл. 70, ал. 2, т. </w:t>
      </w:r>
      <w:r>
        <w:rPr>
          <w:rFonts w:ascii="Times New Roman" w:hAnsi="Times New Roman" w:cs="Times New Roman"/>
          <w:bCs/>
          <w:sz w:val="24"/>
          <w:szCs w:val="24"/>
          <w:lang w:val="bg-BG"/>
        </w:rPr>
        <w:t>1</w:t>
      </w:r>
      <w:r w:rsidRPr="00EC2CA5">
        <w:rPr>
          <w:rFonts w:ascii="Times New Roman" w:hAnsi="Times New Roman" w:cs="Times New Roman"/>
          <w:bCs/>
          <w:sz w:val="24"/>
          <w:szCs w:val="24"/>
          <w:lang w:val="bg-BG"/>
        </w:rPr>
        <w:t xml:space="preserve"> от ЗОП. </w:t>
      </w:r>
    </w:p>
    <w:p w:rsidR="00577A85" w:rsidRDefault="00577A85" w:rsidP="00BF2F2A">
      <w:pPr>
        <w:jc w:val="left"/>
        <w:rPr>
          <w:rFonts w:ascii="Times New Roman" w:hAnsi="Times New Roman" w:cs="Times New Roman"/>
          <w:b/>
          <w:bCs/>
          <w:sz w:val="24"/>
          <w:szCs w:val="24"/>
          <w:lang w:val="bg-BG"/>
        </w:rPr>
      </w:pPr>
    </w:p>
    <w:p w:rsidR="00577A85" w:rsidRPr="00BF2F2A" w:rsidRDefault="00577A85" w:rsidP="00CE324A">
      <w:pPr>
        <w:jc w:val="center"/>
        <w:rPr>
          <w:rFonts w:ascii="Times New Roman" w:hAnsi="Times New Roman" w:cs="Times New Roman"/>
          <w:b/>
          <w:sz w:val="24"/>
          <w:szCs w:val="24"/>
          <w:lang w:val="en-US"/>
        </w:rPr>
      </w:pPr>
      <w:r w:rsidRPr="00BF2F2A">
        <w:rPr>
          <w:rFonts w:ascii="Times New Roman" w:hAnsi="Times New Roman" w:cs="Times New Roman"/>
          <w:b/>
          <w:sz w:val="24"/>
          <w:szCs w:val="24"/>
          <w:lang w:val="en-US"/>
        </w:rPr>
        <w:t>IV</w:t>
      </w:r>
      <w:r w:rsidRPr="00BF2F2A">
        <w:rPr>
          <w:rFonts w:ascii="Times New Roman" w:hAnsi="Times New Roman" w:cs="Times New Roman"/>
          <w:b/>
          <w:sz w:val="24"/>
          <w:szCs w:val="24"/>
          <w:lang w:val="bg-BG"/>
        </w:rPr>
        <w:t>. УСЛОВИЯ, НА КОИТО СЛЕДВА ДА ОТГОВАРЯТ УЧАСТНИЦИТЕ. ЛИЧНО СЪСТОЯНИЕ НА УЧАСТНИЦ</w:t>
      </w:r>
      <w:r>
        <w:rPr>
          <w:rFonts w:ascii="Times New Roman" w:hAnsi="Times New Roman" w:cs="Times New Roman"/>
          <w:b/>
          <w:sz w:val="24"/>
          <w:szCs w:val="24"/>
          <w:lang w:val="bg-BG"/>
        </w:rPr>
        <w:t>ИТЕ</w:t>
      </w:r>
    </w:p>
    <w:p w:rsidR="00577A85" w:rsidRPr="00F575A2" w:rsidRDefault="00577A85" w:rsidP="00A10925">
      <w:pPr>
        <w:ind w:firstLine="680"/>
        <w:rPr>
          <w:rFonts w:ascii="Times New Roman" w:eastAsia="MS ??" w:hAnsi="Times New Roman"/>
          <w:b/>
          <w:sz w:val="24"/>
          <w:szCs w:val="24"/>
          <w:u w:val="single"/>
          <w:lang w:val="bg-BG"/>
        </w:rPr>
      </w:pPr>
      <w:r w:rsidRPr="00F575A2">
        <w:rPr>
          <w:rFonts w:ascii="Times New Roman" w:eastAsia="MS ??" w:hAnsi="Times New Roman"/>
          <w:b/>
          <w:sz w:val="24"/>
          <w:szCs w:val="24"/>
          <w:u w:val="single"/>
          <w:lang w:val="bg-BG"/>
        </w:rPr>
        <w:t>Общи изисквания</w:t>
      </w:r>
    </w:p>
    <w:p w:rsidR="00577A85" w:rsidRPr="00CB2B2E" w:rsidRDefault="00577A85" w:rsidP="00A10925">
      <w:pPr>
        <w:ind w:firstLine="680"/>
        <w:rPr>
          <w:rFonts w:ascii="Times New Roman" w:hAnsi="Times New Roman"/>
          <w:sz w:val="24"/>
          <w:szCs w:val="24"/>
        </w:rPr>
      </w:pPr>
      <w:r w:rsidRPr="00CB2B2E">
        <w:rPr>
          <w:rFonts w:ascii="Times New Roman" w:eastAsia="MS ??" w:hAnsi="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обявата за събиране на оферти и документацията за участие. </w:t>
      </w:r>
    </w:p>
    <w:p w:rsidR="00577A85" w:rsidRPr="007721A1" w:rsidRDefault="00577A85" w:rsidP="004F6F99">
      <w:pPr>
        <w:numPr>
          <w:ilvl w:val="0"/>
          <w:numId w:val="21"/>
        </w:numPr>
        <w:ind w:firstLine="709"/>
        <w:rPr>
          <w:rFonts w:ascii="Times New Roman" w:hAnsi="Times New Roman" w:cs="Times New Roman"/>
          <w:sz w:val="24"/>
          <w:szCs w:val="24"/>
          <w:lang w:val="bg-BG"/>
        </w:rPr>
      </w:pPr>
      <w:r w:rsidRPr="007721A1">
        <w:rPr>
          <w:rFonts w:ascii="Times New Roman" w:hAnsi="Times New Roman" w:cs="Times New Roman"/>
          <w:sz w:val="24"/>
          <w:szCs w:val="24"/>
          <w:lang w:val="bg-BG"/>
        </w:rPr>
        <w:t>Всеки кандидат или участник трябва да удостовери липсата на обстоятелствата по чл. 54, ал. 1, т. 1</w:t>
      </w:r>
      <w:r w:rsidRPr="007721A1">
        <w:rPr>
          <w:rFonts w:ascii="Times New Roman" w:hAnsi="Times New Roman" w:cs="Times New Roman"/>
          <w:sz w:val="24"/>
          <w:szCs w:val="24"/>
          <w:lang w:val="en-US"/>
        </w:rPr>
        <w:t xml:space="preserve">, </w:t>
      </w:r>
      <w:r w:rsidRPr="007721A1">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7721A1">
        <w:rPr>
          <w:rFonts w:ascii="Times New Roman" w:hAnsi="Times New Roman" w:cs="Times New Roman"/>
          <w:sz w:val="24"/>
          <w:szCs w:val="24"/>
          <w:lang w:val="bg-BG"/>
        </w:rPr>
        <w:t>и 7 от ЗОП и за обстоятелствата по чл. 54, ал. 1, т. 3-5 от ЗОП - по образец, съгласно документацията.</w:t>
      </w:r>
    </w:p>
    <w:p w:rsidR="00577A85" w:rsidRPr="007721A1" w:rsidRDefault="00577A85" w:rsidP="004F6F99">
      <w:pPr>
        <w:numPr>
          <w:ilvl w:val="0"/>
          <w:numId w:val="21"/>
        </w:numPr>
        <w:ind w:firstLine="709"/>
        <w:rPr>
          <w:rFonts w:ascii="Times New Roman" w:hAnsi="Times New Roman" w:cs="Times New Roman"/>
          <w:sz w:val="24"/>
          <w:szCs w:val="24"/>
          <w:lang w:val="bg-BG"/>
        </w:rPr>
      </w:pPr>
      <w:r w:rsidRPr="007721A1">
        <w:rPr>
          <w:rFonts w:ascii="Times New Roman" w:hAnsi="Times New Roman" w:cs="Times New Roman"/>
          <w:sz w:val="24"/>
          <w:szCs w:val="24"/>
          <w:lang w:val="bg-BG"/>
        </w:rPr>
        <w:t>Всеки кандидат или участник</w:t>
      </w:r>
      <w:r>
        <w:rPr>
          <w:rFonts w:ascii="Times New Roman" w:hAnsi="Times New Roman" w:cs="Times New Roman"/>
          <w:sz w:val="24"/>
          <w:szCs w:val="24"/>
          <w:lang w:val="bg-BG"/>
        </w:rPr>
        <w:t>, който не участва като физическо лице,</w:t>
      </w:r>
      <w:r w:rsidRPr="007721A1">
        <w:rPr>
          <w:rFonts w:ascii="Times New Roman" w:hAnsi="Times New Roman" w:cs="Times New Roman"/>
          <w:sz w:val="24"/>
          <w:szCs w:val="24"/>
          <w:lang w:val="bg-BG"/>
        </w:rPr>
        <w:t xml:space="preserve"> трябва да е регистриран по Закона за търговския регистър или по Закона за регистър БУЛСТАТ и да докаже регистрацията си.</w:t>
      </w:r>
      <w:r>
        <w:rPr>
          <w:rFonts w:ascii="Times New Roman" w:hAnsi="Times New Roman" w:cs="Times New Roman"/>
          <w:sz w:val="24"/>
          <w:szCs w:val="24"/>
          <w:lang w:val="bg-BG"/>
        </w:rPr>
        <w:t xml:space="preserve"> Когато кандидат или участник участва като физическо лице следва да посочи ЕГН.</w:t>
      </w:r>
    </w:p>
    <w:p w:rsidR="00577A85" w:rsidRPr="00CB2B2E" w:rsidRDefault="00577A85" w:rsidP="00A10925">
      <w:pPr>
        <w:ind w:firstLine="680"/>
        <w:rPr>
          <w:rFonts w:ascii="Times New Roman" w:hAnsi="Times New Roman"/>
          <w:sz w:val="24"/>
          <w:szCs w:val="24"/>
        </w:rPr>
      </w:pPr>
      <w:r w:rsidRPr="00CB2B2E">
        <w:rPr>
          <w:rFonts w:ascii="Times New Roman" w:hAnsi="Times New Roman"/>
          <w:sz w:val="24"/>
          <w:szCs w:val="24"/>
        </w:rPr>
        <w:t xml:space="preserve">При подготвяне на офертата всеки участник трябва да се придържа точно към обявените от възложителя условия. </w:t>
      </w:r>
    </w:p>
    <w:p w:rsidR="00577A85" w:rsidRPr="00CB2B2E" w:rsidRDefault="00577A85" w:rsidP="00A10925">
      <w:pPr>
        <w:ind w:firstLine="680"/>
        <w:rPr>
          <w:rFonts w:ascii="Times New Roman" w:hAnsi="Times New Roman"/>
          <w:i/>
          <w:sz w:val="24"/>
          <w:szCs w:val="24"/>
        </w:rPr>
      </w:pPr>
      <w:r w:rsidRPr="00CB2B2E">
        <w:rPr>
          <w:rFonts w:ascii="Times New Roman" w:hAnsi="Times New Roman"/>
          <w:sz w:val="24"/>
          <w:szCs w:val="24"/>
        </w:rPr>
        <w:t>В случай, че участникът е обединение,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77A85" w:rsidRPr="00CB2B2E" w:rsidRDefault="00577A85" w:rsidP="00A10925">
      <w:pPr>
        <w:ind w:firstLine="680"/>
        <w:rPr>
          <w:rFonts w:ascii="Times New Roman" w:hAnsi="Times New Roman"/>
          <w:sz w:val="24"/>
          <w:szCs w:val="24"/>
        </w:rPr>
      </w:pPr>
      <w:r w:rsidRPr="00CB2B2E">
        <w:rPr>
          <w:rFonts w:ascii="Times New Roman" w:hAnsi="Times New Roman"/>
          <w:i/>
          <w:sz w:val="24"/>
          <w:szCs w:val="24"/>
        </w:rPr>
        <w:t>Забележка:</w:t>
      </w:r>
      <w:r w:rsidRPr="00CB2B2E">
        <w:rPr>
          <w:rFonts w:ascii="Times New Roman" w:hAnsi="Times New Roman"/>
          <w:sz w:val="24"/>
          <w:szCs w:val="24"/>
        </w:rPr>
        <w:t xml:space="preserve"> Възложителят изисква от участник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77A85" w:rsidRPr="00CB2B2E" w:rsidRDefault="00577A85" w:rsidP="00B0684C">
      <w:pPr>
        <w:ind w:left="709"/>
        <w:rPr>
          <w:rFonts w:ascii="Times New Roman" w:hAnsi="Times New Roman"/>
          <w:sz w:val="24"/>
          <w:szCs w:val="24"/>
        </w:rPr>
      </w:pPr>
      <w:r w:rsidRPr="00CB2B2E">
        <w:rPr>
          <w:rFonts w:ascii="Times New Roman" w:hAnsi="Times New Roman"/>
          <w:sz w:val="24"/>
          <w:szCs w:val="24"/>
        </w:rPr>
        <w:t>1. правата и задълженията на участниците в обединението;</w:t>
      </w:r>
    </w:p>
    <w:p w:rsidR="00577A85" w:rsidRPr="00CB2B2E" w:rsidRDefault="00577A85" w:rsidP="00B0684C">
      <w:pPr>
        <w:suppressAutoHyphens/>
        <w:spacing w:line="276" w:lineRule="auto"/>
        <w:ind w:left="360"/>
        <w:jc w:val="left"/>
        <w:rPr>
          <w:rFonts w:ascii="Times New Roman" w:hAnsi="Times New Roman"/>
          <w:sz w:val="24"/>
          <w:szCs w:val="24"/>
        </w:rPr>
      </w:pPr>
      <w:r>
        <w:rPr>
          <w:rFonts w:ascii="Times New Roman" w:hAnsi="Times New Roman"/>
          <w:sz w:val="24"/>
          <w:szCs w:val="24"/>
          <w:lang w:val="bg-BG"/>
        </w:rPr>
        <w:t xml:space="preserve">      2. </w:t>
      </w:r>
      <w:r w:rsidRPr="00CB2B2E">
        <w:rPr>
          <w:rFonts w:ascii="Times New Roman" w:hAnsi="Times New Roman"/>
          <w:sz w:val="24"/>
          <w:szCs w:val="24"/>
        </w:rPr>
        <w:t>разпределението на отговорността между членовете на обединението;</w:t>
      </w:r>
    </w:p>
    <w:p w:rsidR="00577A85" w:rsidRPr="00CB2B2E" w:rsidRDefault="00577A85" w:rsidP="004F6F99">
      <w:pPr>
        <w:pStyle w:val="ListParagraph"/>
        <w:numPr>
          <w:ilvl w:val="0"/>
          <w:numId w:val="21"/>
        </w:numPr>
        <w:suppressAutoHyphens/>
        <w:spacing w:line="276" w:lineRule="auto"/>
        <w:jc w:val="left"/>
      </w:pPr>
      <w:r w:rsidRPr="00B0684C">
        <w:rPr>
          <w:rFonts w:ascii="Times New Roman" w:hAnsi="Times New Roman"/>
          <w:sz w:val="24"/>
          <w:szCs w:val="24"/>
        </w:rPr>
        <w:t>дейностите, които ще изпълнява всеки член на обединението.</w:t>
      </w:r>
    </w:p>
    <w:p w:rsidR="00577A85" w:rsidRPr="00CB2B2E" w:rsidRDefault="00577A85" w:rsidP="00A10925">
      <w:pPr>
        <w:ind w:firstLine="680"/>
        <w:rPr>
          <w:rFonts w:ascii="Times New Roman" w:hAnsi="Times New Roman"/>
          <w:sz w:val="24"/>
          <w:szCs w:val="24"/>
        </w:rPr>
      </w:pPr>
      <w:r w:rsidRPr="00CB2B2E">
        <w:rPr>
          <w:rFonts w:ascii="Times New Roman" w:hAnsi="Times New Roman"/>
          <w:sz w:val="24"/>
          <w:szCs w:val="24"/>
        </w:rPr>
        <w:t xml:space="preserve">Когато участник в обществената поръчка е обединение, което не е юридическо лице, се прилага разпоредбата на чл. 59, ал. 6 от ЗОП. Лице, което участва в обединение – участник в поръчката, не може да представя самостоятелна оферта. </w:t>
      </w:r>
    </w:p>
    <w:p w:rsidR="00577A85" w:rsidRPr="000E66DB" w:rsidRDefault="00577A85" w:rsidP="00EF6F5D">
      <w:pPr>
        <w:ind w:firstLine="540"/>
        <w:outlineLvl w:val="2"/>
        <w:rPr>
          <w:rFonts w:ascii="Times New Roman" w:hAnsi="Times New Roman"/>
          <w:iCs/>
          <w:sz w:val="24"/>
          <w:szCs w:val="24"/>
        </w:rPr>
      </w:pPr>
      <w:r w:rsidRPr="000E66DB">
        <w:rPr>
          <w:rFonts w:ascii="Times New Roman" w:hAnsi="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77A85" w:rsidRPr="00CB2B2E" w:rsidRDefault="00577A85" w:rsidP="00EF6F5D">
      <w:pPr>
        <w:pStyle w:val="msonormalcxspmiddle"/>
        <w:tabs>
          <w:tab w:val="left" w:pos="709"/>
        </w:tabs>
        <w:spacing w:before="0" w:after="0"/>
        <w:jc w:val="both"/>
      </w:pPr>
      <w:r>
        <w:tab/>
      </w:r>
      <w:r w:rsidRPr="00CB2B2E">
        <w:t>Участник в настоящата обществена поръчка може да използва подизпълнител. Лице, което е дало съгласие и фигурира като подизпълнител в офертата на друг участник, не може да представя самостоятелна оферта. Когато се предвижда участие на подизпълнител, следва да се спазят изискванията на</w:t>
      </w:r>
      <w:r w:rsidRPr="00CB2B2E">
        <w:rPr>
          <w:color w:val="FF0000"/>
        </w:rPr>
        <w:t xml:space="preserve"> </w:t>
      </w:r>
      <w:r w:rsidRPr="00CB2B2E">
        <w:t>чл. 66 от ЗОП.</w:t>
      </w:r>
    </w:p>
    <w:p w:rsidR="00577A85" w:rsidRPr="000E66DB" w:rsidRDefault="00577A85" w:rsidP="00EF6F5D">
      <w:pPr>
        <w:shd w:val="clear" w:color="auto" w:fill="FFFFFF"/>
        <w:ind w:firstLine="567"/>
        <w:rPr>
          <w:rFonts w:ascii="Times New Roman" w:hAnsi="Times New Roman"/>
          <w:sz w:val="24"/>
          <w:szCs w:val="24"/>
        </w:rPr>
      </w:pPr>
      <w:r w:rsidRPr="000E66DB">
        <w:rPr>
          <w:rFonts w:ascii="Times New Roman" w:hAnsi="Times New Roman"/>
          <w:sz w:val="24"/>
          <w:szCs w:val="24"/>
        </w:rPr>
        <w:t>В случай, че  участникът предвижда участието на подизпълнители при изпълнение на поръчката или ще ползва ресурсите на трети лица:</w:t>
      </w:r>
    </w:p>
    <w:p w:rsidR="00577A85" w:rsidRPr="000E66DB" w:rsidRDefault="00577A85" w:rsidP="00EF6F5D">
      <w:pPr>
        <w:shd w:val="clear" w:color="auto" w:fill="FFFFFF"/>
        <w:ind w:firstLine="567"/>
        <w:rPr>
          <w:rFonts w:ascii="Times New Roman" w:hAnsi="Times New Roman"/>
          <w:sz w:val="24"/>
          <w:szCs w:val="24"/>
        </w:rPr>
      </w:pPr>
      <w:r w:rsidRPr="000E66DB">
        <w:rPr>
          <w:rFonts w:ascii="Times New Roman" w:hAnsi="Times New Roman"/>
          <w:sz w:val="24"/>
          <w:szCs w:val="24"/>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577A85" w:rsidRDefault="00577A85" w:rsidP="00EF6F5D">
      <w:pPr>
        <w:ind w:firstLine="567"/>
        <w:outlineLvl w:val="2"/>
        <w:rPr>
          <w:rFonts w:ascii="Times New Roman" w:hAnsi="Times New Roman"/>
          <w:sz w:val="24"/>
          <w:szCs w:val="24"/>
        </w:rPr>
      </w:pPr>
      <w:r w:rsidRPr="000E66DB">
        <w:rPr>
          <w:rFonts w:ascii="Times New Roman" w:hAnsi="Times New Roman"/>
          <w:sz w:val="24"/>
          <w:szCs w:val="24"/>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577A85" w:rsidRPr="00CB2B2E" w:rsidRDefault="00577A85" w:rsidP="00A10925">
      <w:pPr>
        <w:widowControl w:val="0"/>
        <w:autoSpaceDE w:val="0"/>
        <w:ind w:firstLine="480"/>
        <w:rPr>
          <w:rFonts w:ascii="Times New Roman" w:hAnsi="Times New Roman"/>
          <w:color w:val="FF0000"/>
          <w:sz w:val="24"/>
          <w:szCs w:val="24"/>
        </w:rPr>
      </w:pPr>
      <w:r w:rsidRPr="00CB2B2E">
        <w:rPr>
          <w:rFonts w:ascii="Times New Roman" w:hAnsi="Times New Roman"/>
          <w:sz w:val="24"/>
          <w:szCs w:val="24"/>
        </w:rPr>
        <w:t xml:space="preserve">   Клон на чуждестранно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тези случаи,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77A85" w:rsidRPr="00CB2B2E" w:rsidRDefault="00577A85" w:rsidP="00A10925">
      <w:pPr>
        <w:pStyle w:val="msonormalcxspmiddle"/>
        <w:tabs>
          <w:tab w:val="left" w:pos="1276"/>
        </w:tabs>
        <w:spacing w:before="0" w:after="0"/>
        <w:jc w:val="both"/>
        <w:rPr>
          <w:b/>
        </w:rPr>
      </w:pPr>
      <w:r w:rsidRPr="00CB2B2E">
        <w:rPr>
          <w:color w:val="FF0000"/>
        </w:rPr>
        <w:t xml:space="preserve">          </w:t>
      </w:r>
      <w:r w:rsidRPr="00CB2B2E">
        <w:t>Всички оферти се представят на български език.</w:t>
      </w:r>
    </w:p>
    <w:p w:rsidR="00577A85" w:rsidRPr="00CB2B2E" w:rsidRDefault="00577A85" w:rsidP="00A10925">
      <w:pPr>
        <w:pStyle w:val="msonormalcxspmiddle"/>
        <w:tabs>
          <w:tab w:val="left" w:pos="1276"/>
        </w:tabs>
        <w:spacing w:before="0" w:after="0"/>
        <w:jc w:val="both"/>
      </w:pPr>
      <w:r w:rsidRPr="00CB2B2E">
        <w:rPr>
          <w:b/>
        </w:rPr>
        <w:t xml:space="preserve">          </w:t>
      </w:r>
      <w:r w:rsidRPr="00CB2B2E">
        <w:t xml:space="preserve">Не може да се сключи договор за възлагане на обществената поръчка с лице, за което са налице обстоятелствата по чл. 54, ал. 1, т. 1-5 и 7 от ЗОП. </w:t>
      </w:r>
    </w:p>
    <w:p w:rsidR="00577A85" w:rsidRPr="00CB2B2E" w:rsidRDefault="00577A85" w:rsidP="00A10925">
      <w:pPr>
        <w:rPr>
          <w:rFonts w:ascii="Times New Roman" w:hAnsi="Times New Roman"/>
          <w:sz w:val="24"/>
          <w:szCs w:val="24"/>
        </w:rPr>
      </w:pPr>
      <w:r w:rsidRPr="00CB2B2E">
        <w:rPr>
          <w:rFonts w:ascii="Times New Roman" w:hAnsi="Times New Roman"/>
          <w:sz w:val="24"/>
          <w:szCs w:val="24"/>
        </w:rPr>
        <w:t xml:space="preserve">           Всеки участник има право да представи само една оферта. </w:t>
      </w:r>
    </w:p>
    <w:p w:rsidR="00577A85" w:rsidRPr="00CB2B2E" w:rsidRDefault="00577A85" w:rsidP="00A10925">
      <w:pPr>
        <w:ind w:firstLine="680"/>
        <w:rPr>
          <w:rFonts w:ascii="Times New Roman" w:hAnsi="Times New Roman"/>
          <w:sz w:val="24"/>
          <w:szCs w:val="24"/>
        </w:rPr>
      </w:pPr>
      <w:r w:rsidRPr="00CB2B2E">
        <w:rPr>
          <w:rFonts w:ascii="Times New Roman" w:hAnsi="Times New Roman"/>
          <w:sz w:val="24"/>
          <w:szCs w:val="24"/>
        </w:rPr>
        <w:t xml:space="preserve">По офертата не се допуска никакви вписвания между редовете, изтривания или корекции. </w:t>
      </w:r>
    </w:p>
    <w:p w:rsidR="00577A85" w:rsidRPr="00CB2B2E" w:rsidRDefault="00577A85" w:rsidP="00A10925">
      <w:pPr>
        <w:ind w:firstLine="680"/>
        <w:rPr>
          <w:rFonts w:ascii="Times New Roman" w:hAnsi="Times New Roman"/>
          <w:sz w:val="24"/>
          <w:szCs w:val="24"/>
        </w:rPr>
      </w:pPr>
      <w:r w:rsidRPr="00CB2B2E">
        <w:rPr>
          <w:rFonts w:ascii="Times New Roman" w:hAnsi="Times New Roman"/>
          <w:sz w:val="24"/>
          <w:szCs w:val="24"/>
        </w:rPr>
        <w:t>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w:t>
      </w:r>
    </w:p>
    <w:p w:rsidR="00577A85" w:rsidRPr="00CB2B2E" w:rsidRDefault="00577A85" w:rsidP="00A10925">
      <w:pPr>
        <w:autoSpaceDE w:val="0"/>
        <w:rPr>
          <w:rFonts w:ascii="Times New Roman" w:hAnsi="Times New Roman"/>
          <w:sz w:val="24"/>
          <w:szCs w:val="24"/>
          <w:shd w:val="clear" w:color="auto" w:fill="FFFFFF"/>
        </w:rPr>
      </w:pPr>
      <w:r w:rsidRPr="00CB2B2E">
        <w:rPr>
          <w:rFonts w:ascii="Times New Roman" w:hAnsi="Times New Roman"/>
          <w:sz w:val="24"/>
          <w:szCs w:val="24"/>
        </w:rPr>
        <w:tab/>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 Копията на документите трябва да бъдат заверени от участника или законния му представител с гриф „Вярно с оригинала”, подпис и печат.</w:t>
      </w:r>
    </w:p>
    <w:p w:rsidR="00577A85" w:rsidRPr="00CB2B2E" w:rsidRDefault="00577A85" w:rsidP="00A10925">
      <w:pPr>
        <w:autoSpaceDE w:val="0"/>
        <w:ind w:firstLine="708"/>
        <w:rPr>
          <w:rFonts w:ascii="Times New Roman" w:hAnsi="Times New Roman"/>
          <w:sz w:val="24"/>
          <w:szCs w:val="24"/>
        </w:rPr>
      </w:pPr>
      <w:r w:rsidRPr="00CB2B2E">
        <w:rPr>
          <w:rFonts w:ascii="Times New Roman" w:hAnsi="Times New Roman"/>
          <w:sz w:val="24"/>
          <w:szCs w:val="24"/>
          <w:shd w:val="clear" w:color="auto" w:fill="FFFFFF"/>
        </w:rPr>
        <w:t>При писмено искане, направено до три дни преди изтичането на срока за получаване на оферти, възложителят публикува най-късно на следващия работен ден в профила на купувача писмени разяснения по условията на обществената поръчка.</w:t>
      </w:r>
    </w:p>
    <w:p w:rsidR="00577A85" w:rsidRDefault="00577A85" w:rsidP="00A10925">
      <w:pPr>
        <w:ind w:firstLine="420"/>
        <w:rPr>
          <w:rFonts w:ascii="Times New Roman" w:hAnsi="Times New Roman"/>
          <w:sz w:val="24"/>
          <w:szCs w:val="24"/>
          <w:lang w:val="bg-BG"/>
        </w:rPr>
      </w:pPr>
      <w:r w:rsidRPr="00CB2B2E">
        <w:rPr>
          <w:rFonts w:ascii="Times New Roman" w:hAnsi="Times New Roman"/>
          <w:sz w:val="24"/>
          <w:szCs w:val="24"/>
        </w:rPr>
        <w:t xml:space="preserve">     Документацията за участие е  публикувана на интернет страницата на </w:t>
      </w:r>
      <w:r>
        <w:rPr>
          <w:rFonts w:ascii="Times New Roman" w:hAnsi="Times New Roman"/>
          <w:sz w:val="24"/>
          <w:szCs w:val="24"/>
          <w:lang w:val="bg-BG"/>
        </w:rPr>
        <w:t>ПУ „ПАИСИЙ ХИЛЕНДАРСКИ”,  в “П</w:t>
      </w:r>
      <w:r w:rsidRPr="00CB2B2E">
        <w:rPr>
          <w:rFonts w:ascii="Times New Roman" w:hAnsi="Times New Roman"/>
          <w:sz w:val="24"/>
          <w:szCs w:val="24"/>
        </w:rPr>
        <w:t>рофил</w:t>
      </w:r>
      <w:r>
        <w:rPr>
          <w:rFonts w:ascii="Times New Roman" w:hAnsi="Times New Roman"/>
          <w:sz w:val="24"/>
          <w:szCs w:val="24"/>
          <w:lang w:val="bg-BG"/>
        </w:rPr>
        <w:t>а</w:t>
      </w:r>
      <w:r w:rsidRPr="00CB2B2E">
        <w:rPr>
          <w:rFonts w:ascii="Times New Roman" w:hAnsi="Times New Roman"/>
          <w:sz w:val="24"/>
          <w:szCs w:val="24"/>
        </w:rPr>
        <w:t xml:space="preserve"> на купувача“</w:t>
      </w:r>
      <w:r>
        <w:rPr>
          <w:rFonts w:ascii="Times New Roman" w:hAnsi="Times New Roman"/>
          <w:sz w:val="24"/>
          <w:szCs w:val="24"/>
          <w:lang w:val="bg-BG"/>
        </w:rPr>
        <w:t xml:space="preserve">, </w:t>
      </w:r>
      <w:r>
        <w:rPr>
          <w:rFonts w:ascii="Times New Roman" w:hAnsi="Times New Roman"/>
          <w:sz w:val="24"/>
          <w:szCs w:val="24"/>
        </w:rPr>
        <w:t>на адрес</w:t>
      </w:r>
      <w:r w:rsidRPr="00951464">
        <w:rPr>
          <w:rFonts w:ascii="Times New Roman" w:hAnsi="Times New Roman"/>
          <w:sz w:val="24"/>
          <w:szCs w:val="24"/>
          <w:lang w:val="bg-BG"/>
        </w:rPr>
        <w:t>:</w:t>
      </w:r>
      <w:r w:rsidRPr="00951464">
        <w:rPr>
          <w:rFonts w:ascii="Times New Roman" w:hAnsi="Times New Roman"/>
          <w:sz w:val="24"/>
          <w:szCs w:val="24"/>
        </w:rPr>
        <w:t xml:space="preserve"> </w:t>
      </w:r>
      <w:r w:rsidRPr="00951464">
        <w:rPr>
          <w:rFonts w:ascii="Times New Roman" w:hAnsi="Times New Roman"/>
          <w:sz w:val="24"/>
          <w:szCs w:val="24"/>
          <w:lang w:val="bg-BG"/>
        </w:rPr>
        <w:t xml:space="preserve">  </w:t>
      </w:r>
      <w:r w:rsidRPr="00951464">
        <w:rPr>
          <w:rFonts w:ascii="Times New Roman" w:hAnsi="Times New Roman"/>
          <w:bCs/>
          <w:sz w:val="24"/>
          <w:szCs w:val="24"/>
          <w:lang w:val="en-US" w:eastAsia="bg-BG"/>
        </w:rPr>
        <w:t>www.uni-plovdiv.bg</w:t>
      </w:r>
      <w:r>
        <w:rPr>
          <w:rFonts w:ascii="Times New Roman" w:hAnsi="Times New Roman"/>
          <w:bCs/>
          <w:sz w:val="24"/>
          <w:szCs w:val="24"/>
          <w:lang w:val="bg-BG" w:eastAsia="bg-BG"/>
        </w:rPr>
        <w:t>.</w:t>
      </w:r>
      <w:r>
        <w:rPr>
          <w:rFonts w:ascii="Times New Roman" w:hAnsi="Times New Roman"/>
          <w:sz w:val="24"/>
          <w:szCs w:val="24"/>
          <w:lang w:val="bg-BG"/>
        </w:rPr>
        <w:t xml:space="preserve">                                          </w:t>
      </w:r>
    </w:p>
    <w:p w:rsidR="00577A85" w:rsidRPr="00CB2B2E" w:rsidRDefault="00577A85" w:rsidP="000D76AE">
      <w:pPr>
        <w:ind w:firstLine="709"/>
        <w:rPr>
          <w:rFonts w:ascii="Times New Roman" w:hAnsi="Times New Roman"/>
          <w:b/>
          <w:sz w:val="24"/>
          <w:szCs w:val="24"/>
        </w:rPr>
      </w:pPr>
      <w:r w:rsidRPr="00CB2B2E">
        <w:rPr>
          <w:rFonts w:ascii="Times New Roman" w:hAnsi="Times New Roman"/>
          <w:sz w:val="24"/>
          <w:szCs w:val="24"/>
        </w:rPr>
        <w:t>Разходите за изработването на офертите са за сметка на участниците.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обществената поръчка.</w:t>
      </w:r>
    </w:p>
    <w:p w:rsidR="00577A85" w:rsidRPr="00CB2B2E" w:rsidRDefault="00577A85" w:rsidP="00A10925">
      <w:pPr>
        <w:ind w:firstLine="680"/>
        <w:rPr>
          <w:rFonts w:ascii="Times New Roman" w:hAnsi="Times New Roman"/>
          <w:b/>
          <w:sz w:val="24"/>
          <w:szCs w:val="24"/>
        </w:rPr>
      </w:pPr>
    </w:p>
    <w:p w:rsidR="00577A85" w:rsidRDefault="00577A85" w:rsidP="008B07BA">
      <w:pPr>
        <w:jc w:val="left"/>
        <w:rPr>
          <w:rFonts w:ascii="Times New Roman" w:hAnsi="Times New Roman" w:cs="Times New Roman"/>
          <w:b/>
          <w:sz w:val="24"/>
          <w:szCs w:val="24"/>
          <w:u w:val="single"/>
          <w:lang w:val="ru-RU"/>
        </w:rPr>
      </w:pPr>
    </w:p>
    <w:p w:rsidR="00577A85" w:rsidRPr="008B07BA" w:rsidRDefault="00577A85" w:rsidP="008B07BA">
      <w:pPr>
        <w:ind w:firstLine="708"/>
        <w:jc w:val="left"/>
        <w:rPr>
          <w:rFonts w:ascii="Times New Roman" w:hAnsi="Times New Roman" w:cs="Times New Roman"/>
          <w:b/>
          <w:sz w:val="24"/>
          <w:szCs w:val="24"/>
          <w:u w:val="single"/>
          <w:lang w:val="ru-RU"/>
        </w:rPr>
      </w:pPr>
      <w:r w:rsidRPr="008B07BA">
        <w:rPr>
          <w:rFonts w:ascii="Times New Roman" w:hAnsi="Times New Roman" w:cs="Times New Roman"/>
          <w:b/>
          <w:sz w:val="24"/>
          <w:szCs w:val="24"/>
          <w:u w:val="single"/>
          <w:lang w:val="ru-RU"/>
        </w:rPr>
        <w:t>Основания за отстраняване</w:t>
      </w:r>
    </w:p>
    <w:p w:rsidR="00577A85" w:rsidRPr="008B07BA" w:rsidRDefault="00577A85" w:rsidP="008B07BA">
      <w:pPr>
        <w:ind w:firstLine="708"/>
        <w:rPr>
          <w:rFonts w:ascii="Times New Roman" w:hAnsi="Times New Roman" w:cs="Times New Roman"/>
          <w:sz w:val="26"/>
          <w:lang w:val="bg-BG"/>
        </w:rPr>
      </w:pPr>
      <w:r w:rsidRPr="008B07BA">
        <w:rPr>
          <w:rFonts w:ascii="Times New Roman" w:hAnsi="Times New Roman" w:cs="Times New Roman"/>
          <w:b/>
          <w:sz w:val="24"/>
          <w:szCs w:val="24"/>
          <w:lang w:val="bg-BG"/>
        </w:rPr>
        <w:t>1.</w:t>
      </w:r>
      <w:r>
        <w:rPr>
          <w:rFonts w:ascii="Times New Roman" w:hAnsi="Times New Roman" w:cs="Times New Roman"/>
          <w:b/>
          <w:sz w:val="24"/>
          <w:szCs w:val="24"/>
          <w:lang w:val="bg-BG"/>
        </w:rPr>
        <w:t xml:space="preserve"> </w:t>
      </w:r>
      <w:r w:rsidRPr="008B07BA">
        <w:rPr>
          <w:rFonts w:ascii="Times New Roman" w:hAnsi="Times New Roman" w:cs="Times New Roman"/>
          <w:b/>
          <w:sz w:val="24"/>
          <w:szCs w:val="24"/>
          <w:lang w:val="ru-RU"/>
        </w:rPr>
        <w:t>Възложителят отстранява от участие в процедурата за възлагане на обществена поръчка кандидат или участник, когато:</w:t>
      </w:r>
    </w:p>
    <w:p w:rsidR="00577A85" w:rsidRPr="008B07BA" w:rsidRDefault="00577A85" w:rsidP="004F6F99">
      <w:pPr>
        <w:numPr>
          <w:ilvl w:val="0"/>
          <w:numId w:val="27"/>
        </w:numPr>
        <w:tabs>
          <w:tab w:val="left" w:pos="0"/>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577A85" w:rsidRPr="008B07BA" w:rsidRDefault="00577A85" w:rsidP="004F6F99">
      <w:pPr>
        <w:numPr>
          <w:ilvl w:val="0"/>
          <w:numId w:val="27"/>
        </w:numPr>
        <w:tabs>
          <w:tab w:val="left" w:pos="0"/>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осъден с влязла в сила присъда, освен ако е реабилитиран, за престъпление, аналогично на тези по т.1, в друга държава членка или трета страна;</w:t>
      </w:r>
    </w:p>
    <w:p w:rsidR="00577A85" w:rsidRPr="008B07BA" w:rsidRDefault="00577A85" w:rsidP="004F6F99">
      <w:pPr>
        <w:numPr>
          <w:ilvl w:val="0"/>
          <w:numId w:val="27"/>
        </w:numPr>
        <w:tabs>
          <w:tab w:val="left" w:pos="0"/>
        </w:tabs>
        <w:ind w:left="0" w:firstLine="709"/>
        <w:rPr>
          <w:rFonts w:ascii="Times New Roman" w:hAnsi="Times New Roman" w:cs="Times New Roman"/>
          <w:sz w:val="24"/>
          <w:szCs w:val="24"/>
          <w:lang w:val="ru-RU"/>
        </w:rPr>
      </w:pPr>
      <w:r w:rsidRPr="008B07BA">
        <w:rPr>
          <w:rFonts w:ascii="Times New Roman" w:hAnsi="Times New Roman" w:cs="Times New Roman"/>
          <w:sz w:val="24"/>
          <w:szCs w:val="24"/>
          <w:lang w:val="ru-RU"/>
        </w:rPr>
        <w:t>има  задължения за данъци и задължителни осигурителни вноски по смисъла на чл. 162, ал. 2 ,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8B07BA">
        <w:rPr>
          <w:rFonts w:ascii="Times New Roman" w:hAnsi="Times New Roman" w:cs="Times New Roman"/>
          <w:sz w:val="24"/>
          <w:szCs w:val="24"/>
          <w:lang w:val="en-US"/>
        </w:rPr>
        <w:t xml:space="preserve"> </w:t>
      </w:r>
    </w:p>
    <w:p w:rsidR="00577A85" w:rsidRPr="008B07BA" w:rsidRDefault="00577A85" w:rsidP="008B07BA">
      <w:pPr>
        <w:tabs>
          <w:tab w:val="left" w:pos="0"/>
        </w:tabs>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На основание чл. 54, ал. 3, основанието по т.3 за отстраняване не се прилага, когато:</w:t>
      </w:r>
    </w:p>
    <w:p w:rsidR="00577A85" w:rsidRPr="008B07BA" w:rsidRDefault="00577A85" w:rsidP="004F6F99">
      <w:pPr>
        <w:numPr>
          <w:ilvl w:val="0"/>
          <w:numId w:val="29"/>
        </w:numPr>
        <w:tabs>
          <w:tab w:val="left" w:pos="0"/>
          <w:tab w:val="left" w:pos="851"/>
          <w:tab w:val="left" w:pos="993"/>
        </w:tabs>
        <w:ind w:left="0" w:firstLine="709"/>
        <w:rPr>
          <w:rFonts w:ascii="Times New Roman" w:hAnsi="Times New Roman" w:cs="Times New Roman"/>
          <w:sz w:val="24"/>
          <w:szCs w:val="24"/>
          <w:lang w:val="ru-RU"/>
        </w:rPr>
      </w:pPr>
      <w:r w:rsidRPr="008B07BA">
        <w:rPr>
          <w:rFonts w:ascii="Times New Roman" w:hAnsi="Times New Roman" w:cs="Times New Roman"/>
          <w:sz w:val="24"/>
          <w:szCs w:val="24"/>
          <w:lang w:val="bg-BG"/>
        </w:rPr>
        <w:t>се налага да се защитят особено важни държавни или обществени интереси</w:t>
      </w:r>
    </w:p>
    <w:p w:rsidR="00577A85" w:rsidRPr="008B07BA" w:rsidRDefault="00577A85" w:rsidP="008B07BA">
      <w:pPr>
        <w:tabs>
          <w:tab w:val="left" w:pos="0"/>
          <w:tab w:val="left" w:pos="709"/>
        </w:tabs>
        <w:rPr>
          <w:rFonts w:ascii="Times New Roman" w:hAnsi="Times New Roman" w:cs="Times New Roman"/>
          <w:sz w:val="24"/>
          <w:szCs w:val="24"/>
          <w:lang w:val="ru-RU"/>
        </w:rPr>
      </w:pPr>
      <w:r>
        <w:rPr>
          <w:rFonts w:ascii="Times New Roman" w:hAnsi="Times New Roman" w:cs="Times New Roman"/>
          <w:sz w:val="24"/>
          <w:szCs w:val="24"/>
          <w:lang w:val="bg-BG"/>
        </w:rPr>
        <w:tab/>
        <w:t>б) р</w:t>
      </w:r>
      <w:r w:rsidRPr="008B07BA">
        <w:rPr>
          <w:rFonts w:ascii="Times New Roman" w:hAnsi="Times New Roman" w:cs="Times New Roman"/>
          <w:sz w:val="24"/>
          <w:szCs w:val="24"/>
          <w:lang w:val="bg-BG"/>
        </w:rPr>
        <w:t>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577A85" w:rsidRPr="008B07BA" w:rsidRDefault="00577A85" w:rsidP="004F6F99">
      <w:pPr>
        <w:numPr>
          <w:ilvl w:val="0"/>
          <w:numId w:val="27"/>
        </w:numPr>
        <w:tabs>
          <w:tab w:val="left" w:pos="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налице неравнопоставеност в случаите по чл.</w:t>
      </w:r>
      <w:r>
        <w:rPr>
          <w:rFonts w:ascii="Times New Roman" w:hAnsi="Times New Roman" w:cs="Times New Roman"/>
          <w:sz w:val="24"/>
          <w:szCs w:val="24"/>
          <w:lang w:val="bg-BG" w:eastAsia="bg-BG"/>
        </w:rPr>
        <w:t xml:space="preserve"> </w:t>
      </w:r>
      <w:r w:rsidRPr="008B07BA">
        <w:rPr>
          <w:rFonts w:ascii="Times New Roman" w:hAnsi="Times New Roman" w:cs="Times New Roman"/>
          <w:sz w:val="24"/>
          <w:szCs w:val="24"/>
          <w:lang w:val="bg-BG" w:eastAsia="bg-BG"/>
        </w:rPr>
        <w:t>44, ал.</w:t>
      </w:r>
      <w:r>
        <w:rPr>
          <w:rFonts w:ascii="Times New Roman" w:hAnsi="Times New Roman" w:cs="Times New Roman"/>
          <w:sz w:val="24"/>
          <w:szCs w:val="24"/>
          <w:lang w:val="bg-BG" w:eastAsia="bg-BG"/>
        </w:rPr>
        <w:t xml:space="preserve"> </w:t>
      </w:r>
      <w:r w:rsidRPr="008B07BA">
        <w:rPr>
          <w:rFonts w:ascii="Times New Roman" w:hAnsi="Times New Roman" w:cs="Times New Roman"/>
          <w:sz w:val="24"/>
          <w:szCs w:val="24"/>
          <w:lang w:val="bg-BG" w:eastAsia="bg-BG"/>
        </w:rPr>
        <w:t>5 от ЗОП;</w:t>
      </w:r>
    </w:p>
    <w:p w:rsidR="00577A85" w:rsidRPr="008B07BA" w:rsidRDefault="00577A85" w:rsidP="004F6F99">
      <w:pPr>
        <w:numPr>
          <w:ilvl w:val="0"/>
          <w:numId w:val="27"/>
        </w:numPr>
        <w:tabs>
          <w:tab w:val="left" w:pos="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установено, че:</w:t>
      </w:r>
    </w:p>
    <w:p w:rsidR="00577A85" w:rsidRPr="008B07BA" w:rsidRDefault="00577A85" w:rsidP="004F6F99">
      <w:pPr>
        <w:numPr>
          <w:ilvl w:val="0"/>
          <w:numId w:val="28"/>
        </w:numPr>
        <w:tabs>
          <w:tab w:val="left" w:pos="0"/>
          <w:tab w:val="left" w:pos="18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77A85" w:rsidRPr="008B07BA" w:rsidRDefault="00577A85" w:rsidP="008B07BA">
      <w:pPr>
        <w:tabs>
          <w:tab w:val="left" w:pos="0"/>
          <w:tab w:val="left" w:pos="180"/>
          <w:tab w:val="left" w:pos="993"/>
        </w:tabs>
        <w:autoSpaceDE w:val="0"/>
        <w:autoSpaceDN w:val="0"/>
        <w:adjustRightInd w:val="0"/>
        <w:ind w:right="140"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б) </w:t>
      </w:r>
      <w:r w:rsidRPr="008B07BA">
        <w:rPr>
          <w:rFonts w:ascii="Times New Roman" w:hAnsi="Times New Roman" w:cs="Times New Roman"/>
          <w:sz w:val="24"/>
          <w:szCs w:val="24"/>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77A85" w:rsidRPr="008B07BA" w:rsidRDefault="00577A85" w:rsidP="004F6F99">
      <w:pPr>
        <w:numPr>
          <w:ilvl w:val="0"/>
          <w:numId w:val="27"/>
        </w:numPr>
        <w:tabs>
          <w:tab w:val="left" w:pos="0"/>
          <w:tab w:val="left" w:pos="18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налице конфликт на интереси, който не може да бъде отстранен;</w:t>
      </w:r>
    </w:p>
    <w:p w:rsidR="00577A85" w:rsidRDefault="00577A85" w:rsidP="008B07BA">
      <w:pPr>
        <w:tabs>
          <w:tab w:val="left" w:pos="0"/>
        </w:tabs>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Участниците удостоверяват липсата на обстоятелствата по т. 1, т.2 и т.7 с декларация по образец на Възложителя. Декларацията за липсата на обстоятелствата по чл. 54, ал. 1, т. 1, 2 и 7 от ЗОП се подписва от лицата, които представляват участника.     </w:t>
      </w:r>
    </w:p>
    <w:p w:rsidR="00577A85" w:rsidRPr="008B07BA" w:rsidRDefault="00577A85" w:rsidP="008B07BA">
      <w:pPr>
        <w:tabs>
          <w:tab w:val="left" w:pos="0"/>
        </w:tabs>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w:t>
      </w:r>
    </w:p>
    <w:p w:rsidR="00577A85" w:rsidRPr="008B07BA" w:rsidRDefault="00577A85" w:rsidP="008B07BA">
      <w:pPr>
        <w:tabs>
          <w:tab w:val="left" w:pos="0"/>
        </w:tabs>
        <w:ind w:firstLine="709"/>
        <w:rPr>
          <w:rFonts w:ascii="Times New Roman" w:hAnsi="Times New Roman" w:cs="Times New Roman"/>
          <w:sz w:val="24"/>
          <w:szCs w:val="24"/>
          <w:lang w:val="ru-RU"/>
        </w:rPr>
      </w:pPr>
      <w:r w:rsidRPr="008B07BA">
        <w:rPr>
          <w:rFonts w:ascii="Times New Roman" w:hAnsi="Times New Roman" w:cs="Times New Roman"/>
          <w:sz w:val="24"/>
          <w:szCs w:val="24"/>
          <w:lang w:val="ru-RU"/>
        </w:rPr>
        <w:t xml:space="preserve">Изискванията на чл. 54, ал. 1 т. 1, т.2 и т.7 </w:t>
      </w:r>
      <w:r w:rsidRPr="008B07BA">
        <w:rPr>
          <w:rFonts w:ascii="Times New Roman" w:hAnsi="Times New Roman" w:cs="Times New Roman"/>
          <w:sz w:val="24"/>
          <w:szCs w:val="24"/>
          <w:lang w:val="bg-BG"/>
        </w:rPr>
        <w:t>от Закона за обществените поръчки</w:t>
      </w:r>
      <w:r w:rsidRPr="008B07BA">
        <w:rPr>
          <w:rFonts w:ascii="Times New Roman" w:hAnsi="Times New Roman" w:cs="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77A85" w:rsidRPr="008B07BA" w:rsidRDefault="00577A85" w:rsidP="008B07BA">
      <w:pPr>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по чл. 54, ал. 2  от ЗОП са:</w:t>
      </w:r>
    </w:p>
    <w:p w:rsidR="00577A85" w:rsidRPr="008B07BA" w:rsidRDefault="00577A85" w:rsidP="009D2294">
      <w:pPr>
        <w:numPr>
          <w:ilvl w:val="0"/>
          <w:numId w:val="26"/>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които представляват участника;</w:t>
      </w:r>
    </w:p>
    <w:p w:rsidR="00577A85" w:rsidRPr="008B07BA" w:rsidRDefault="00577A85" w:rsidP="009D2294">
      <w:pPr>
        <w:numPr>
          <w:ilvl w:val="0"/>
          <w:numId w:val="26"/>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които са членове на управителни и надзорни органи;</w:t>
      </w:r>
    </w:p>
    <w:p w:rsidR="00577A85" w:rsidRPr="008B07BA" w:rsidRDefault="00577A85" w:rsidP="009D2294">
      <w:pPr>
        <w:numPr>
          <w:ilvl w:val="0"/>
          <w:numId w:val="26"/>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други лица със статут, който им позволява да влияят пряко върху дейността на</w:t>
      </w:r>
    </w:p>
    <w:p w:rsidR="00577A85" w:rsidRPr="008B07BA" w:rsidRDefault="00577A85" w:rsidP="008B07BA">
      <w:pPr>
        <w:tabs>
          <w:tab w:val="left" w:pos="993"/>
        </w:tabs>
        <w:rPr>
          <w:rFonts w:ascii="Times New Roman" w:hAnsi="Times New Roman" w:cs="Times New Roman"/>
          <w:i/>
          <w:sz w:val="22"/>
          <w:szCs w:val="22"/>
          <w:lang w:val="bg-BG"/>
        </w:rPr>
      </w:pPr>
      <w:r w:rsidRPr="008B07BA">
        <w:rPr>
          <w:rFonts w:ascii="Times New Roman" w:hAnsi="Times New Roman" w:cs="Times New Roman"/>
          <w:i/>
          <w:sz w:val="22"/>
          <w:szCs w:val="22"/>
          <w:lang w:val="bg-BG"/>
        </w:rPr>
        <w:t>предприятието по начин, еквивалентен на този, валиден за представляващите го лица, членовете на управителните или надзорните органи.</w:t>
      </w:r>
    </w:p>
    <w:p w:rsidR="00577A85" w:rsidRPr="008B07BA" w:rsidRDefault="00577A85" w:rsidP="008B07BA">
      <w:p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по чл. 40, ал. 1, т. 1 и 2 от ППЗОП са, както следва:</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събирателно дружество - лицата по чл. 84, ал. 1 и чл. 89, ал. 1 от Търговския закон;</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командитно дружество - лицата по чл. 105 от Търговския закон, без ограничено отговорните съдружници;</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акционерно дружество - лицата по чл. 235, ал. 1 и 242, ал. 2 от Търговския закон;</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командитно дружество с акции - лицата по чл. 244, ал. 1 от Търговския закон;</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едноличен търговец - физическото лице - търговец;</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клон на чуждестранно лице - лицето, което управлява и представлява клона или има аналогични правомощия съгласно законодателството на държавата, в която клонът е регистриран;</w:t>
      </w:r>
    </w:p>
    <w:p w:rsidR="00577A85" w:rsidRPr="008B07BA" w:rsidRDefault="00577A85" w:rsidP="009D2294">
      <w:pPr>
        <w:numPr>
          <w:ilvl w:val="0"/>
          <w:numId w:val="25"/>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във всички останали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77A85" w:rsidRPr="00CA5A0F" w:rsidRDefault="00577A85" w:rsidP="00CA5A0F">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 </w:t>
      </w:r>
      <w:r w:rsidRPr="00CA5A0F">
        <w:rPr>
          <w:rFonts w:ascii="Times New Roman" w:hAnsi="Times New Roman" w:cs="Times New Roman"/>
          <w:sz w:val="24"/>
          <w:szCs w:val="24"/>
          <w:lang w:val="bg-BG"/>
        </w:rPr>
        <w:t xml:space="preserve">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577A85" w:rsidRDefault="00577A85" w:rsidP="00CA5A0F">
      <w:pPr>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При подаване на офертата участникът удостоверява липсата на обстоятелствата по  чл. 54, ал. 1 от ЗОП и посочените в обявлението обстоятелства по чл. 55, ал. 1 от ЗОП чрез представяне </w:t>
      </w:r>
      <w:r>
        <w:rPr>
          <w:rFonts w:ascii="Times New Roman" w:hAnsi="Times New Roman" w:cs="Times New Roman"/>
          <w:sz w:val="24"/>
          <w:szCs w:val="24"/>
          <w:lang w:val="bg-BG"/>
        </w:rPr>
        <w:t>на съответните декларации.</w:t>
      </w:r>
    </w:p>
    <w:p w:rsidR="00577A85" w:rsidRPr="008B07BA" w:rsidRDefault="00577A85" w:rsidP="00CA5A0F">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Документите от компетентните органи, удостоверяване липсата на обстоятелствата по чл. 54, ал.1, т. 1 и т. 3 от ЗОП </w:t>
      </w:r>
      <w:r>
        <w:rPr>
          <w:rFonts w:ascii="Times New Roman" w:hAnsi="Times New Roman" w:cs="Times New Roman"/>
          <w:sz w:val="24"/>
          <w:szCs w:val="24"/>
          <w:lang w:val="bg-BG"/>
        </w:rPr>
        <w:t xml:space="preserve">и чл. 55, ал. 1 </w:t>
      </w:r>
      <w:r w:rsidRPr="008B07BA">
        <w:rPr>
          <w:rFonts w:ascii="Times New Roman" w:hAnsi="Times New Roman" w:cs="Times New Roman"/>
          <w:sz w:val="24"/>
          <w:szCs w:val="24"/>
          <w:lang w:val="bg-BG"/>
        </w:rPr>
        <w:t>се представят при подписване на договора за обществена поръчка от участника, определен за изпълнител.</w:t>
      </w:r>
    </w:p>
    <w:p w:rsidR="00577A85" w:rsidRPr="008B07BA" w:rsidRDefault="00577A85" w:rsidP="008B07BA">
      <w:pPr>
        <w:ind w:firstLine="708"/>
        <w:rPr>
          <w:rFonts w:ascii="Times New Roman" w:hAnsi="Times New Roman" w:cs="Times New Roman"/>
          <w:sz w:val="24"/>
          <w:szCs w:val="24"/>
          <w:lang w:val="bg-BG"/>
        </w:rPr>
      </w:pPr>
      <w:r w:rsidRPr="008B07BA">
        <w:rPr>
          <w:rFonts w:ascii="Times New Roman" w:hAnsi="Times New Roman" w:cs="Times New Roman"/>
          <w:b/>
          <w:sz w:val="24"/>
          <w:szCs w:val="24"/>
          <w:lang w:val="bg-BG"/>
        </w:rPr>
        <w:t>2. Възложителят отстранява от участие участник,</w:t>
      </w:r>
      <w:r w:rsidRPr="008B07BA">
        <w:rPr>
          <w:rFonts w:ascii="Times New Roman" w:hAnsi="Times New Roman" w:cs="Times New Roman"/>
          <w:sz w:val="24"/>
          <w:szCs w:val="24"/>
          <w:lang w:val="bg-BG"/>
        </w:rPr>
        <w:t xml:space="preserve"> който: </w:t>
      </w:r>
    </w:p>
    <w:p w:rsidR="00577A85" w:rsidRPr="008B07BA" w:rsidRDefault="00577A85" w:rsidP="008B07BA">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2.1. не отговаря на поставените критерии или друго условие, посочено в документацията; </w:t>
      </w:r>
    </w:p>
    <w:p w:rsidR="00577A85" w:rsidRPr="008B07BA" w:rsidRDefault="00577A85" w:rsidP="008B07BA">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2.2. е представил оферта, която не отговаря на</w:t>
      </w:r>
      <w:r>
        <w:rPr>
          <w:rFonts w:ascii="Times New Roman" w:hAnsi="Times New Roman" w:cs="Times New Roman"/>
          <w:sz w:val="24"/>
          <w:szCs w:val="24"/>
          <w:lang w:val="bg-BG"/>
        </w:rPr>
        <w:t xml:space="preserve"> </w:t>
      </w:r>
      <w:r w:rsidRPr="008B07BA">
        <w:rPr>
          <w:rFonts w:ascii="Times New Roman" w:hAnsi="Times New Roman" w:cs="Times New Roman"/>
          <w:sz w:val="24"/>
          <w:szCs w:val="24"/>
          <w:lang w:val="bg-BG"/>
        </w:rPr>
        <w:t xml:space="preserve">предварително обявените условия на поръчката; </w:t>
      </w:r>
    </w:p>
    <w:p w:rsidR="00577A85" w:rsidRPr="008B07BA" w:rsidRDefault="00577A85" w:rsidP="008B07BA">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2.3. участници, които са свързани лица (по смисъла на § 2, т. 45 от ДР на ЗОП).</w:t>
      </w:r>
    </w:p>
    <w:p w:rsidR="00577A85" w:rsidRPr="00F778DD" w:rsidRDefault="00577A85" w:rsidP="00EF6F5D">
      <w:pPr>
        <w:ind w:firstLine="567"/>
        <w:outlineLvl w:val="2"/>
        <w:rPr>
          <w:rFonts w:ascii="Times New Roman" w:hAnsi="Times New Roman"/>
          <w:sz w:val="24"/>
        </w:rPr>
      </w:pPr>
      <w:r w:rsidRPr="00F778DD">
        <w:rPr>
          <w:rFonts w:ascii="Times New Roman" w:hAnsi="Times New Roman"/>
          <w:sz w:val="24"/>
          <w:lang w:val="ru-RU"/>
        </w:rPr>
        <w:t xml:space="preserve">При подписване на договора за обществена поръчка участникът, определен за изпълнител, е длъжен да </w:t>
      </w:r>
      <w:r w:rsidRPr="00F778DD">
        <w:rPr>
          <w:rFonts w:ascii="Times New Roman" w:hAnsi="Times New Roman"/>
          <w:sz w:val="24"/>
        </w:rPr>
        <w:t xml:space="preserve">представя актуални документи, удостоверяващи липсата на декларираните обстоятелства по чл. 54 </w:t>
      </w:r>
      <w:r>
        <w:rPr>
          <w:rFonts w:ascii="Times New Roman" w:hAnsi="Times New Roman"/>
          <w:sz w:val="24"/>
          <w:lang w:val="bg-BG"/>
        </w:rPr>
        <w:t xml:space="preserve">и чл. 55 </w:t>
      </w:r>
      <w:r w:rsidRPr="00F778DD">
        <w:rPr>
          <w:rFonts w:ascii="Times New Roman" w:hAnsi="Times New Roman"/>
          <w:sz w:val="24"/>
        </w:rPr>
        <w:t>от ЗОП;</w:t>
      </w:r>
    </w:p>
    <w:p w:rsidR="00577A85" w:rsidRPr="00F2649E" w:rsidRDefault="00577A85" w:rsidP="006F1121">
      <w:pPr>
        <w:pStyle w:val="Style14"/>
        <w:widowControl/>
        <w:spacing w:before="43"/>
        <w:jc w:val="center"/>
        <w:rPr>
          <w:rStyle w:val="FontStyle32"/>
          <w:bCs/>
          <w:color w:val="FF0000"/>
          <w:sz w:val="24"/>
        </w:rPr>
      </w:pPr>
    </w:p>
    <w:p w:rsidR="00577A85" w:rsidRPr="003B1936" w:rsidRDefault="00577A85" w:rsidP="00326C81">
      <w:pPr>
        <w:tabs>
          <w:tab w:val="left" w:pos="360"/>
        </w:tabs>
        <w:jc w:val="center"/>
        <w:rPr>
          <w:rFonts w:ascii="Times New Roman" w:hAnsi="Times New Roman" w:cs="Times New Roman"/>
          <w:b/>
          <w:bCs/>
          <w:caps/>
          <w:sz w:val="24"/>
          <w:szCs w:val="26"/>
          <w:lang w:val="bg-BG" w:eastAsia="bg-BG"/>
        </w:rPr>
      </w:pPr>
      <w:r w:rsidRPr="003B1936">
        <w:rPr>
          <w:rFonts w:ascii="Times New Roman" w:hAnsi="Times New Roman" w:cs="Times New Roman"/>
          <w:b/>
          <w:sz w:val="24"/>
          <w:szCs w:val="24"/>
          <w:lang w:val="en-US" w:eastAsia="bg-BG"/>
        </w:rPr>
        <w:t>V</w:t>
      </w:r>
      <w:r w:rsidRPr="003B1936">
        <w:rPr>
          <w:rFonts w:ascii="Times New Roman" w:hAnsi="Times New Roman" w:cs="Times New Roman"/>
          <w:b/>
          <w:sz w:val="24"/>
          <w:szCs w:val="24"/>
          <w:lang w:val="bg-BG" w:eastAsia="bg-BG"/>
        </w:rPr>
        <w:t xml:space="preserve">. </w:t>
      </w:r>
      <w:r w:rsidRPr="003B1936">
        <w:rPr>
          <w:rFonts w:ascii="Times New Roman" w:hAnsi="Times New Roman" w:cs="Times New Roman"/>
          <w:b/>
          <w:bCs/>
          <w:caps/>
          <w:sz w:val="24"/>
          <w:szCs w:val="26"/>
          <w:lang w:val="bg-BG"/>
        </w:rPr>
        <w:t>минимални И</w:t>
      </w:r>
      <w:r w:rsidRPr="003B1936">
        <w:rPr>
          <w:rFonts w:ascii="Times New Roman" w:hAnsi="Times New Roman" w:cs="Times New Roman"/>
          <w:b/>
          <w:bCs/>
          <w:caps/>
          <w:sz w:val="24"/>
          <w:szCs w:val="26"/>
          <w:lang w:val="bg-BG" w:eastAsia="bg-BG"/>
        </w:rPr>
        <w:t xml:space="preserve">ЗИСКВАНИЯ към УЧАСТНИЦИТЕ. </w:t>
      </w:r>
    </w:p>
    <w:p w:rsidR="00577A85" w:rsidRPr="003B1936" w:rsidRDefault="00577A85" w:rsidP="00326C81">
      <w:pPr>
        <w:tabs>
          <w:tab w:val="left" w:pos="360"/>
        </w:tabs>
        <w:jc w:val="center"/>
        <w:rPr>
          <w:rFonts w:ascii="Times New Roman" w:hAnsi="Times New Roman" w:cs="Times New Roman"/>
          <w:b/>
          <w:bCs/>
          <w:caps/>
          <w:sz w:val="24"/>
          <w:szCs w:val="26"/>
          <w:lang w:val="bg-BG" w:eastAsia="bg-BG"/>
        </w:rPr>
      </w:pPr>
      <w:r w:rsidRPr="003B1936">
        <w:rPr>
          <w:rFonts w:ascii="Times New Roman" w:hAnsi="Times New Roman" w:cs="Times New Roman"/>
          <w:b/>
          <w:bCs/>
          <w:caps/>
          <w:sz w:val="24"/>
          <w:szCs w:val="26"/>
          <w:lang w:val="bg-BG" w:eastAsia="bg-BG"/>
        </w:rPr>
        <w:t>Критерии за подбор на участниците.</w:t>
      </w:r>
    </w:p>
    <w:p w:rsidR="00577A85" w:rsidRPr="00CA5A0F" w:rsidRDefault="00577A85" w:rsidP="00B0684C">
      <w:pPr>
        <w:pStyle w:val="ListParagraph"/>
        <w:numPr>
          <w:ilvl w:val="1"/>
          <w:numId w:val="21"/>
        </w:numPr>
        <w:tabs>
          <w:tab w:val="left" w:pos="360"/>
        </w:tabs>
        <w:rPr>
          <w:rFonts w:ascii="Times New Roman" w:hAnsi="Times New Roman"/>
          <w:b/>
          <w:bCs/>
          <w:caps/>
          <w:sz w:val="24"/>
          <w:szCs w:val="26"/>
          <w:lang w:val="bg-BG"/>
        </w:rPr>
      </w:pPr>
      <w:r w:rsidRPr="00CA5A0F">
        <w:rPr>
          <w:rFonts w:ascii="Times New Roman" w:hAnsi="Times New Roman"/>
          <w:b/>
          <w:bCs/>
          <w:sz w:val="24"/>
          <w:szCs w:val="26"/>
          <w:lang w:val="bg-BG"/>
        </w:rPr>
        <w:t>Общи изисквания</w:t>
      </w:r>
      <w:r>
        <w:rPr>
          <w:rFonts w:ascii="Times New Roman" w:hAnsi="Times New Roman"/>
          <w:b/>
          <w:bCs/>
          <w:sz w:val="24"/>
          <w:szCs w:val="26"/>
          <w:lang w:val="bg-BG"/>
        </w:rPr>
        <w:t>.</w:t>
      </w:r>
    </w:p>
    <w:p w:rsidR="00577A85" w:rsidRPr="00CA5A0F" w:rsidRDefault="00577A85" w:rsidP="00CA5A0F">
      <w:pPr>
        <w:ind w:firstLine="709"/>
        <w:outlineLvl w:val="2"/>
        <w:rPr>
          <w:rFonts w:ascii="Times New Roman" w:hAnsi="Times New Roman" w:cs="Times New Roman"/>
          <w:iCs/>
          <w:sz w:val="24"/>
          <w:szCs w:val="24"/>
          <w:lang w:val="bg-BG"/>
        </w:rPr>
      </w:pPr>
      <w:r w:rsidRPr="00CA5A0F">
        <w:rPr>
          <w:rFonts w:ascii="Times New Roman" w:hAnsi="Times New Roman" w:cs="Times New Roman"/>
          <w:iCs/>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77A85" w:rsidRPr="00CA5A0F" w:rsidRDefault="00577A85" w:rsidP="00CA5A0F">
      <w:pPr>
        <w:shd w:val="clear" w:color="auto" w:fill="FFFFFF"/>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В случай, че  участникът предвижда участието на подизпълнители при изпълнение на поръчката или ще ползва ресурсите на трети лица:</w:t>
      </w:r>
    </w:p>
    <w:p w:rsidR="00577A85" w:rsidRPr="00CA5A0F" w:rsidRDefault="00577A85" w:rsidP="00CA5A0F">
      <w:pPr>
        <w:shd w:val="clear" w:color="auto" w:fill="FFFFFF"/>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577A85" w:rsidRPr="00CA5A0F" w:rsidRDefault="00577A85" w:rsidP="00CA5A0F">
      <w:pPr>
        <w:ind w:firstLine="709"/>
        <w:outlineLvl w:val="2"/>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577A85" w:rsidRPr="00CA5A0F" w:rsidRDefault="00577A85" w:rsidP="00CA5A0F">
      <w:pPr>
        <w:tabs>
          <w:tab w:val="left" w:pos="360"/>
        </w:tabs>
        <w:ind w:left="720"/>
        <w:rPr>
          <w:rFonts w:ascii="Times New Roman" w:hAnsi="Times New Roman" w:cs="Times New Roman"/>
          <w:b/>
          <w:bCs/>
          <w:caps/>
          <w:sz w:val="24"/>
          <w:szCs w:val="26"/>
          <w:lang w:val="bg-BG"/>
        </w:rPr>
      </w:pPr>
    </w:p>
    <w:p w:rsidR="00577A85" w:rsidRPr="000E66DB" w:rsidRDefault="00577A85" w:rsidP="00CA5A0F">
      <w:pPr>
        <w:ind w:firstLine="709"/>
        <w:outlineLvl w:val="2"/>
        <w:rPr>
          <w:rFonts w:ascii="Times New Roman" w:hAnsi="Times New Roman"/>
          <w:b/>
          <w:sz w:val="24"/>
          <w:szCs w:val="24"/>
          <w:lang w:eastAsia="bg-BG"/>
        </w:rPr>
      </w:pPr>
      <w:r>
        <w:rPr>
          <w:rFonts w:ascii="Times New Roman" w:hAnsi="Times New Roman"/>
          <w:b/>
          <w:sz w:val="24"/>
          <w:szCs w:val="24"/>
          <w:lang w:val="bg-BG" w:eastAsia="bg-BG"/>
        </w:rPr>
        <w:t xml:space="preserve">2. </w:t>
      </w:r>
      <w:r w:rsidRPr="000E66DB">
        <w:rPr>
          <w:rFonts w:ascii="Times New Roman" w:hAnsi="Times New Roman"/>
          <w:b/>
          <w:sz w:val="24"/>
          <w:szCs w:val="24"/>
          <w:lang w:eastAsia="bg-BG"/>
        </w:rPr>
        <w:t xml:space="preserve">Изисквания относно икономическото и финансовото състояние на участниците </w:t>
      </w:r>
    </w:p>
    <w:p w:rsidR="00577A85" w:rsidRDefault="00577A85" w:rsidP="00D0698C">
      <w:pPr>
        <w:ind w:firstLine="540"/>
        <w:outlineLvl w:val="2"/>
        <w:rPr>
          <w:rFonts w:ascii="Times New Roman" w:hAnsi="Times New Roman"/>
          <w:bCs/>
          <w:iCs/>
          <w:sz w:val="24"/>
          <w:szCs w:val="24"/>
          <w:lang w:val="bg-BG" w:eastAsia="bg-BG"/>
        </w:rPr>
      </w:pPr>
      <w:bookmarkStart w:id="0" w:name="_Toc383185077"/>
      <w:bookmarkStart w:id="1" w:name="_Toc383185626"/>
      <w:bookmarkStart w:id="2" w:name="_Toc383788158"/>
      <w:bookmarkStart w:id="3" w:name="_Toc411333421"/>
      <w:r w:rsidRPr="000E66DB">
        <w:rPr>
          <w:rFonts w:ascii="Times New Roman" w:hAnsi="Times New Roman"/>
          <w:b/>
          <w:bCs/>
          <w:iCs/>
          <w:sz w:val="24"/>
          <w:szCs w:val="24"/>
          <w:lang w:eastAsia="bg-BG"/>
        </w:rPr>
        <w:t>Възложителя не поставя изискване за финансово и икономическо състояние на участниците.</w:t>
      </w:r>
      <w:r>
        <w:rPr>
          <w:rFonts w:ascii="Times New Roman" w:hAnsi="Times New Roman"/>
          <w:b/>
          <w:bCs/>
          <w:iCs/>
          <w:sz w:val="24"/>
          <w:szCs w:val="24"/>
          <w:lang w:val="bg-BG" w:eastAsia="bg-BG"/>
        </w:rPr>
        <w:t xml:space="preserve"> </w:t>
      </w:r>
    </w:p>
    <w:p w:rsidR="00577A85" w:rsidRPr="003B1936" w:rsidRDefault="00577A85" w:rsidP="00D0698C">
      <w:pPr>
        <w:ind w:firstLine="540"/>
        <w:outlineLvl w:val="2"/>
        <w:rPr>
          <w:rFonts w:ascii="Times New Roman" w:hAnsi="Times New Roman"/>
          <w:sz w:val="24"/>
          <w:szCs w:val="24"/>
          <w:lang w:eastAsia="bg-BG"/>
        </w:rPr>
      </w:pPr>
      <w:r>
        <w:rPr>
          <w:rFonts w:ascii="Times New Roman" w:hAnsi="Times New Roman"/>
          <w:b/>
          <w:sz w:val="24"/>
          <w:szCs w:val="24"/>
          <w:lang w:val="bg-BG" w:eastAsia="bg-BG"/>
        </w:rPr>
        <w:t xml:space="preserve">   3.</w:t>
      </w:r>
      <w:r w:rsidRPr="000E66DB">
        <w:rPr>
          <w:rFonts w:ascii="Times New Roman" w:hAnsi="Times New Roman"/>
          <w:b/>
          <w:sz w:val="24"/>
          <w:szCs w:val="24"/>
          <w:lang w:eastAsia="bg-BG"/>
        </w:rPr>
        <w:t xml:space="preserve"> Изисквания относно техническите възможности и/</w:t>
      </w:r>
      <w:bookmarkStart w:id="4" w:name="_GoBack"/>
      <w:bookmarkEnd w:id="4"/>
      <w:r w:rsidRPr="000E66DB">
        <w:rPr>
          <w:rFonts w:ascii="Times New Roman" w:hAnsi="Times New Roman"/>
          <w:b/>
          <w:sz w:val="24"/>
          <w:szCs w:val="24"/>
          <w:lang w:eastAsia="bg-BG"/>
        </w:rPr>
        <w:t>или квалификация за изпълнение на обществената поръчка</w:t>
      </w:r>
      <w:bookmarkEnd w:id="0"/>
      <w:bookmarkEnd w:id="1"/>
      <w:bookmarkEnd w:id="2"/>
      <w:r w:rsidRPr="003B1936">
        <w:rPr>
          <w:rFonts w:ascii="Times New Roman" w:hAnsi="Times New Roman"/>
          <w:sz w:val="24"/>
          <w:szCs w:val="24"/>
          <w:lang w:val="bg-BG" w:eastAsia="bg-BG"/>
        </w:rPr>
        <w:t xml:space="preserve">. </w:t>
      </w:r>
      <w:bookmarkEnd w:id="3"/>
    </w:p>
    <w:p w:rsidR="00577A85" w:rsidRPr="0093481C" w:rsidRDefault="00577A85" w:rsidP="0093481C">
      <w:pPr>
        <w:rPr>
          <w:rFonts w:ascii="Times New Roman" w:hAnsi="Times New Roman"/>
          <w:color w:val="000000"/>
          <w:sz w:val="24"/>
          <w:szCs w:val="24"/>
          <w:lang w:eastAsia="bg-BG"/>
        </w:rPr>
      </w:pPr>
      <w:r>
        <w:rPr>
          <w:rFonts w:ascii="Times New Roman" w:hAnsi="Times New Roman"/>
          <w:b/>
          <w:sz w:val="24"/>
          <w:szCs w:val="24"/>
          <w:lang w:val="bg-BG" w:eastAsia="bg-BG"/>
        </w:rPr>
        <w:t xml:space="preserve">          </w:t>
      </w:r>
      <w:r w:rsidRPr="002D6537">
        <w:rPr>
          <w:rFonts w:ascii="Times New Roman" w:hAnsi="Times New Roman"/>
          <w:b/>
          <w:sz w:val="24"/>
          <w:szCs w:val="24"/>
          <w:lang w:val="bg-BG" w:eastAsia="bg-BG"/>
        </w:rPr>
        <w:t>3.</w:t>
      </w:r>
      <w:r w:rsidRPr="002D6537">
        <w:rPr>
          <w:rFonts w:ascii="Times New Roman" w:hAnsi="Times New Roman"/>
          <w:b/>
          <w:sz w:val="24"/>
          <w:szCs w:val="24"/>
          <w:lang w:eastAsia="bg-BG"/>
        </w:rPr>
        <w:t xml:space="preserve">1. </w:t>
      </w:r>
      <w:r w:rsidRPr="002D6537">
        <w:rPr>
          <w:rFonts w:ascii="Times New Roman" w:hAnsi="Times New Roman"/>
          <w:sz w:val="24"/>
          <w:szCs w:val="24"/>
          <w:lang w:eastAsia="bg-BG"/>
        </w:rPr>
        <w:t xml:space="preserve">Участникът </w:t>
      </w:r>
      <w:r w:rsidRPr="002D6537">
        <w:rPr>
          <w:rFonts w:ascii="Times New Roman" w:hAnsi="Times New Roman"/>
          <w:bCs/>
          <w:sz w:val="24"/>
          <w:szCs w:val="24"/>
          <w:lang w:eastAsia="bg-BG"/>
        </w:rPr>
        <w:t>следва да е</w:t>
      </w:r>
      <w:r w:rsidRPr="002D6537">
        <w:rPr>
          <w:rFonts w:ascii="Times New Roman" w:hAnsi="Times New Roman"/>
          <w:bCs/>
          <w:sz w:val="24"/>
          <w:szCs w:val="24"/>
          <w:lang w:val="bg-BG" w:eastAsia="bg-BG"/>
        </w:rPr>
        <w:t xml:space="preserve"> участвал в </w:t>
      </w:r>
      <w:r w:rsidRPr="002D6537">
        <w:rPr>
          <w:rFonts w:ascii="Times New Roman" w:hAnsi="Times New Roman"/>
          <w:bCs/>
          <w:sz w:val="24"/>
          <w:szCs w:val="24"/>
          <w:lang w:eastAsia="bg-BG"/>
        </w:rPr>
        <w:t>изпълн</w:t>
      </w:r>
      <w:r w:rsidRPr="002D6537">
        <w:rPr>
          <w:rFonts w:ascii="Times New Roman" w:hAnsi="Times New Roman"/>
          <w:bCs/>
          <w:sz w:val="24"/>
          <w:szCs w:val="24"/>
          <w:lang w:val="bg-BG" w:eastAsia="bg-BG"/>
        </w:rPr>
        <w:t xml:space="preserve">ението или да е изпълнил </w:t>
      </w:r>
      <w:r w:rsidRPr="002D6537">
        <w:rPr>
          <w:rFonts w:ascii="Times New Roman" w:hAnsi="Times New Roman"/>
          <w:bCs/>
          <w:sz w:val="24"/>
          <w:szCs w:val="24"/>
          <w:lang w:eastAsia="bg-BG"/>
        </w:rPr>
        <w:t xml:space="preserve"> през последните 3 (три) години, считано от датата на подаване на офертата, </w:t>
      </w:r>
      <w:r w:rsidRPr="0093481C">
        <w:rPr>
          <w:rFonts w:ascii="Times New Roman" w:hAnsi="Times New Roman"/>
          <w:bCs/>
          <w:color w:val="000000"/>
          <w:sz w:val="24"/>
          <w:szCs w:val="24"/>
          <w:lang w:eastAsia="bg-BG"/>
        </w:rPr>
        <w:t>доставки идентични или сходни с предмета на настоящата поръчка</w:t>
      </w:r>
      <w:r>
        <w:rPr>
          <w:rFonts w:ascii="Times New Roman" w:hAnsi="Times New Roman"/>
          <w:bCs/>
          <w:color w:val="000000"/>
          <w:sz w:val="24"/>
          <w:szCs w:val="24"/>
          <w:lang w:val="bg-BG" w:eastAsia="bg-BG"/>
        </w:rPr>
        <w:t xml:space="preserve">. </w:t>
      </w:r>
      <w:r w:rsidRPr="0093481C">
        <w:rPr>
          <w:rFonts w:ascii="Times New Roman" w:hAnsi="Times New Roman"/>
          <w:bCs/>
          <w:color w:val="000000"/>
          <w:sz w:val="24"/>
          <w:szCs w:val="24"/>
          <w:lang w:eastAsia="bg-BG"/>
        </w:rPr>
        <w:t xml:space="preserve"> За „д</w:t>
      </w:r>
      <w:r w:rsidRPr="0093481C">
        <w:rPr>
          <w:rFonts w:ascii="Times New Roman" w:hAnsi="Times New Roman"/>
          <w:bCs/>
          <w:color w:val="000000"/>
          <w:sz w:val="24"/>
          <w:szCs w:val="24"/>
          <w:lang w:val="bg-BG" w:eastAsia="bg-BG"/>
        </w:rPr>
        <w:t xml:space="preserve">оставки </w:t>
      </w:r>
      <w:r w:rsidRPr="0093481C">
        <w:rPr>
          <w:rFonts w:ascii="Times New Roman" w:hAnsi="Times New Roman"/>
          <w:bCs/>
          <w:color w:val="000000"/>
          <w:sz w:val="24"/>
          <w:szCs w:val="24"/>
          <w:lang w:eastAsia="bg-BG"/>
        </w:rPr>
        <w:t>сходни с предмета на поръчката“, Възложителят ще приема дейности: доставка на канцеларски материали.</w:t>
      </w:r>
      <w:r w:rsidRPr="0093481C">
        <w:rPr>
          <w:rFonts w:ascii="Times New Roman" w:hAnsi="Times New Roman"/>
          <w:color w:val="000000"/>
          <w:lang w:eastAsia="bg-BG"/>
        </w:rPr>
        <w:t xml:space="preserve"> </w:t>
      </w:r>
    </w:p>
    <w:p w:rsidR="00577A85" w:rsidRDefault="00577A85" w:rsidP="00CC2AC4">
      <w:pPr>
        <w:ind w:firstLine="539"/>
        <w:outlineLvl w:val="2"/>
        <w:rPr>
          <w:rFonts w:ascii="Times New Roman" w:hAnsi="Times New Roman"/>
          <w:bCs/>
          <w:sz w:val="24"/>
          <w:szCs w:val="24"/>
          <w:lang w:val="bg-BG"/>
        </w:rPr>
      </w:pPr>
      <w:r w:rsidRPr="00CC2AC4">
        <w:rPr>
          <w:rFonts w:ascii="Times New Roman" w:hAnsi="Times New Roman"/>
          <w:bCs/>
          <w:sz w:val="24"/>
          <w:szCs w:val="24"/>
          <w:u w:val="single"/>
        </w:rPr>
        <w:t>Минимално изискване за допустимост:</w:t>
      </w:r>
      <w:r w:rsidRPr="00CC2AC4">
        <w:rPr>
          <w:rFonts w:ascii="Times New Roman" w:hAnsi="Times New Roman"/>
          <w:bCs/>
          <w:sz w:val="24"/>
          <w:szCs w:val="24"/>
        </w:rPr>
        <w:t xml:space="preserve"> </w:t>
      </w:r>
      <w:r w:rsidRPr="0093481C">
        <w:rPr>
          <w:rFonts w:ascii="Times New Roman" w:hAnsi="Times New Roman"/>
          <w:color w:val="000000"/>
          <w:sz w:val="24"/>
          <w:szCs w:val="24"/>
          <w:lang w:eastAsia="bg-BG"/>
        </w:rPr>
        <w:t>Участник</w:t>
      </w:r>
      <w:r>
        <w:rPr>
          <w:rFonts w:ascii="Times New Roman" w:hAnsi="Times New Roman"/>
          <w:color w:val="000000"/>
          <w:sz w:val="24"/>
          <w:szCs w:val="24"/>
          <w:lang w:val="bg-BG" w:eastAsia="bg-BG"/>
        </w:rPr>
        <w:t>ът</w:t>
      </w:r>
      <w:r w:rsidRPr="0093481C">
        <w:rPr>
          <w:rFonts w:ascii="Times New Roman" w:hAnsi="Times New Roman"/>
          <w:color w:val="000000"/>
          <w:sz w:val="24"/>
          <w:szCs w:val="24"/>
          <w:lang w:eastAsia="bg-BG"/>
        </w:rPr>
        <w:t xml:space="preserve"> следва да е извършил минимум 1(една) доставка, </w:t>
      </w:r>
      <w:r w:rsidRPr="0093481C">
        <w:rPr>
          <w:rFonts w:ascii="Times New Roman" w:hAnsi="Times New Roman"/>
          <w:bCs/>
          <w:color w:val="000000"/>
          <w:sz w:val="24"/>
          <w:szCs w:val="24"/>
          <w:lang w:eastAsia="bg-BG"/>
        </w:rPr>
        <w:t>идентична или</w:t>
      </w:r>
      <w:r w:rsidRPr="0093481C">
        <w:rPr>
          <w:rFonts w:ascii="Times New Roman" w:hAnsi="Times New Roman"/>
          <w:color w:val="000000"/>
          <w:sz w:val="24"/>
          <w:szCs w:val="24"/>
          <w:lang w:eastAsia="bg-BG"/>
        </w:rPr>
        <w:t xml:space="preserve"> сходна с предмета на поръчката</w:t>
      </w:r>
    </w:p>
    <w:p w:rsidR="00577A85" w:rsidRPr="00CC2AC4" w:rsidRDefault="00577A85" w:rsidP="00CC2AC4">
      <w:pPr>
        <w:ind w:firstLine="539"/>
        <w:outlineLvl w:val="2"/>
        <w:rPr>
          <w:rFonts w:ascii="Times New Roman" w:hAnsi="Times New Roman"/>
          <w:bCs/>
          <w:sz w:val="24"/>
          <w:szCs w:val="24"/>
        </w:rPr>
      </w:pPr>
      <w:r w:rsidRPr="00CC2AC4">
        <w:rPr>
          <w:rFonts w:ascii="Times New Roman" w:hAnsi="Times New Roman"/>
          <w:bCs/>
          <w:sz w:val="24"/>
          <w:szCs w:val="24"/>
          <w:u w:val="single"/>
        </w:rPr>
        <w:t>Доказателство:</w:t>
      </w:r>
      <w:r w:rsidRPr="00CC2AC4">
        <w:rPr>
          <w:rFonts w:ascii="Times New Roman" w:hAnsi="Times New Roman"/>
          <w:bCs/>
          <w:sz w:val="24"/>
          <w:szCs w:val="24"/>
        </w:rPr>
        <w:t xml:space="preserve"> Участникът следва да представи:</w:t>
      </w:r>
    </w:p>
    <w:p w:rsidR="00577A85" w:rsidRPr="00CC2AC4" w:rsidRDefault="00577A85" w:rsidP="00CC2AC4">
      <w:pPr>
        <w:ind w:firstLine="539"/>
        <w:outlineLvl w:val="2"/>
        <w:rPr>
          <w:rFonts w:ascii="Times New Roman" w:hAnsi="Times New Roman"/>
          <w:bCs/>
          <w:sz w:val="24"/>
          <w:szCs w:val="24"/>
        </w:rPr>
      </w:pPr>
      <w:r w:rsidRPr="00CC2AC4">
        <w:rPr>
          <w:rFonts w:ascii="Times New Roman" w:hAnsi="Times New Roman"/>
          <w:bCs/>
          <w:sz w:val="24"/>
          <w:szCs w:val="24"/>
        </w:rPr>
        <w:t xml:space="preserve">- списък-декларация на </w:t>
      </w:r>
      <w:r>
        <w:rPr>
          <w:rFonts w:ascii="Times New Roman" w:hAnsi="Times New Roman"/>
          <w:bCs/>
          <w:sz w:val="24"/>
          <w:szCs w:val="24"/>
          <w:lang w:val="bg-BG"/>
        </w:rPr>
        <w:t>доставките</w:t>
      </w:r>
      <w:r w:rsidRPr="00CC2AC4">
        <w:rPr>
          <w:rFonts w:ascii="Times New Roman" w:hAnsi="Times New Roman"/>
          <w:bCs/>
          <w:sz w:val="24"/>
          <w:szCs w:val="24"/>
        </w:rPr>
        <w:t xml:space="preserve">, които са еднакви или сходни с предмета на поръчката, изпълнени през последните три години, считано от датата на подаване на офертата. Списъкът съдържа посочване на стойностите, датите и получателите, както и доказателство за извършената </w:t>
      </w:r>
      <w:r>
        <w:rPr>
          <w:rFonts w:ascii="Times New Roman" w:hAnsi="Times New Roman"/>
          <w:bCs/>
          <w:sz w:val="24"/>
          <w:szCs w:val="24"/>
          <w:lang w:val="bg-BG"/>
        </w:rPr>
        <w:t>доставка</w:t>
      </w:r>
      <w:r w:rsidRPr="00CC2AC4">
        <w:rPr>
          <w:rFonts w:ascii="Times New Roman" w:hAnsi="Times New Roman"/>
          <w:bCs/>
          <w:sz w:val="24"/>
          <w:szCs w:val="24"/>
        </w:rPr>
        <w:t>.</w:t>
      </w:r>
    </w:p>
    <w:p w:rsidR="00577A85" w:rsidRPr="00CC2AC4" w:rsidRDefault="00577A85" w:rsidP="00CC2AC4">
      <w:pPr>
        <w:ind w:firstLine="539"/>
        <w:outlineLvl w:val="2"/>
        <w:rPr>
          <w:rFonts w:ascii="Times New Roman" w:hAnsi="Times New Roman"/>
          <w:bCs/>
          <w:sz w:val="24"/>
          <w:szCs w:val="24"/>
        </w:rPr>
      </w:pPr>
      <w:r w:rsidRPr="00CC2AC4">
        <w:rPr>
          <w:rFonts w:ascii="Times New Roman" w:hAnsi="Times New Roman"/>
          <w:bCs/>
          <w:sz w:val="24"/>
          <w:szCs w:val="24"/>
        </w:rPr>
        <w:t>- удостоверения за добро изпълнение, съгласно изискването на чл. 64, ал.1, т. 1 от ЗОП.</w:t>
      </w:r>
    </w:p>
    <w:p w:rsidR="00577A85" w:rsidRPr="00CC2AC4" w:rsidRDefault="00577A85" w:rsidP="00CC2AC4">
      <w:pPr>
        <w:ind w:firstLine="539"/>
        <w:outlineLvl w:val="2"/>
        <w:rPr>
          <w:rFonts w:ascii="Times New Roman" w:hAnsi="Times New Roman"/>
          <w:bCs/>
          <w:sz w:val="24"/>
          <w:szCs w:val="24"/>
        </w:rPr>
      </w:pPr>
      <w:r w:rsidRPr="00CC2AC4">
        <w:rPr>
          <w:rFonts w:ascii="Times New Roman" w:hAnsi="Times New Roman"/>
          <w:bCs/>
          <w:sz w:val="24"/>
          <w:szCs w:val="24"/>
        </w:rPr>
        <w:t>В случай, че участникът в процедурата е обединение на физически и/или юридически лица, изискването се прилага за обединението като цяло.</w:t>
      </w:r>
    </w:p>
    <w:p w:rsidR="00577A85" w:rsidRDefault="00577A85" w:rsidP="00D0698C">
      <w:pPr>
        <w:tabs>
          <w:tab w:val="left" w:pos="0"/>
        </w:tabs>
        <w:ind w:firstLine="540"/>
        <w:textAlignment w:val="center"/>
        <w:rPr>
          <w:rFonts w:ascii="Times New Roman" w:hAnsi="Times New Roman"/>
          <w:b/>
          <w:color w:val="000000"/>
          <w:sz w:val="24"/>
          <w:szCs w:val="24"/>
          <w:lang w:eastAsia="bg-BG"/>
        </w:rPr>
      </w:pPr>
    </w:p>
    <w:p w:rsidR="00577A85" w:rsidRPr="002B5A74" w:rsidRDefault="00577A85" w:rsidP="00CC2AC4">
      <w:pPr>
        <w:shd w:val="clear" w:color="auto" w:fill="FFFFFF"/>
        <w:ind w:firstLine="567"/>
        <w:rPr>
          <w:rFonts w:ascii="Times New Roman" w:hAnsi="Times New Roman"/>
          <w:sz w:val="24"/>
          <w:szCs w:val="24"/>
          <w:lang w:val="bg-BG"/>
        </w:rPr>
      </w:pPr>
    </w:p>
    <w:p w:rsidR="00577A85" w:rsidRPr="006138E0" w:rsidRDefault="00577A85" w:rsidP="00456C47">
      <w:pPr>
        <w:autoSpaceDE w:val="0"/>
        <w:autoSpaceDN w:val="0"/>
        <w:adjustRightInd w:val="0"/>
        <w:ind w:left="264"/>
        <w:jc w:val="center"/>
        <w:rPr>
          <w:rFonts w:ascii="Times New Roman" w:hAnsi="Times New Roman" w:cs="Times New Roman"/>
          <w:b/>
          <w:bCs/>
          <w:sz w:val="24"/>
          <w:szCs w:val="24"/>
          <w:lang w:val="bg-BG" w:eastAsia="bg-BG"/>
        </w:rPr>
      </w:pPr>
      <w:r w:rsidRPr="006138E0">
        <w:rPr>
          <w:rFonts w:ascii="Times New Roman" w:hAnsi="Times New Roman" w:cs="Times New Roman"/>
          <w:b/>
          <w:bCs/>
          <w:sz w:val="24"/>
          <w:szCs w:val="24"/>
          <w:lang w:val="en-US" w:eastAsia="bg-BG"/>
        </w:rPr>
        <w:t>V</w:t>
      </w:r>
      <w:r w:rsidRPr="006138E0">
        <w:rPr>
          <w:rFonts w:ascii="Times New Roman" w:hAnsi="Times New Roman" w:cs="Times New Roman"/>
          <w:b/>
          <w:bCs/>
          <w:sz w:val="24"/>
          <w:szCs w:val="24"/>
          <w:lang w:val="bg-BG" w:eastAsia="bg-BG"/>
        </w:rPr>
        <w:t>I. УКАЗАНИЯ ЗА ПОДГОТОВКА И СЪДЪРЖАНИЕ НА ОФЕРТАТА</w:t>
      </w:r>
    </w:p>
    <w:p w:rsidR="00577A85" w:rsidRDefault="00577A85" w:rsidP="00EC2CA5">
      <w:pPr>
        <w:pStyle w:val="ListParagraph"/>
        <w:numPr>
          <w:ilvl w:val="0"/>
          <w:numId w:val="30"/>
        </w:numPr>
        <w:autoSpaceDE w:val="0"/>
        <w:autoSpaceDN w:val="0"/>
        <w:adjustRightInd w:val="0"/>
        <w:jc w:val="left"/>
        <w:rPr>
          <w:rFonts w:ascii="Times New Roman" w:hAnsi="Times New Roman"/>
          <w:b/>
          <w:sz w:val="24"/>
          <w:szCs w:val="24"/>
          <w:lang w:val="bg-BG"/>
        </w:rPr>
      </w:pPr>
      <w:r>
        <w:rPr>
          <w:rFonts w:ascii="Times New Roman" w:hAnsi="Times New Roman"/>
          <w:b/>
          <w:sz w:val="24"/>
          <w:szCs w:val="24"/>
          <w:lang w:val="bg-BG"/>
        </w:rPr>
        <w:t>Представяне и</w:t>
      </w:r>
      <w:r w:rsidRPr="00ED23FE">
        <w:rPr>
          <w:rFonts w:ascii="Times New Roman" w:hAnsi="Times New Roman"/>
          <w:b/>
          <w:sz w:val="24"/>
          <w:szCs w:val="24"/>
          <w:lang w:val="bg-BG"/>
        </w:rPr>
        <w:t xml:space="preserve"> приемане на офертата:</w:t>
      </w:r>
    </w:p>
    <w:p w:rsidR="00577A85" w:rsidRPr="003052B6" w:rsidRDefault="00577A85"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1.1.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предмет на поръчката, съгласно законодателството на държавата, в която то е установено.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Възложителят не поставя изискване обединенията да имат определена правна форма, за да участват при възлагането на поръчката. От участие в настоящата поръчка няма да бъде отстранен участник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е установен.</w:t>
      </w:r>
    </w:p>
    <w:p w:rsidR="00577A85" w:rsidRPr="003052B6" w:rsidRDefault="00577A85"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1.2. Когато участник в обществената поръчка е обединение, което не е юридическо лице,</w:t>
      </w:r>
      <w:r w:rsidRPr="003052B6">
        <w:rPr>
          <w:rFonts w:ascii="Times New Roman" w:hAnsi="Times New Roman" w:cs="Times New Roman"/>
          <w:sz w:val="24"/>
          <w:szCs w:val="24"/>
          <w:lang w:val="en-US" w:eastAsia="bg-BG"/>
        </w:rPr>
        <w:t xml:space="preserve"> </w:t>
      </w:r>
      <w:r w:rsidRPr="003052B6">
        <w:rPr>
          <w:rFonts w:ascii="Times New Roman" w:hAnsi="Times New Roman" w:cs="Times New Roman"/>
          <w:sz w:val="24"/>
          <w:szCs w:val="24"/>
          <w:lang w:val="bg-BG" w:eastAsia="bg-BG"/>
        </w:rPr>
        <w:t>декларация по чл. 97, ал. 5 от Правилника за прилагане на Закона за обществените поръчки (ППЗОП) за ли</w:t>
      </w:r>
      <w:r>
        <w:rPr>
          <w:rFonts w:ascii="Times New Roman" w:hAnsi="Times New Roman" w:cs="Times New Roman"/>
          <w:sz w:val="24"/>
          <w:szCs w:val="24"/>
          <w:lang w:val="bg-BG" w:eastAsia="bg-BG"/>
        </w:rPr>
        <w:t>пса на обстоятелствата по чл. 54</w:t>
      </w:r>
      <w:r w:rsidRPr="003052B6">
        <w:rPr>
          <w:rFonts w:ascii="Times New Roman" w:hAnsi="Times New Roman" w:cs="Times New Roman"/>
          <w:sz w:val="24"/>
          <w:szCs w:val="24"/>
          <w:lang w:val="bg-BG" w:eastAsia="bg-BG"/>
        </w:rPr>
        <w:t xml:space="preserve">, ал. 1, т. 1-5 и т. 7 от ЗОП - </w:t>
      </w:r>
      <w:r w:rsidRPr="005B25CB">
        <w:rPr>
          <w:rFonts w:ascii="Times New Roman" w:hAnsi="Times New Roman" w:cs="Times New Roman"/>
          <w:i/>
          <w:sz w:val="24"/>
          <w:szCs w:val="24"/>
          <w:lang w:val="bg-BG" w:eastAsia="bg-BG"/>
        </w:rPr>
        <w:t>по</w:t>
      </w:r>
      <w:r w:rsidRPr="005B25CB">
        <w:rPr>
          <w:rFonts w:ascii="Times New Roman" w:hAnsi="Times New Roman" w:cs="Times New Roman"/>
          <w:sz w:val="24"/>
          <w:szCs w:val="24"/>
          <w:lang w:val="bg-BG" w:eastAsia="bg-BG"/>
        </w:rPr>
        <w:t xml:space="preserve"> </w:t>
      </w:r>
      <w:r w:rsidRPr="005B25CB">
        <w:rPr>
          <w:rFonts w:ascii="Times New Roman" w:hAnsi="Times New Roman" w:cs="Times New Roman"/>
          <w:i/>
          <w:sz w:val="24"/>
          <w:szCs w:val="24"/>
          <w:lang w:val="bg-BG" w:eastAsia="bg-BG"/>
        </w:rPr>
        <w:t xml:space="preserve">Образец № 3 и по Образец № </w:t>
      </w:r>
      <w:r w:rsidRPr="005B25CB">
        <w:rPr>
          <w:rFonts w:ascii="Times New Roman" w:hAnsi="Times New Roman" w:cs="Times New Roman"/>
          <w:sz w:val="24"/>
          <w:szCs w:val="24"/>
          <w:lang w:val="bg-BG" w:eastAsia="bg-BG"/>
        </w:rPr>
        <w:t>4</w:t>
      </w:r>
      <w:r>
        <w:rPr>
          <w:rFonts w:ascii="Times New Roman" w:hAnsi="Times New Roman" w:cs="Times New Roman"/>
          <w:sz w:val="24"/>
          <w:szCs w:val="24"/>
          <w:lang w:val="bg-BG" w:eastAsia="bg-BG"/>
        </w:rPr>
        <w:t xml:space="preserve"> </w:t>
      </w:r>
      <w:r w:rsidRPr="003052B6">
        <w:rPr>
          <w:rFonts w:ascii="Times New Roman" w:hAnsi="Times New Roman" w:cs="Times New Roman"/>
          <w:sz w:val="24"/>
          <w:szCs w:val="24"/>
          <w:lang w:val="bg-BG" w:eastAsia="bg-BG"/>
        </w:rPr>
        <w:t xml:space="preserve">към настоящата документация, се представя за всеки член на обединението. От участието в обществената поръчка се отстранява участник-обединение, в случай, че за член на обединението е налице някое от обстоятелствата по чл. 57, ал. 1, т. 1-5 и т. 7 от ЗОП. </w:t>
      </w:r>
    </w:p>
    <w:p w:rsidR="00577A85" w:rsidRPr="003052B6" w:rsidRDefault="00577A85"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 xml:space="preserve">1.3.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което трябва да бъде представено съобразно разпределението на участието на лицата при изпълнение на дейностите, предвидено в договора за създаване на обединението. </w:t>
      </w:r>
    </w:p>
    <w:p w:rsidR="00577A85" w:rsidRPr="003052B6" w:rsidRDefault="00577A85"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1.4. Участник в настоящата обществена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поставени в настоящата документация. В този случай,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577A85" w:rsidRPr="003052B6" w:rsidRDefault="00577A85" w:rsidP="00EC2CA5">
      <w:pPr>
        <w:tabs>
          <w:tab w:val="left" w:pos="0"/>
        </w:tabs>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Pr="003052B6">
        <w:rPr>
          <w:rFonts w:ascii="Times New Roman" w:hAnsi="Times New Roman" w:cs="Times New Roman"/>
          <w:sz w:val="24"/>
          <w:szCs w:val="24"/>
          <w:lang w:val="bg-BG" w:eastAsia="bg-BG"/>
        </w:rPr>
        <w:t>1.5. Когато участникът е чуждестранно физическо или юридическо лице или техни обединения, офертата се подава на български език.</w:t>
      </w:r>
    </w:p>
    <w:p w:rsidR="00577A85" w:rsidRPr="003052B6" w:rsidRDefault="00577A85"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1.6.</w:t>
      </w:r>
      <w:r w:rsidRPr="003052B6">
        <w:rPr>
          <w:rFonts w:ascii="Times New Roman" w:hAnsi="Times New Roman" w:cs="Times New Roman"/>
          <w:b/>
          <w:sz w:val="24"/>
          <w:szCs w:val="24"/>
          <w:lang w:val="bg-BG" w:eastAsia="bg-BG"/>
        </w:rPr>
        <w:t xml:space="preserve"> </w:t>
      </w:r>
      <w:r w:rsidRPr="003052B6">
        <w:rPr>
          <w:rFonts w:ascii="Times New Roman" w:hAnsi="Times New Roman" w:cs="Times New Roman"/>
          <w:sz w:val="24"/>
          <w:szCs w:val="24"/>
          <w:lang w:val="bg-BG" w:eastAsia="bg-BG"/>
        </w:rPr>
        <w:t>Всички разходи за подготовка и участие в обществената поръчка са за сметка на участника.</w:t>
      </w:r>
    </w:p>
    <w:p w:rsidR="00577A85" w:rsidRPr="003052B6" w:rsidRDefault="00577A85"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1.7</w:t>
      </w:r>
      <w:r w:rsidRPr="003052B6">
        <w:rPr>
          <w:rFonts w:ascii="Times New Roman" w:hAnsi="Times New Roman" w:cs="Times New Roman"/>
          <w:sz w:val="24"/>
          <w:szCs w:val="24"/>
          <w:lang w:val="en-US" w:eastAsia="bg-BG"/>
        </w:rPr>
        <w:t xml:space="preserve">. </w:t>
      </w:r>
      <w:r w:rsidRPr="003052B6">
        <w:rPr>
          <w:rFonts w:ascii="Times New Roman" w:hAnsi="Times New Roman" w:cs="Times New Roman"/>
          <w:sz w:val="24"/>
          <w:szCs w:val="24"/>
          <w:lang w:val="bg-B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77A85" w:rsidRPr="003052B6" w:rsidRDefault="00577A85"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1.8. Всеки участник в обществената поръчка има право да представи само една оферта.</w:t>
      </w:r>
    </w:p>
    <w:p w:rsidR="00577A85" w:rsidRPr="003052B6" w:rsidRDefault="00577A85"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1.9. Лице, което участва в обединение или е дало съгласие да бъде подизпълнител на друг кандидат или участник, не може да подава самостоятелно оферта за участие в обществената поръчка.</w:t>
      </w:r>
    </w:p>
    <w:p w:rsidR="00577A85" w:rsidRPr="003052B6" w:rsidRDefault="00577A85"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1.10. В настоящата обществена поръчка едно физическо или юридическо лице може да участва само в едно обединение.</w:t>
      </w:r>
    </w:p>
    <w:p w:rsidR="00577A85" w:rsidRPr="003052B6" w:rsidRDefault="00577A85"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1.11. Свързани лица не могат да бъдат самостоятелни кандидати или участници в настоящата обществена поръчка.</w:t>
      </w:r>
    </w:p>
    <w:p w:rsidR="00577A85" w:rsidRDefault="00577A85"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sz w:val="24"/>
          <w:szCs w:val="24"/>
          <w:shd w:val="clear" w:color="auto" w:fill="FEFEFE"/>
          <w:lang w:val="bg-BG" w:eastAsia="bg-BG"/>
        </w:rPr>
        <w:t xml:space="preserve">1.12.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 от служител на Възложителя. </w:t>
      </w:r>
    </w:p>
    <w:p w:rsidR="00577A85" w:rsidRPr="003052B6" w:rsidRDefault="00577A85"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bCs/>
          <w:sz w:val="24"/>
          <w:szCs w:val="24"/>
          <w:lang w:val="bg-BG" w:eastAsia="bg-BG"/>
        </w:rPr>
        <w:t>1.13.</w:t>
      </w:r>
      <w:r w:rsidRPr="003052B6">
        <w:rPr>
          <w:rFonts w:ascii="Times New Roman" w:hAnsi="Times New Roman" w:cs="Times New Roman"/>
          <w:sz w:val="24"/>
          <w:szCs w:val="24"/>
          <w:lang w:val="bg-BG" w:eastAsia="bg-BG"/>
        </w:rPr>
        <w:t xml:space="preserve"> </w:t>
      </w:r>
      <w:r w:rsidRPr="003052B6">
        <w:rPr>
          <w:rFonts w:ascii="Times New Roman" w:hAnsi="Times New Roman" w:cs="Times New Roman"/>
          <w:sz w:val="24"/>
          <w:szCs w:val="24"/>
          <w:shd w:val="clear" w:color="auto" w:fill="FEFEFE"/>
          <w:lang w:val="bg-BG" w:eastAsia="bg-BG"/>
        </w:rPr>
        <w:t xml:space="preserve">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Pr="0093481C">
        <w:rPr>
          <w:rFonts w:ascii="Times New Roman" w:hAnsi="Times New Roman" w:cs="Times New Roman"/>
          <w:b/>
          <w:sz w:val="24"/>
          <w:szCs w:val="24"/>
          <w:shd w:val="clear" w:color="auto" w:fill="FEFEFE"/>
          <w:lang w:val="bg-BG" w:eastAsia="bg-BG"/>
        </w:rPr>
        <w:t>Пловдивски</w:t>
      </w:r>
      <w:r>
        <w:rPr>
          <w:rFonts w:ascii="Times New Roman" w:hAnsi="Times New Roman" w:cs="Times New Roman"/>
          <w:sz w:val="24"/>
          <w:szCs w:val="24"/>
          <w:shd w:val="clear" w:color="auto" w:fill="FEFEFE"/>
          <w:lang w:val="bg-BG" w:eastAsia="bg-BG"/>
        </w:rPr>
        <w:t xml:space="preserve"> </w:t>
      </w:r>
      <w:r w:rsidRPr="00AC0185">
        <w:rPr>
          <w:rFonts w:ascii="Times New Roman" w:hAnsi="Times New Roman" w:cs="Times New Roman"/>
          <w:b/>
          <w:sz w:val="24"/>
          <w:szCs w:val="24"/>
          <w:shd w:val="clear" w:color="auto" w:fill="FEFEFE"/>
          <w:lang w:val="bg-BG" w:eastAsia="bg-BG"/>
        </w:rPr>
        <w:t xml:space="preserve"> университет </w:t>
      </w:r>
      <w:r>
        <w:rPr>
          <w:rFonts w:ascii="Times New Roman" w:hAnsi="Times New Roman" w:cs="Times New Roman"/>
          <w:b/>
          <w:sz w:val="24"/>
          <w:szCs w:val="24"/>
          <w:shd w:val="clear" w:color="auto" w:fill="FEFEFE"/>
          <w:lang w:val="bg-BG" w:eastAsia="bg-BG"/>
        </w:rPr>
        <w:t xml:space="preserve">„Паисий Хилендарски”, </w:t>
      </w:r>
      <w:r w:rsidRPr="00AC0185">
        <w:rPr>
          <w:rFonts w:ascii="Times New Roman" w:hAnsi="Times New Roman" w:cs="Times New Roman"/>
          <w:b/>
          <w:bCs/>
          <w:sz w:val="24"/>
          <w:szCs w:val="24"/>
          <w:shd w:val="clear" w:color="auto" w:fill="FEFEFE"/>
          <w:lang w:val="bg-BG" w:eastAsia="bg-BG"/>
        </w:rPr>
        <w:t>п. к. 4000, ул. „</w:t>
      </w:r>
      <w:r>
        <w:rPr>
          <w:rFonts w:ascii="Times New Roman" w:hAnsi="Times New Roman" w:cs="Times New Roman"/>
          <w:b/>
          <w:bCs/>
          <w:sz w:val="24"/>
          <w:szCs w:val="24"/>
          <w:shd w:val="clear" w:color="auto" w:fill="FEFEFE"/>
          <w:lang w:val="bg-BG" w:eastAsia="bg-BG"/>
        </w:rPr>
        <w:t xml:space="preserve">Цар Асен” № 24, </w:t>
      </w:r>
      <w:r w:rsidRPr="00AC0185">
        <w:rPr>
          <w:rFonts w:ascii="Times New Roman" w:hAnsi="Times New Roman" w:cs="Times New Roman"/>
          <w:b/>
          <w:bCs/>
          <w:sz w:val="24"/>
          <w:szCs w:val="24"/>
          <w:shd w:val="clear" w:color="auto" w:fill="FEFEFE"/>
          <w:lang w:val="bg-BG" w:eastAsia="bg-BG"/>
        </w:rPr>
        <w:t xml:space="preserve"> 12, от 8:00 до 16:</w:t>
      </w:r>
      <w:r>
        <w:rPr>
          <w:rFonts w:ascii="Times New Roman" w:hAnsi="Times New Roman" w:cs="Times New Roman"/>
          <w:b/>
          <w:bCs/>
          <w:sz w:val="24"/>
          <w:szCs w:val="24"/>
          <w:shd w:val="clear" w:color="auto" w:fill="FEFEFE"/>
          <w:lang w:val="bg-BG" w:eastAsia="bg-BG"/>
        </w:rPr>
        <w:t>0</w:t>
      </w:r>
      <w:r w:rsidRPr="00AC0185">
        <w:rPr>
          <w:rFonts w:ascii="Times New Roman" w:hAnsi="Times New Roman" w:cs="Times New Roman"/>
          <w:b/>
          <w:bCs/>
          <w:sz w:val="24"/>
          <w:szCs w:val="24"/>
          <w:shd w:val="clear" w:color="auto" w:fill="FEFEFE"/>
          <w:lang w:val="bg-BG" w:eastAsia="bg-BG"/>
        </w:rPr>
        <w:t>0 часа</w:t>
      </w:r>
      <w:r w:rsidRPr="00AC0185">
        <w:rPr>
          <w:rFonts w:ascii="Times New Roman" w:hAnsi="Times New Roman" w:cs="Times New Roman"/>
          <w:b/>
          <w:bCs/>
          <w:sz w:val="24"/>
          <w:szCs w:val="24"/>
          <w:lang w:val="bg-BG" w:eastAsia="bg-BG"/>
        </w:rPr>
        <w:t xml:space="preserve"> до </w:t>
      </w:r>
      <w:r w:rsidRPr="00AC0185">
        <w:rPr>
          <w:rFonts w:ascii="Times New Roman" w:hAnsi="Times New Roman" w:cs="Times New Roman"/>
          <w:b/>
          <w:bCs/>
          <w:sz w:val="24"/>
          <w:szCs w:val="24"/>
          <w:shd w:val="clear" w:color="auto" w:fill="FFFFFF"/>
          <w:lang w:val="bg-BG" w:eastAsia="bg-BG"/>
        </w:rPr>
        <w:t>крайната дата за подаване на офертите, съгласно обявата за обществена</w:t>
      </w:r>
      <w:r w:rsidRPr="003052B6">
        <w:rPr>
          <w:rFonts w:ascii="Times New Roman" w:hAnsi="Times New Roman" w:cs="Times New Roman"/>
          <w:b/>
          <w:bCs/>
          <w:sz w:val="24"/>
          <w:szCs w:val="24"/>
          <w:shd w:val="clear" w:color="auto" w:fill="FFFFFF"/>
          <w:lang w:val="bg-BG" w:eastAsia="bg-BG"/>
        </w:rPr>
        <w:t xml:space="preserve"> поръчка</w:t>
      </w:r>
      <w:r w:rsidRPr="003052B6">
        <w:rPr>
          <w:rFonts w:ascii="Times New Roman" w:hAnsi="Times New Roman" w:cs="Times New Roman"/>
          <w:sz w:val="24"/>
          <w:szCs w:val="24"/>
          <w:shd w:val="clear" w:color="auto" w:fill="FFFFFF"/>
          <w:lang w:val="bg-BG" w:eastAsia="bg-BG"/>
        </w:rPr>
        <w:t xml:space="preserve">, </w:t>
      </w:r>
      <w:r w:rsidRPr="003052B6">
        <w:rPr>
          <w:rFonts w:ascii="Times New Roman" w:hAnsi="Times New Roman" w:cs="Times New Roman"/>
          <w:sz w:val="24"/>
          <w:szCs w:val="24"/>
          <w:lang w:val="bg-BG" w:eastAsia="bg-BG"/>
        </w:rPr>
        <w:t>включително</w:t>
      </w:r>
      <w:r w:rsidRPr="003052B6">
        <w:rPr>
          <w:rFonts w:ascii="Times New Roman" w:hAnsi="Times New Roman" w:cs="Times New Roman"/>
          <w:sz w:val="24"/>
          <w:szCs w:val="24"/>
          <w:shd w:val="clear" w:color="auto" w:fill="FEFEFE"/>
          <w:lang w:val="bg-BG" w:eastAsia="bg-BG"/>
        </w:rPr>
        <w:t>, като същите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r w:rsidRPr="003052B6">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 xml:space="preserve">Документите се представят в срока, посочен в обявата </w:t>
      </w:r>
      <w:r>
        <w:rPr>
          <w:rFonts w:ascii="Times New Roman" w:hAnsi="Times New Roman" w:cs="Times New Roman"/>
          <w:sz w:val="24"/>
          <w:szCs w:val="24"/>
          <w:lang w:val="bg-BG" w:eastAsia="bg-BG"/>
        </w:rPr>
        <w:t>в „Профила на купувача"</w:t>
      </w:r>
      <w:r w:rsidRPr="00FC093B">
        <w:rPr>
          <w:rFonts w:ascii="Times New Roman" w:hAnsi="Times New Roman" w:cs="Times New Roman"/>
          <w:sz w:val="24"/>
          <w:szCs w:val="24"/>
          <w:lang w:val="bg-BG" w:eastAsia="bg-BG"/>
        </w:rPr>
        <w:t>.</w:t>
      </w:r>
    </w:p>
    <w:p w:rsidR="00577A85" w:rsidRDefault="00577A85"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sz w:val="24"/>
          <w:szCs w:val="24"/>
          <w:shd w:val="clear" w:color="auto" w:fill="FEFEFE"/>
          <w:lang w:val="bg-BG" w:eastAsia="bg-BG"/>
        </w:rPr>
        <w:t>Постъпилите оферти ще бъдат отворени на датата и часа, посочени в обявата</w:t>
      </w:r>
      <w:r>
        <w:rPr>
          <w:rFonts w:ascii="Times New Roman" w:hAnsi="Times New Roman" w:cs="Times New Roman"/>
          <w:sz w:val="24"/>
          <w:szCs w:val="24"/>
          <w:shd w:val="clear" w:color="auto" w:fill="FEFEFE"/>
          <w:lang w:val="bg-BG" w:eastAsia="bg-BG"/>
        </w:rPr>
        <w:t>,</w:t>
      </w:r>
      <w:r>
        <w:rPr>
          <w:rFonts w:ascii="Times New Roman" w:hAnsi="Times New Roman" w:cs="Times New Roman"/>
          <w:sz w:val="24"/>
          <w:szCs w:val="24"/>
          <w:shd w:val="clear" w:color="auto" w:fill="FEFEFE"/>
          <w:lang w:val="en-US" w:eastAsia="bg-BG"/>
        </w:rPr>
        <w:t xml:space="preserve"> </w:t>
      </w:r>
      <w:r>
        <w:rPr>
          <w:rFonts w:ascii="Times New Roman" w:hAnsi="Times New Roman" w:cs="Times New Roman"/>
          <w:sz w:val="24"/>
          <w:szCs w:val="24"/>
          <w:shd w:val="clear" w:color="auto" w:fill="FEFEFE"/>
          <w:lang w:val="bg-BG" w:eastAsia="bg-BG"/>
        </w:rPr>
        <w:t xml:space="preserve"> в заседателната зала на Възложителя, на адрес: гр. Пловдив, ул. „Цар Асен” № 24, ет.2.</w:t>
      </w:r>
    </w:p>
    <w:p w:rsidR="00577A85" w:rsidRPr="003052B6" w:rsidRDefault="00577A85" w:rsidP="00EC2CA5">
      <w:pPr>
        <w:ind w:firstLine="708"/>
        <w:rPr>
          <w:rFonts w:ascii="Times New Roman" w:hAnsi="Times New Roman" w:cs="Times New Roman"/>
          <w:sz w:val="24"/>
          <w:szCs w:val="24"/>
          <w:shd w:val="clear" w:color="auto" w:fill="FEFEFE"/>
          <w:lang w:val="bg-BG" w:eastAsia="bg-BG"/>
        </w:rPr>
      </w:pPr>
      <w:r>
        <w:rPr>
          <w:rFonts w:ascii="Times New Roman" w:hAnsi="Times New Roman" w:cs="Times New Roman"/>
          <w:sz w:val="24"/>
          <w:szCs w:val="24"/>
          <w:shd w:val="clear" w:color="auto" w:fill="FEFEFE"/>
          <w:lang w:val="bg-BG" w:eastAsia="bg-BG"/>
        </w:rPr>
        <w:t xml:space="preserve">1. </w:t>
      </w:r>
      <w:r w:rsidRPr="003052B6">
        <w:rPr>
          <w:rFonts w:ascii="Times New Roman" w:hAnsi="Times New Roman" w:cs="Times New Roman"/>
          <w:sz w:val="24"/>
          <w:szCs w:val="24"/>
          <w:shd w:val="clear" w:color="auto" w:fill="FEFEFE"/>
          <w:lang w:val="bg-BG" w:eastAsia="bg-BG"/>
        </w:rPr>
        <w:t>14. Възложителят следва да удължи определения срок по т. 1.1</w:t>
      </w:r>
      <w:r>
        <w:rPr>
          <w:rFonts w:ascii="Times New Roman" w:hAnsi="Times New Roman" w:cs="Times New Roman"/>
          <w:sz w:val="24"/>
          <w:szCs w:val="24"/>
          <w:shd w:val="clear" w:color="auto" w:fill="FEFEFE"/>
          <w:lang w:val="bg-BG" w:eastAsia="bg-BG"/>
        </w:rPr>
        <w:t>3</w:t>
      </w:r>
      <w:r w:rsidRPr="003052B6">
        <w:rPr>
          <w:rFonts w:ascii="Times New Roman" w:hAnsi="Times New Roman" w:cs="Times New Roman"/>
          <w:sz w:val="24"/>
          <w:szCs w:val="24"/>
          <w:shd w:val="clear" w:color="auto" w:fill="FEFEFE"/>
          <w:lang w:val="bg-BG" w:eastAsia="bg-BG"/>
        </w:rPr>
        <w:t xml:space="preserve">. с най-малко три дни, когато в първоначално определения срок са получени по-малко от три оферти. </w:t>
      </w:r>
    </w:p>
    <w:p w:rsidR="00577A85" w:rsidRPr="003052B6" w:rsidRDefault="00577A85" w:rsidP="00EC2CA5">
      <w:pPr>
        <w:ind w:firstLine="708"/>
        <w:rPr>
          <w:rFonts w:ascii="Arial" w:hAnsi="Arial" w:cs="Arial"/>
          <w:sz w:val="24"/>
          <w:szCs w:val="24"/>
          <w:lang w:val="bg-BG" w:eastAsia="bg-BG"/>
        </w:rPr>
      </w:pPr>
      <w:r w:rsidRPr="003052B6">
        <w:rPr>
          <w:rFonts w:ascii="Times New Roman" w:hAnsi="Times New Roman" w:cs="Times New Roman"/>
          <w:sz w:val="24"/>
          <w:szCs w:val="24"/>
          <w:shd w:val="clear" w:color="auto" w:fill="FEFEFE"/>
          <w:lang w:val="bg-BG" w:eastAsia="bg-BG"/>
        </w:rPr>
        <w:t>1</w:t>
      </w:r>
      <w:r>
        <w:rPr>
          <w:rFonts w:ascii="Times New Roman" w:hAnsi="Times New Roman" w:cs="Times New Roman"/>
          <w:sz w:val="24"/>
          <w:szCs w:val="24"/>
          <w:shd w:val="clear" w:color="auto" w:fill="FEFEFE"/>
          <w:lang w:val="bg-BG" w:eastAsia="bg-BG"/>
        </w:rPr>
        <w:t>.15</w:t>
      </w:r>
      <w:r w:rsidRPr="003052B6">
        <w:rPr>
          <w:rFonts w:ascii="Times New Roman" w:hAnsi="Times New Roman" w:cs="Times New Roman"/>
          <w:sz w:val="24"/>
          <w:szCs w:val="24"/>
          <w:shd w:val="clear" w:color="auto" w:fill="FEFEFE"/>
          <w:lang w:val="bg-BG" w:eastAsia="bg-BG"/>
        </w:rPr>
        <w:t xml:space="preserve">. След изтичане на срока по </w:t>
      </w:r>
      <w:r>
        <w:rPr>
          <w:rFonts w:ascii="Times New Roman" w:hAnsi="Times New Roman" w:cs="Times New Roman"/>
          <w:sz w:val="24"/>
          <w:szCs w:val="24"/>
          <w:shd w:val="clear" w:color="auto" w:fill="FEFEFE"/>
          <w:lang w:val="bg-BG" w:eastAsia="bg-BG"/>
        </w:rPr>
        <w:t>т.</w:t>
      </w:r>
      <w:r w:rsidRPr="003052B6">
        <w:rPr>
          <w:rFonts w:ascii="Times New Roman" w:hAnsi="Times New Roman" w:cs="Times New Roman"/>
          <w:sz w:val="24"/>
          <w:szCs w:val="24"/>
          <w:shd w:val="clear" w:color="auto" w:fill="FEFEFE"/>
          <w:lang w:val="bg-BG" w:eastAsia="bg-BG"/>
        </w:rPr>
        <w:t xml:space="preserve"> </w:t>
      </w:r>
      <w:r>
        <w:rPr>
          <w:rFonts w:ascii="Times New Roman" w:hAnsi="Times New Roman" w:cs="Times New Roman"/>
          <w:sz w:val="24"/>
          <w:szCs w:val="24"/>
          <w:shd w:val="clear" w:color="auto" w:fill="FEFEFE"/>
          <w:lang w:val="bg-BG" w:eastAsia="bg-BG"/>
        </w:rPr>
        <w:t xml:space="preserve">1. </w:t>
      </w:r>
      <w:r w:rsidRPr="003052B6">
        <w:rPr>
          <w:rFonts w:ascii="Times New Roman" w:hAnsi="Times New Roman" w:cs="Times New Roman"/>
          <w:sz w:val="24"/>
          <w:szCs w:val="24"/>
          <w:shd w:val="clear" w:color="auto" w:fill="FEFEFE"/>
          <w:lang w:val="bg-BG" w:eastAsia="bg-BG"/>
        </w:rPr>
        <w:t xml:space="preserve">14. Възложителят разглежда и оценява получените оферти, независимо от техния брой. </w:t>
      </w:r>
      <w:r w:rsidRPr="003052B6">
        <w:rPr>
          <w:rFonts w:ascii="Times New Roman" w:hAnsi="Times New Roman" w:cs="Times New Roman"/>
          <w:sz w:val="24"/>
          <w:szCs w:val="24"/>
          <w:lang w:val="bg-BG" w:eastAsia="bg-BG"/>
        </w:rPr>
        <w:t xml:space="preserve">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w:t>
      </w:r>
      <w:r w:rsidRPr="00DC32BF">
        <w:rPr>
          <w:rFonts w:ascii="Times New Roman" w:hAnsi="Times New Roman"/>
          <w:sz w:val="24"/>
          <w:szCs w:val="24"/>
        </w:rPr>
        <w:t>участниците в процедурата или техни упълномощени представители, както и представители на средствата за масово осведомяване</w:t>
      </w:r>
      <w:r w:rsidRPr="003052B6">
        <w:rPr>
          <w:rFonts w:ascii="Times New Roman" w:hAnsi="Times New Roman" w:cs="Times New Roman"/>
          <w:sz w:val="24"/>
          <w:szCs w:val="24"/>
          <w:lang w:val="bg-BG" w:eastAsia="bg-BG"/>
        </w:rPr>
        <w:t>.</w:t>
      </w:r>
    </w:p>
    <w:p w:rsidR="00577A85" w:rsidRPr="003052B6" w:rsidRDefault="00577A85" w:rsidP="00EC2CA5">
      <w:pPr>
        <w:ind w:firstLine="709"/>
        <w:rPr>
          <w:rFonts w:ascii="Times New Roman" w:hAnsi="Times New Roman" w:cs="Times New Roman"/>
          <w:sz w:val="24"/>
          <w:szCs w:val="24"/>
          <w:lang w:val="en-US" w:eastAsia="bg-BG"/>
        </w:rPr>
      </w:pPr>
      <w:r>
        <w:rPr>
          <w:rFonts w:ascii="Times New Roman" w:hAnsi="Times New Roman" w:cs="Times New Roman"/>
          <w:sz w:val="24"/>
          <w:szCs w:val="24"/>
          <w:lang w:val="bg-BG" w:eastAsia="bg-BG"/>
        </w:rPr>
        <w:t>1.16.</w:t>
      </w:r>
      <w:r w:rsidRPr="003052B6">
        <w:rPr>
          <w:rFonts w:ascii="Times New Roman" w:hAnsi="Times New Roman" w:cs="Times New Roman"/>
          <w:sz w:val="24"/>
          <w:szCs w:val="24"/>
          <w:lang w:val="bg-BG" w:eastAsia="bg-BG"/>
        </w:rPr>
        <w:t xml:space="preserve"> Всички документи, които не са представени в оригинал и за които не се изисква нотариална заверка, трябва да са:</w:t>
      </w:r>
    </w:p>
    <w:p w:rsidR="00577A85" w:rsidRPr="003052B6" w:rsidRDefault="00577A85" w:rsidP="00EC2CA5">
      <w:pPr>
        <w:ind w:firstLine="709"/>
        <w:rPr>
          <w:rFonts w:ascii="Calibri" w:hAnsi="Calibri"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Заверени (когато са копия) с гриф „Вярно с оригинала”, подпис и свеж печат 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577A85" w:rsidRPr="003052B6" w:rsidRDefault="00577A85" w:rsidP="00EC2CA5">
      <w:pPr>
        <w:ind w:firstLine="709"/>
        <w:rPr>
          <w:rFonts w:ascii="Times New Roman" w:hAnsi="Times New Roman"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Всички документи, свързани с офертата, трябва да бъдат на български език или в превод на български език.</w:t>
      </w:r>
    </w:p>
    <w:p w:rsidR="00577A85" w:rsidRPr="003052B6" w:rsidRDefault="00577A85" w:rsidP="00EC2CA5">
      <w:pPr>
        <w:ind w:firstLine="709"/>
        <w:rPr>
          <w:rFonts w:ascii="Times New Roman" w:hAnsi="Times New Roman"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Ако в предложението са включени документи, референции, сертификати или други документи на чужд език, същите трябва да са придружени от превод на български език.</w:t>
      </w:r>
    </w:p>
    <w:p w:rsidR="00577A85" w:rsidRPr="003052B6"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6.1.</w:t>
      </w:r>
      <w:r w:rsidRPr="003052B6">
        <w:rPr>
          <w:rFonts w:ascii="Times New Roman" w:hAnsi="Times New Roman" w:cs="Times New Roman"/>
          <w:sz w:val="24"/>
          <w:szCs w:val="24"/>
          <w:lang w:val="bg-BG" w:eastAsia="bg-BG"/>
        </w:rPr>
        <w:t xml:space="preserve"> Офертата се подписва от представляващия участника или от надлежно упълномощено/и – с нотариално заверено пълномощно – лице или лица.</w:t>
      </w:r>
    </w:p>
    <w:p w:rsidR="00577A85" w:rsidRPr="003052B6"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w:t>
      </w:r>
      <w:r w:rsidRPr="003052B6">
        <w:rPr>
          <w:rFonts w:ascii="Times New Roman" w:hAnsi="Times New Roman" w:cs="Times New Roman"/>
          <w:sz w:val="24"/>
          <w:szCs w:val="24"/>
          <w:lang w:val="bg-BG" w:eastAsia="bg-BG"/>
        </w:rPr>
        <w:t>2.</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577A85" w:rsidRPr="003052B6"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3052B6">
        <w:rPr>
          <w:rFonts w:ascii="Times New Roman" w:hAnsi="Times New Roman" w:cs="Times New Roman"/>
          <w:sz w:val="24"/>
          <w:szCs w:val="24"/>
          <w:lang w:val="bg-BG" w:eastAsia="bg-BG"/>
        </w:rPr>
        <w:t>.3. Офертата трябва да съдържа дата, подпис и печат на участника.</w:t>
      </w:r>
    </w:p>
    <w:p w:rsidR="00577A85"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3052B6">
        <w:rPr>
          <w:rFonts w:ascii="Times New Roman" w:hAnsi="Times New Roman" w:cs="Times New Roman"/>
          <w:sz w:val="24"/>
          <w:szCs w:val="24"/>
          <w:lang w:val="bg-BG" w:eastAsia="bg-BG"/>
        </w:rPr>
        <w:t>.4. Към офертата следва да са приложени всички изискуеми от Възложителя документи.</w:t>
      </w:r>
    </w:p>
    <w:p w:rsidR="00577A85" w:rsidRPr="004C14CC"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1.16.5. </w:t>
      </w:r>
      <w:r w:rsidRPr="004C14CC">
        <w:rPr>
          <w:rFonts w:ascii="Times New Roman" w:hAnsi="Times New Roman" w:cs="Times New Roman"/>
          <w:sz w:val="24"/>
          <w:szCs w:val="24"/>
          <w:lang w:val="bg-BG" w:eastAsia="bg-BG"/>
        </w:rPr>
        <w:t>Срок на валидност на офертите:</w:t>
      </w:r>
    </w:p>
    <w:p w:rsidR="00577A85" w:rsidRPr="004C14CC"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1.16.5</w:t>
      </w:r>
      <w:r w:rsidRPr="004C14CC">
        <w:rPr>
          <w:rFonts w:ascii="Times New Roman" w:hAnsi="Times New Roman" w:cs="Times New Roman"/>
          <w:sz w:val="24"/>
          <w:szCs w:val="24"/>
          <w:lang w:val="bg-BG" w:eastAsia="bg-BG"/>
        </w:rPr>
        <w:t xml:space="preserve">.1. Срокът на валидност на офертите трябва да бъде не по-малко от </w:t>
      </w:r>
      <w:r>
        <w:rPr>
          <w:rFonts w:ascii="Times New Roman" w:hAnsi="Times New Roman" w:cs="Times New Roman"/>
          <w:sz w:val="24"/>
          <w:szCs w:val="24"/>
          <w:lang w:val="bg-BG" w:eastAsia="bg-BG"/>
        </w:rPr>
        <w:t xml:space="preserve">60 календарни дни, </w:t>
      </w:r>
      <w:r w:rsidRPr="004C14CC">
        <w:rPr>
          <w:rFonts w:ascii="Times New Roman" w:hAnsi="Times New Roman" w:cs="Times New Roman"/>
          <w:sz w:val="24"/>
          <w:szCs w:val="24"/>
          <w:lang w:val="bg-BG" w:eastAsia="bg-BG"/>
        </w:rPr>
        <w:t xml:space="preserve"> считано от крайния срок за получаване на офертите.</w:t>
      </w:r>
    </w:p>
    <w:p w:rsidR="00577A85" w:rsidRPr="004C14CC"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w:t>
      </w:r>
      <w:r w:rsidRPr="004C14CC">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5.</w:t>
      </w:r>
      <w:r w:rsidRPr="004C14CC">
        <w:rPr>
          <w:rFonts w:ascii="Times New Roman" w:hAnsi="Times New Roman" w:cs="Times New Roman"/>
          <w:sz w:val="24"/>
          <w:szCs w:val="24"/>
          <w:lang w:val="bg-BG" w:eastAsia="bg-BG"/>
        </w:rPr>
        <w:t>2. Възложителят кани участниците да удължат срока на валидност на офертите до сключване на договора за обществената поръчка.</w:t>
      </w:r>
    </w:p>
    <w:p w:rsidR="00577A85" w:rsidRPr="004C14CC" w:rsidRDefault="00577A85"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1.16.5</w:t>
      </w:r>
      <w:r w:rsidRPr="004C14CC">
        <w:rPr>
          <w:rFonts w:ascii="Times New Roman" w:hAnsi="Times New Roman" w:cs="Times New Roman"/>
          <w:sz w:val="24"/>
          <w:szCs w:val="24"/>
          <w:lang w:val="bg-BG" w:eastAsia="bg-BG"/>
        </w:rPr>
        <w:t>.3.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577A85" w:rsidRPr="003052B6" w:rsidRDefault="00577A85" w:rsidP="00EC2CA5">
      <w:pPr>
        <w:ind w:firstLine="709"/>
        <w:rPr>
          <w:rFonts w:ascii="Times New Roman" w:hAnsi="Times New Roman" w:cs="Times New Roman"/>
          <w:sz w:val="24"/>
          <w:szCs w:val="24"/>
          <w:lang w:val="bg-BG" w:eastAsia="bg-BG"/>
        </w:rPr>
      </w:pPr>
      <w:r w:rsidRPr="003052B6">
        <w:rPr>
          <w:rFonts w:ascii="Times New Roman" w:hAnsi="Times New Roman" w:cs="Times New Roman"/>
          <w:bCs/>
          <w:sz w:val="24"/>
          <w:szCs w:val="24"/>
          <w:lang w:val="bg-BG" w:eastAsia="bg-BG"/>
        </w:rPr>
        <w:t>1.17.</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 xml:space="preserve">Когато за изпълнение на обществената поръчка се предвижда участие на подизпълнители, в офертата се посочват подизпълнителите, </w:t>
      </w:r>
      <w:r w:rsidRPr="003052B6">
        <w:rPr>
          <w:rFonts w:ascii="Times New Roman" w:hAnsi="Times New Roman" w:cs="Times New Roman"/>
          <w:color w:val="000000"/>
          <w:sz w:val="24"/>
          <w:szCs w:val="24"/>
          <w:lang w:val="bg-BG" w:eastAsia="bg-BG"/>
        </w:rPr>
        <w:t xml:space="preserve">вида на </w:t>
      </w:r>
      <w:r>
        <w:rPr>
          <w:rFonts w:ascii="Times New Roman" w:hAnsi="Times New Roman" w:cs="Times New Roman"/>
          <w:color w:val="000000"/>
          <w:sz w:val="24"/>
          <w:szCs w:val="24"/>
          <w:lang w:val="bg-BG" w:eastAsia="bg-BG"/>
        </w:rPr>
        <w:t>доставките</w:t>
      </w:r>
      <w:r w:rsidRPr="003052B6">
        <w:rPr>
          <w:rFonts w:ascii="Times New Roman" w:hAnsi="Times New Roman" w:cs="Times New Roman"/>
          <w:color w:val="000000"/>
          <w:sz w:val="24"/>
          <w:szCs w:val="24"/>
          <w:lang w:val="bg-BG" w:eastAsia="bg-BG"/>
        </w:rPr>
        <w:t>, които ще извършват и дела на тяхното участие</w:t>
      </w:r>
      <w:r w:rsidRPr="003052B6">
        <w:rPr>
          <w:rFonts w:ascii="Times New Roman" w:hAnsi="Times New Roman" w:cs="Times New Roman"/>
          <w:sz w:val="24"/>
          <w:szCs w:val="24"/>
          <w:lang w:val="bg-BG" w:eastAsia="bg-BG"/>
        </w:rPr>
        <w:t>. Когато участникът предвижда участие на подизпълнители доказателствата за съответствие с критериите за подбор, съобразно вида и дела на участието им, както</w:t>
      </w:r>
      <w:r w:rsidRPr="003052B6">
        <w:rPr>
          <w:rFonts w:ascii="Times New Roman" w:hAnsi="Times New Roman" w:cs="Times New Roman"/>
          <w:sz w:val="24"/>
          <w:szCs w:val="24"/>
          <w:lang w:val="ru-RU" w:eastAsia="bg-BG"/>
        </w:rPr>
        <w:t xml:space="preserve"> и декларация по чл. 97, ал. 5 от ППЗОП </w:t>
      </w:r>
      <w:r w:rsidRPr="003052B6">
        <w:rPr>
          <w:rFonts w:ascii="Times New Roman" w:hAnsi="Times New Roman" w:cs="Times New Roman"/>
          <w:sz w:val="24"/>
          <w:szCs w:val="24"/>
          <w:lang w:val="bg-BG" w:eastAsia="bg-BG"/>
        </w:rPr>
        <w:t xml:space="preserve">се представят за всеки от тях. </w:t>
      </w:r>
      <w:r w:rsidRPr="003052B6">
        <w:rPr>
          <w:rFonts w:ascii="Times New Roman" w:hAnsi="Times New Roman" w:cs="Times New Roman"/>
          <w:color w:val="000000"/>
          <w:sz w:val="24"/>
          <w:szCs w:val="24"/>
          <w:lang w:val="bg-B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обществената поръчка. </w:t>
      </w:r>
    </w:p>
    <w:p w:rsidR="00577A85" w:rsidRDefault="00577A85" w:rsidP="00EC2CA5">
      <w:pPr>
        <w:ind w:firstLine="709"/>
        <w:rPr>
          <w:rFonts w:ascii="Times New Roman" w:hAnsi="Times New Roman" w:cs="Times New Roman"/>
          <w:sz w:val="24"/>
          <w:szCs w:val="24"/>
          <w:lang w:val="bg-BG" w:eastAsia="bg-BG"/>
        </w:rPr>
      </w:pPr>
      <w:r w:rsidRPr="003052B6">
        <w:rPr>
          <w:rFonts w:ascii="Times New Roman" w:hAnsi="Times New Roman" w:cs="Times New Roman"/>
          <w:bCs/>
          <w:sz w:val="24"/>
          <w:szCs w:val="24"/>
          <w:lang w:val="bg-BG" w:eastAsia="bg-BG"/>
        </w:rPr>
        <w:t>1.18.</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577A85" w:rsidRDefault="00577A85" w:rsidP="00EC2CA5">
      <w:pPr>
        <w:autoSpaceDE w:val="0"/>
        <w:autoSpaceDN w:val="0"/>
        <w:adjustRightInd w:val="0"/>
        <w:ind w:left="566"/>
        <w:jc w:val="left"/>
        <w:rPr>
          <w:rFonts w:ascii="Times New Roman" w:hAnsi="Times New Roman" w:cs="Times New Roman"/>
          <w:b/>
          <w:sz w:val="24"/>
          <w:szCs w:val="24"/>
          <w:lang w:val="bg-BG"/>
        </w:rPr>
      </w:pPr>
    </w:p>
    <w:p w:rsidR="00577A85" w:rsidRDefault="00577A85" w:rsidP="00EC2CA5">
      <w:pPr>
        <w:autoSpaceDE w:val="0"/>
        <w:autoSpaceDN w:val="0"/>
        <w:adjustRightInd w:val="0"/>
        <w:ind w:left="566"/>
        <w:jc w:val="left"/>
        <w:rPr>
          <w:rFonts w:ascii="Times New Roman" w:hAnsi="Times New Roman" w:cs="Times New Roman"/>
          <w:b/>
          <w:sz w:val="24"/>
          <w:szCs w:val="24"/>
          <w:lang w:val="bg-BG"/>
        </w:rPr>
      </w:pPr>
      <w:r>
        <w:rPr>
          <w:rFonts w:ascii="Times New Roman" w:hAnsi="Times New Roman" w:cs="Times New Roman"/>
          <w:b/>
          <w:sz w:val="24"/>
          <w:szCs w:val="24"/>
          <w:lang w:val="bg-BG"/>
        </w:rPr>
        <w:t>2. Офертата трябва да съдържа следните документи:</w:t>
      </w:r>
    </w:p>
    <w:p w:rsidR="00577A85" w:rsidRPr="00FC093B" w:rsidRDefault="00577A85" w:rsidP="00EC2CA5">
      <w:pPr>
        <w:autoSpaceDE w:val="0"/>
        <w:autoSpaceDN w:val="0"/>
        <w:adjustRightInd w:val="0"/>
        <w:ind w:left="14" w:firstLine="566"/>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Офертата </w:t>
      </w:r>
      <w:r w:rsidRPr="00FC093B">
        <w:rPr>
          <w:rFonts w:ascii="Times New Roman" w:hAnsi="Times New Roman" w:cs="Times New Roman"/>
          <w:sz w:val="24"/>
          <w:szCs w:val="24"/>
          <w:lang w:val="bg-BG" w:eastAsia="bg-BG"/>
        </w:rPr>
        <w:t>трябва да съдържа следните документи относно данни за лицето, което прави предложението, техническо предложение, ценово предложение и срок на валидност на офертата:</w:t>
      </w:r>
    </w:p>
    <w:p w:rsidR="00577A85" w:rsidRPr="00733AEE" w:rsidRDefault="00577A85" w:rsidP="00EC2CA5">
      <w:pPr>
        <w:autoSpaceDE w:val="0"/>
        <w:autoSpaceDN w:val="0"/>
        <w:adjustRightInd w:val="0"/>
        <w:ind w:firstLine="58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Pr="00733AEE">
        <w:rPr>
          <w:rFonts w:ascii="Times New Roman" w:hAnsi="Times New Roman" w:cs="Times New Roman"/>
          <w:sz w:val="24"/>
          <w:szCs w:val="24"/>
          <w:lang w:val="bg-BG" w:eastAsia="bg-BG"/>
        </w:rPr>
        <w:t xml:space="preserve">1. Списък на документите, съдържащи се в офертата, подписан от участника – Образец </w:t>
      </w:r>
      <w:r>
        <w:rPr>
          <w:rFonts w:ascii="Times New Roman" w:hAnsi="Times New Roman" w:cs="Times New Roman"/>
          <w:sz w:val="24"/>
          <w:szCs w:val="24"/>
          <w:lang w:val="bg-BG" w:eastAsia="bg-BG"/>
        </w:rPr>
        <w:t>№ 1</w:t>
      </w:r>
      <w:r w:rsidRPr="00733AEE">
        <w:rPr>
          <w:rFonts w:ascii="Times New Roman" w:hAnsi="Times New Roman" w:cs="Times New Roman"/>
          <w:sz w:val="24"/>
          <w:szCs w:val="24"/>
          <w:lang w:val="bg-BG" w:eastAsia="bg-BG"/>
        </w:rPr>
        <w:t>;</w:t>
      </w:r>
    </w:p>
    <w:p w:rsidR="00577A85" w:rsidRPr="003052B6" w:rsidRDefault="00577A85" w:rsidP="00EC2CA5">
      <w:pPr>
        <w:shd w:val="clear" w:color="auto" w:fill="FFFFFF"/>
        <w:tabs>
          <w:tab w:val="left" w:pos="0"/>
        </w:tabs>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Pr="00733AEE">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3052B6">
        <w:rPr>
          <w:rFonts w:ascii="Times New Roman" w:hAnsi="Times New Roman" w:cs="Times New Roman"/>
          <w:sz w:val="24"/>
          <w:szCs w:val="24"/>
          <w:lang w:val="bg-BG"/>
        </w:rPr>
        <w:t xml:space="preserve">Представяне на участника, включващо </w:t>
      </w:r>
      <w:r w:rsidRPr="003052B6">
        <w:rPr>
          <w:rFonts w:ascii="Times New Roman" w:hAnsi="Times New Roman" w:cs="Times New Roman"/>
          <w:color w:val="000000"/>
          <w:sz w:val="24"/>
          <w:szCs w:val="24"/>
          <w:lang w:val="bg-BG" w:eastAsia="bg-BG"/>
        </w:rPr>
        <w:t>административни сведения за участника</w:t>
      </w:r>
      <w:r w:rsidRPr="003052B6">
        <w:rPr>
          <w:rFonts w:ascii="Times New Roman" w:hAnsi="Times New Roman" w:cs="Times New Roman"/>
          <w:sz w:val="24"/>
          <w:szCs w:val="24"/>
          <w:lang w:val="bg-BG"/>
        </w:rPr>
        <w:t>, което включва посочване на единен идентификационен код по чл. 23 от Закона за търговския регистър, БУЛСТАТ</w:t>
      </w:r>
      <w:r>
        <w:rPr>
          <w:rFonts w:ascii="Times New Roman" w:hAnsi="Times New Roman" w:cs="Times New Roman"/>
          <w:sz w:val="24"/>
          <w:szCs w:val="24"/>
          <w:lang w:val="bg-BG"/>
        </w:rPr>
        <w:t>, ЕГН</w:t>
      </w:r>
      <w:r w:rsidRPr="003052B6">
        <w:rPr>
          <w:rFonts w:ascii="Times New Roman" w:hAnsi="Times New Roman" w:cs="Times New Roman"/>
          <w:sz w:val="24"/>
          <w:szCs w:val="24"/>
          <w:lang w:val="bg-BG"/>
        </w:rPr>
        <w:t xml:space="preserve">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w:t>
      </w:r>
      <w:r w:rsidRPr="003052B6">
        <w:rPr>
          <w:rFonts w:ascii="Times New Roman" w:hAnsi="Times New Roman" w:cs="Times New Roman"/>
          <w:color w:val="000000"/>
          <w:sz w:val="24"/>
          <w:szCs w:val="24"/>
          <w:lang w:val="bg-BG"/>
        </w:rPr>
        <w:t xml:space="preserve"> - </w:t>
      </w:r>
      <w:r w:rsidRPr="003052B6">
        <w:rPr>
          <w:rFonts w:ascii="Times New Roman" w:hAnsi="Times New Roman" w:cs="Times New Roman"/>
          <w:i/>
          <w:color w:val="000000"/>
          <w:sz w:val="24"/>
          <w:szCs w:val="24"/>
          <w:lang w:val="bg-BG"/>
        </w:rPr>
        <w:t xml:space="preserve">Образец № </w:t>
      </w:r>
      <w:r>
        <w:rPr>
          <w:rFonts w:ascii="Times New Roman" w:hAnsi="Times New Roman" w:cs="Times New Roman"/>
          <w:i/>
          <w:color w:val="000000"/>
          <w:sz w:val="24"/>
          <w:szCs w:val="24"/>
          <w:lang w:val="bg-BG"/>
        </w:rPr>
        <w:t>2</w:t>
      </w:r>
      <w:r w:rsidRPr="003052B6">
        <w:rPr>
          <w:rFonts w:ascii="Times New Roman" w:hAnsi="Times New Roman" w:cs="Times New Roman"/>
          <w:i/>
          <w:color w:val="000000"/>
          <w:sz w:val="24"/>
          <w:szCs w:val="24"/>
          <w:lang w:val="bg-BG"/>
        </w:rPr>
        <w:t>.</w:t>
      </w:r>
    </w:p>
    <w:p w:rsidR="00577A85" w:rsidRPr="003052B6" w:rsidRDefault="00577A85" w:rsidP="00EC2CA5">
      <w:pPr>
        <w:ind w:firstLine="708"/>
        <w:rPr>
          <w:rFonts w:ascii="Times New Roman" w:hAnsi="Times New Roman" w:cs="Times New Roman"/>
          <w:i/>
          <w:sz w:val="24"/>
          <w:szCs w:val="24"/>
          <w:lang w:val="bg-BG" w:eastAsia="bg-BG"/>
        </w:rPr>
      </w:pPr>
      <w:r w:rsidRPr="003052B6">
        <w:rPr>
          <w:rFonts w:ascii="Times New Roman" w:hAnsi="Times New Roman" w:cs="Times New Roman"/>
          <w:i/>
          <w:sz w:val="24"/>
          <w:szCs w:val="24"/>
          <w:lang w:val="bg-BG" w:eastAsia="bg-BG"/>
        </w:rPr>
        <w:t>Когато участникът е чуждестранно юридическо лице, прилага еквивалентен документ на съдебен или административен орган от държавата, в която е установен.</w:t>
      </w:r>
    </w:p>
    <w:p w:rsidR="00577A85" w:rsidRPr="003052B6" w:rsidRDefault="00577A85" w:rsidP="00EC2CA5">
      <w:pPr>
        <w:ind w:firstLine="708"/>
        <w:rPr>
          <w:rFonts w:ascii="Times New Roman" w:hAnsi="Times New Roman" w:cs="Times New Roman"/>
          <w:i/>
          <w:sz w:val="24"/>
          <w:szCs w:val="24"/>
          <w:lang w:val="bg-BG" w:eastAsia="bg-BG"/>
        </w:rPr>
      </w:pPr>
      <w:r w:rsidRPr="003052B6">
        <w:rPr>
          <w:rFonts w:ascii="Times New Roman" w:hAnsi="Times New Roman" w:cs="Times New Roman"/>
          <w:i/>
          <w:sz w:val="24"/>
          <w:szCs w:val="24"/>
          <w:lang w:val="bg-BG" w:eastAsia="bg-BG"/>
        </w:rPr>
        <w:t xml:space="preserve">В случай, че участникът </w:t>
      </w:r>
      <w:r w:rsidRPr="003052B6">
        <w:rPr>
          <w:rFonts w:ascii="Times New Roman" w:hAnsi="Times New Roman" w:cs="Times New Roman"/>
          <w:i/>
          <w:sz w:val="24"/>
          <w:szCs w:val="24"/>
          <w:lang w:val="bg-BG"/>
        </w:rPr>
        <w:t>е обединение, задължително се представя копие от договор за създаване на обединението.</w:t>
      </w:r>
      <w:r w:rsidRPr="003052B6">
        <w:rPr>
          <w:rFonts w:ascii="Times New Roman" w:hAnsi="Times New Roman" w:cs="Times New Roman"/>
          <w:sz w:val="24"/>
          <w:szCs w:val="24"/>
          <w:lang w:val="bg-BG"/>
        </w:rPr>
        <w:t xml:space="preserve"> </w:t>
      </w:r>
      <w:r w:rsidRPr="003052B6">
        <w:rPr>
          <w:rFonts w:ascii="Times New Roman" w:hAnsi="Times New Roman" w:cs="Times New Roman"/>
          <w:i/>
          <w:sz w:val="24"/>
          <w:szCs w:val="24"/>
          <w:lang w:val="bg-BG" w:eastAsia="bg-BG"/>
        </w:rPr>
        <w:t>Към офертата си участниците прилагат и документ, подписан от лицата в обединението, в който задължително се посочва представляващият, в случай че не е посочено в договора.</w:t>
      </w:r>
    </w:p>
    <w:p w:rsidR="00577A85" w:rsidRPr="003052B6" w:rsidRDefault="00577A85" w:rsidP="00EC2CA5">
      <w:pPr>
        <w:autoSpaceDE w:val="0"/>
        <w:autoSpaceDN w:val="0"/>
        <w:adjustRightInd w:val="0"/>
        <w:ind w:right="5" w:firstLine="709"/>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Pr="003052B6">
        <w:rPr>
          <w:rFonts w:ascii="Times New Roman" w:hAnsi="Times New Roman" w:cs="Times New Roman"/>
          <w:sz w:val="24"/>
          <w:szCs w:val="24"/>
          <w:lang w:val="bg-BG"/>
        </w:rPr>
        <w:t>Пълномощно на лицето, което представлява участника в процедурата, когато това не е управляващия; При участие на обединение – пълномощно на лицето, което го представлява, когато това не е изрично предвидено в Договора за обединението;</w:t>
      </w:r>
    </w:p>
    <w:p w:rsidR="00577A85" w:rsidRPr="003052B6" w:rsidRDefault="00577A85" w:rsidP="00EC2CA5">
      <w:pPr>
        <w:widowControl w:val="0"/>
        <w:tabs>
          <w:tab w:val="left" w:pos="835"/>
        </w:tabs>
        <w:autoSpaceDE w:val="0"/>
        <w:autoSpaceDN w:val="0"/>
        <w:adjustRightInd w:val="0"/>
        <w:ind w:firstLine="709"/>
        <w:rPr>
          <w:rFonts w:ascii="Times New Roman" w:hAnsi="Times New Roman" w:cs="Times New Roman"/>
          <w:sz w:val="24"/>
          <w:szCs w:val="24"/>
          <w:lang w:val="bg-BG"/>
        </w:rPr>
      </w:pPr>
      <w:r>
        <w:rPr>
          <w:rFonts w:ascii="Times New Roman" w:hAnsi="Times New Roman" w:cs="Times New Roman"/>
          <w:sz w:val="24"/>
          <w:szCs w:val="24"/>
          <w:lang w:val="bg-BG"/>
        </w:rPr>
        <w:t xml:space="preserve"> 4.</w:t>
      </w:r>
      <w:r w:rsidRPr="003052B6">
        <w:rPr>
          <w:rFonts w:ascii="Times New Roman" w:hAnsi="Times New Roman" w:cs="Times New Roman"/>
          <w:sz w:val="24"/>
          <w:szCs w:val="24"/>
          <w:lang w:val="bg-BG"/>
        </w:rPr>
        <w:t xml:space="preserve"> При участници обединения - копие на договора за обединение;    </w:t>
      </w:r>
    </w:p>
    <w:p w:rsidR="00577A85" w:rsidRPr="003052B6" w:rsidRDefault="00577A85" w:rsidP="00EC2CA5">
      <w:pPr>
        <w:widowControl w:val="0"/>
        <w:tabs>
          <w:tab w:val="left" w:pos="709"/>
        </w:tabs>
        <w:autoSpaceDE w:val="0"/>
        <w:autoSpaceDN w:val="0"/>
        <w:adjustRightInd w:val="0"/>
        <w:rPr>
          <w:rFonts w:ascii="Times New Roman" w:hAnsi="Times New Roman" w:cs="Times New Roman"/>
          <w:b/>
          <w:sz w:val="24"/>
          <w:szCs w:val="24"/>
          <w:lang w:val="bg-BG"/>
        </w:rPr>
      </w:pPr>
      <w:r>
        <w:rPr>
          <w:rFonts w:ascii="Times New Roman" w:hAnsi="Times New Roman" w:cs="Times New Roman"/>
          <w:sz w:val="24"/>
          <w:szCs w:val="24"/>
          <w:lang w:val="bg-BG"/>
        </w:rPr>
        <w:tab/>
        <w:t xml:space="preserve"> 5. </w:t>
      </w:r>
      <w:r w:rsidRPr="003052B6">
        <w:rPr>
          <w:rFonts w:ascii="Times New Roman" w:hAnsi="Times New Roman" w:cs="Times New Roman"/>
          <w:sz w:val="24"/>
          <w:szCs w:val="24"/>
          <w:lang w:val="bg-BG"/>
        </w:rPr>
        <w:t xml:space="preserve">Декларация по чл. 97, ал. 5 ППЗОП за липса на обстоятелствата по чл. 54, ал. 1,т. 1, 2 и 7 от ЗОП - </w:t>
      </w:r>
      <w:r w:rsidRPr="003052B6">
        <w:rPr>
          <w:rFonts w:ascii="Times New Roman" w:hAnsi="Times New Roman" w:cs="Times New Roman"/>
          <w:i/>
          <w:sz w:val="24"/>
          <w:szCs w:val="24"/>
          <w:lang w:val="bg-BG"/>
        </w:rPr>
        <w:t xml:space="preserve">Образец </w:t>
      </w:r>
      <w:r>
        <w:rPr>
          <w:rFonts w:ascii="Times New Roman" w:hAnsi="Times New Roman" w:cs="Times New Roman"/>
          <w:i/>
          <w:sz w:val="24"/>
          <w:szCs w:val="24"/>
          <w:lang w:val="bg-BG"/>
        </w:rPr>
        <w:t>№ 3</w:t>
      </w:r>
      <w:r w:rsidRPr="003052B6">
        <w:rPr>
          <w:rFonts w:ascii="Times New Roman" w:hAnsi="Times New Roman" w:cs="Times New Roman"/>
          <w:b/>
          <w:sz w:val="24"/>
          <w:szCs w:val="24"/>
          <w:lang w:val="bg-BG"/>
        </w:rPr>
        <w:t>;</w:t>
      </w:r>
    </w:p>
    <w:p w:rsidR="00577A85" w:rsidRPr="00733AEE" w:rsidRDefault="00577A85" w:rsidP="00EC2CA5">
      <w:pPr>
        <w:widowControl w:val="0"/>
        <w:tabs>
          <w:tab w:val="left" w:pos="835"/>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Pr="00733AEE">
        <w:rPr>
          <w:rFonts w:ascii="Times New Roman" w:hAnsi="Times New Roman" w:cs="Times New Roman"/>
          <w:sz w:val="24"/>
          <w:szCs w:val="24"/>
          <w:lang w:val="bg-BG" w:eastAsia="bg-BG"/>
        </w:rPr>
        <w:t xml:space="preserve">6. Декларация по чл. 97, ал. 5 ППЗОП за липса на обстоятелствата по чл. 54, ал. 1, т. 3-5 от ЗОП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4</w:t>
      </w:r>
      <w:r w:rsidRPr="00733AEE">
        <w:rPr>
          <w:rFonts w:ascii="Times New Roman" w:hAnsi="Times New Roman" w:cs="Times New Roman"/>
          <w:sz w:val="24"/>
          <w:szCs w:val="24"/>
          <w:lang w:val="bg-BG" w:eastAsia="bg-BG"/>
        </w:rPr>
        <w:t>;</w:t>
      </w:r>
    </w:p>
    <w:p w:rsidR="00577A85" w:rsidRDefault="00577A85" w:rsidP="00EC2CA5">
      <w:pPr>
        <w:autoSpaceDE w:val="0"/>
        <w:autoSpaceDN w:val="0"/>
        <w:adjustRightInd w:val="0"/>
        <w:ind w:right="5"/>
        <w:rPr>
          <w:rFonts w:ascii="Times New Roman" w:hAnsi="Times New Roman" w:cs="Times New Roman"/>
          <w:sz w:val="24"/>
          <w:szCs w:val="24"/>
          <w:lang w:val="bg-BG" w:eastAsia="bg-BG"/>
        </w:rPr>
      </w:pP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r>
      <w:r w:rsidRPr="00733AEE">
        <w:rPr>
          <w:rFonts w:ascii="Times New Roman" w:hAnsi="Times New Roman" w:cs="Times New Roman"/>
          <w:sz w:val="24"/>
          <w:szCs w:val="24"/>
          <w:lang w:val="bg-BG" w:eastAsia="bg-BG"/>
        </w:rPr>
        <w:t>7.</w:t>
      </w:r>
      <w:r>
        <w:rPr>
          <w:rFonts w:ascii="Times New Roman" w:hAnsi="Times New Roman" w:cs="Times New Roman"/>
          <w:sz w:val="24"/>
          <w:szCs w:val="24"/>
          <w:lang w:val="bg-BG" w:eastAsia="bg-BG"/>
        </w:rPr>
        <w:t xml:space="preserve"> </w:t>
      </w:r>
      <w:r w:rsidRPr="00733AEE">
        <w:rPr>
          <w:rFonts w:ascii="Times New Roman" w:hAnsi="Times New Roman" w:cs="Times New Roman"/>
          <w:sz w:val="24"/>
          <w:szCs w:val="24"/>
          <w:lang w:val="bg-BG" w:eastAsia="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w:t>
      </w:r>
      <w:r>
        <w:rPr>
          <w:rFonts w:ascii="Times New Roman" w:hAnsi="Times New Roman" w:cs="Times New Roman"/>
          <w:sz w:val="24"/>
          <w:szCs w:val="24"/>
          <w:lang w:val="bg-BG" w:eastAsia="bg-BG"/>
        </w:rPr>
        <w:t xml:space="preserve">ници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5</w:t>
      </w:r>
      <w:r w:rsidRPr="00733AEE">
        <w:rPr>
          <w:rFonts w:ascii="Times New Roman" w:hAnsi="Times New Roman" w:cs="Times New Roman"/>
          <w:sz w:val="24"/>
          <w:szCs w:val="24"/>
          <w:lang w:val="bg-BG" w:eastAsia="bg-BG"/>
        </w:rPr>
        <w:t>;</w:t>
      </w:r>
    </w:p>
    <w:p w:rsidR="00577A85" w:rsidRPr="00733AEE" w:rsidRDefault="00577A85" w:rsidP="00EC2CA5">
      <w:pPr>
        <w:autoSpaceDE w:val="0"/>
        <w:autoSpaceDN w:val="0"/>
        <w:adjustRightInd w:val="0"/>
        <w:ind w:right="5"/>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 xml:space="preserve">8. Декларация за липса на свързаност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6</w:t>
      </w:r>
      <w:r w:rsidRPr="00733AEE">
        <w:rPr>
          <w:rFonts w:ascii="Times New Roman" w:hAnsi="Times New Roman" w:cs="Times New Roman"/>
          <w:sz w:val="24"/>
          <w:szCs w:val="24"/>
          <w:lang w:val="bg-BG" w:eastAsia="bg-BG"/>
        </w:rPr>
        <w:t>;</w:t>
      </w:r>
    </w:p>
    <w:p w:rsidR="00577A85" w:rsidRPr="005B25CB" w:rsidRDefault="00577A85" w:rsidP="00EC2CA5">
      <w:pPr>
        <w:autoSpaceDE w:val="0"/>
        <w:autoSpaceDN w:val="0"/>
        <w:adjustRightInd w:val="0"/>
        <w:ind w:right="5" w:firstLine="708"/>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9. Декларация за съгласие за участие като подизпълнител - </w:t>
      </w:r>
      <w:r w:rsidRPr="005B25CB">
        <w:rPr>
          <w:rFonts w:ascii="Times New Roman" w:hAnsi="Times New Roman" w:cs="Times New Roman"/>
          <w:i/>
          <w:sz w:val="24"/>
          <w:szCs w:val="24"/>
          <w:lang w:val="bg-BG" w:eastAsia="bg-BG"/>
        </w:rPr>
        <w:t>Образец № 7</w:t>
      </w:r>
      <w:r w:rsidRPr="005B25CB">
        <w:rPr>
          <w:rFonts w:ascii="Times New Roman" w:hAnsi="Times New Roman" w:cs="Times New Roman"/>
          <w:sz w:val="24"/>
          <w:szCs w:val="24"/>
          <w:lang w:val="bg-BG" w:eastAsia="bg-BG"/>
        </w:rPr>
        <w:t>;</w:t>
      </w:r>
    </w:p>
    <w:p w:rsidR="00577A85" w:rsidRPr="005B25CB" w:rsidRDefault="00577A85" w:rsidP="00EC2CA5">
      <w:pPr>
        <w:autoSpaceDE w:val="0"/>
        <w:autoSpaceDN w:val="0"/>
        <w:adjustRightInd w:val="0"/>
        <w:ind w:right="5" w:firstLine="708"/>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10. Декларация за участие на подизпълнител </w:t>
      </w:r>
      <w:r w:rsidRPr="005B25CB">
        <w:rPr>
          <w:rFonts w:ascii="Times New Roman" w:hAnsi="Times New Roman" w:cs="Times New Roman"/>
          <w:i/>
          <w:sz w:val="24"/>
          <w:szCs w:val="24"/>
          <w:lang w:val="bg-BG" w:eastAsia="bg-BG"/>
        </w:rPr>
        <w:t>- Образец № 8</w:t>
      </w:r>
      <w:r w:rsidRPr="005B25CB">
        <w:rPr>
          <w:rFonts w:ascii="Times New Roman" w:hAnsi="Times New Roman" w:cs="Times New Roman"/>
          <w:sz w:val="24"/>
          <w:szCs w:val="24"/>
          <w:lang w:val="bg-BG" w:eastAsia="bg-BG"/>
        </w:rPr>
        <w:t>;</w:t>
      </w:r>
    </w:p>
    <w:p w:rsidR="00577A85" w:rsidRPr="005B25CB" w:rsidRDefault="00577A85" w:rsidP="00EC2CA5">
      <w:pPr>
        <w:autoSpaceDE w:val="0"/>
        <w:autoSpaceDN w:val="0"/>
        <w:adjustRightInd w:val="0"/>
        <w:ind w:right="5"/>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 </w:t>
      </w:r>
      <w:r w:rsidRPr="005B25CB">
        <w:rPr>
          <w:rFonts w:ascii="Times New Roman" w:hAnsi="Times New Roman" w:cs="Times New Roman"/>
          <w:sz w:val="24"/>
          <w:szCs w:val="24"/>
          <w:lang w:val="bg-BG" w:eastAsia="bg-BG"/>
        </w:rPr>
        <w:tab/>
        <w:t xml:space="preserve">11. Техническо предложение - </w:t>
      </w:r>
      <w:r w:rsidRPr="005B25CB">
        <w:rPr>
          <w:rFonts w:ascii="Times New Roman" w:hAnsi="Times New Roman" w:cs="Times New Roman"/>
          <w:i/>
          <w:sz w:val="24"/>
          <w:szCs w:val="24"/>
          <w:lang w:val="bg-BG" w:eastAsia="bg-BG"/>
        </w:rPr>
        <w:t>Образеца № 9</w:t>
      </w:r>
      <w:r w:rsidRPr="005B25CB">
        <w:rPr>
          <w:rFonts w:ascii="Times New Roman" w:hAnsi="Times New Roman" w:cs="Times New Roman"/>
          <w:sz w:val="24"/>
          <w:szCs w:val="24"/>
          <w:lang w:val="bg-BG" w:eastAsia="bg-BG"/>
        </w:rPr>
        <w:t>;</w:t>
      </w:r>
    </w:p>
    <w:p w:rsidR="00577A85" w:rsidRPr="005B25CB" w:rsidRDefault="00577A85" w:rsidP="00565654">
      <w:pPr>
        <w:autoSpaceDE w:val="0"/>
        <w:autoSpaceDN w:val="0"/>
        <w:adjustRightInd w:val="0"/>
        <w:ind w:left="708" w:firstLine="1"/>
        <w:jc w:val="left"/>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12. Ценово предложение - </w:t>
      </w:r>
      <w:r w:rsidRPr="005B25CB">
        <w:rPr>
          <w:rFonts w:ascii="Times New Roman" w:hAnsi="Times New Roman" w:cs="Times New Roman"/>
          <w:i/>
          <w:iCs/>
          <w:sz w:val="24"/>
          <w:szCs w:val="24"/>
          <w:lang w:val="bg-BG" w:eastAsia="bg-BG"/>
        </w:rPr>
        <w:t xml:space="preserve">Образец </w:t>
      </w:r>
      <w:r w:rsidRPr="005B25CB">
        <w:rPr>
          <w:rFonts w:ascii="Times New Roman" w:hAnsi="Times New Roman" w:cs="Times New Roman"/>
          <w:sz w:val="24"/>
          <w:szCs w:val="24"/>
          <w:lang w:val="bg-BG" w:eastAsia="bg-BG"/>
        </w:rPr>
        <w:t>№ 10</w:t>
      </w:r>
      <w:r w:rsidRPr="005B25CB">
        <w:rPr>
          <w:rFonts w:ascii="Times New Roman" w:hAnsi="Times New Roman" w:cs="Times New Roman"/>
          <w:i/>
          <w:iCs/>
          <w:sz w:val="24"/>
          <w:szCs w:val="24"/>
          <w:lang w:val="bg-BG" w:eastAsia="bg-BG"/>
        </w:rPr>
        <w:t>;</w:t>
      </w:r>
      <w:r w:rsidRPr="005B25CB">
        <w:rPr>
          <w:rFonts w:ascii="Times New Roman" w:hAnsi="Times New Roman" w:cs="Times New Roman"/>
          <w:i/>
          <w:iCs/>
          <w:sz w:val="24"/>
          <w:szCs w:val="24"/>
          <w:lang w:val="bg-BG" w:eastAsia="bg-BG"/>
        </w:rPr>
        <w:br/>
      </w:r>
      <w:r w:rsidRPr="005B25CB">
        <w:rPr>
          <w:rFonts w:ascii="Times New Roman" w:hAnsi="Times New Roman" w:cs="Times New Roman"/>
          <w:sz w:val="24"/>
          <w:szCs w:val="24"/>
          <w:lang w:val="bg-BG" w:eastAsia="bg-BG"/>
        </w:rPr>
        <w:t xml:space="preserve">13.  Списък на </w:t>
      </w:r>
      <w:r>
        <w:rPr>
          <w:rFonts w:ascii="Times New Roman" w:hAnsi="Times New Roman" w:cs="Times New Roman"/>
          <w:sz w:val="24"/>
          <w:szCs w:val="24"/>
          <w:lang w:val="bg-BG" w:eastAsia="bg-BG"/>
        </w:rPr>
        <w:t>доставките</w:t>
      </w:r>
      <w:r w:rsidRPr="005B25CB">
        <w:rPr>
          <w:rFonts w:ascii="Times New Roman" w:hAnsi="Times New Roman" w:cs="Times New Roman"/>
          <w:sz w:val="24"/>
          <w:szCs w:val="24"/>
          <w:lang w:val="bg-BG" w:eastAsia="bg-BG"/>
        </w:rPr>
        <w:t xml:space="preserve">, сходни с предмета на поръчката, изпълнение през последните три години, придружен с удостоверения за добро изпълнение, съгласно изискването на чл. 64, ал. 1, т. 1 ЗОП - </w:t>
      </w:r>
      <w:r w:rsidRPr="005B25CB">
        <w:rPr>
          <w:rFonts w:ascii="Times New Roman" w:hAnsi="Times New Roman" w:cs="Times New Roman"/>
          <w:i/>
          <w:sz w:val="24"/>
          <w:szCs w:val="24"/>
          <w:lang w:val="bg-BG" w:eastAsia="bg-BG"/>
        </w:rPr>
        <w:t>Образец № 1</w:t>
      </w:r>
      <w:r>
        <w:rPr>
          <w:rFonts w:ascii="Times New Roman" w:hAnsi="Times New Roman" w:cs="Times New Roman"/>
          <w:i/>
          <w:sz w:val="24"/>
          <w:szCs w:val="24"/>
          <w:lang w:val="bg-BG" w:eastAsia="bg-BG"/>
        </w:rPr>
        <w:t>1</w:t>
      </w:r>
      <w:r w:rsidRPr="005B25CB">
        <w:rPr>
          <w:rFonts w:ascii="Times New Roman" w:hAnsi="Times New Roman" w:cs="Times New Roman"/>
          <w:i/>
          <w:sz w:val="24"/>
          <w:szCs w:val="24"/>
          <w:lang w:val="bg-BG" w:eastAsia="bg-BG"/>
        </w:rPr>
        <w:t>;</w:t>
      </w:r>
    </w:p>
    <w:p w:rsidR="00577A85" w:rsidRPr="00227ED3" w:rsidRDefault="00577A85" w:rsidP="00EC2CA5">
      <w:pPr>
        <w:autoSpaceDE w:val="0"/>
        <w:autoSpaceDN w:val="0"/>
        <w:adjustRightInd w:val="0"/>
        <w:ind w:firstLine="708"/>
        <w:jc w:val="left"/>
        <w:rPr>
          <w:rFonts w:ascii="Times New Roman" w:hAnsi="Times New Roman" w:cs="Times New Roman"/>
          <w:i/>
          <w:sz w:val="24"/>
          <w:szCs w:val="24"/>
          <w:lang w:val="bg-BG" w:eastAsia="bg-BG"/>
        </w:rPr>
      </w:pPr>
      <w:r w:rsidRPr="00227ED3">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4</w:t>
      </w:r>
      <w:r w:rsidRPr="00227ED3">
        <w:rPr>
          <w:rFonts w:ascii="Times New Roman" w:hAnsi="Times New Roman" w:cs="Times New Roman"/>
          <w:sz w:val="24"/>
          <w:szCs w:val="24"/>
          <w:lang w:val="bg-BG" w:eastAsia="bg-BG"/>
        </w:rPr>
        <w:t>. Декларация за срока на валидност на офертите</w:t>
      </w:r>
      <w:r>
        <w:rPr>
          <w:rFonts w:ascii="Times New Roman" w:hAnsi="Times New Roman" w:cs="Times New Roman"/>
          <w:sz w:val="24"/>
          <w:szCs w:val="24"/>
          <w:lang w:val="bg-BG" w:eastAsia="bg-BG"/>
        </w:rPr>
        <w:t xml:space="preserve"> - </w:t>
      </w:r>
      <w:r w:rsidRPr="00DD0D48">
        <w:rPr>
          <w:rFonts w:ascii="Times New Roman" w:hAnsi="Times New Roman" w:cs="Times New Roman"/>
          <w:i/>
          <w:sz w:val="24"/>
          <w:szCs w:val="24"/>
          <w:lang w:val="bg-BG" w:eastAsia="bg-BG"/>
        </w:rPr>
        <w:t>Образец № 1</w:t>
      </w:r>
      <w:r>
        <w:rPr>
          <w:rFonts w:ascii="Times New Roman" w:hAnsi="Times New Roman" w:cs="Times New Roman"/>
          <w:i/>
          <w:sz w:val="24"/>
          <w:szCs w:val="24"/>
          <w:lang w:val="bg-BG" w:eastAsia="bg-BG"/>
        </w:rPr>
        <w:t>2</w:t>
      </w:r>
      <w:r w:rsidRPr="00DD0D48">
        <w:rPr>
          <w:rFonts w:ascii="Times New Roman" w:hAnsi="Times New Roman" w:cs="Times New Roman"/>
          <w:i/>
          <w:sz w:val="24"/>
          <w:szCs w:val="24"/>
          <w:lang w:val="bg-BG" w:eastAsia="bg-BG"/>
        </w:rPr>
        <w:t>.</w:t>
      </w:r>
    </w:p>
    <w:p w:rsidR="00577A85" w:rsidRPr="00227ED3" w:rsidRDefault="00577A85" w:rsidP="00EC2CA5">
      <w:pPr>
        <w:autoSpaceDE w:val="0"/>
        <w:autoSpaceDN w:val="0"/>
        <w:adjustRightInd w:val="0"/>
        <w:ind w:firstLine="708"/>
        <w:jc w:val="left"/>
        <w:rPr>
          <w:rFonts w:ascii="Times New Roman" w:hAnsi="Times New Roman" w:cs="Times New Roman"/>
          <w:i/>
          <w:sz w:val="24"/>
          <w:szCs w:val="24"/>
          <w:lang w:val="bg-BG" w:eastAsia="bg-BG"/>
        </w:rPr>
      </w:pPr>
      <w:r w:rsidRPr="00227ED3">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5</w:t>
      </w:r>
      <w:r w:rsidRPr="00227ED3">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Pr="004C14CC">
        <w:rPr>
          <w:rFonts w:ascii="Times New Roman" w:hAnsi="Times New Roman" w:cs="Times New Roman"/>
          <w:sz w:val="24"/>
          <w:szCs w:val="24"/>
          <w:lang w:val="bg-BG"/>
        </w:rPr>
        <w:t>Декларация по чл. 39, ал. 3, т. 1 б. „д” от ППЗОП</w:t>
      </w:r>
      <w:r w:rsidRPr="004C14CC">
        <w:rPr>
          <w:rFonts w:ascii="Times New Roman" w:hAnsi="Times New Roman" w:cs="Times New Roman"/>
          <w:i/>
          <w:sz w:val="24"/>
          <w:szCs w:val="24"/>
          <w:lang w:val="bg-BG"/>
        </w:rPr>
        <w:t xml:space="preserve"> </w:t>
      </w:r>
      <w:r w:rsidRPr="00227ED3">
        <w:rPr>
          <w:rFonts w:ascii="Times New Roman" w:hAnsi="Times New Roman" w:cs="Times New Roman"/>
          <w:sz w:val="24"/>
          <w:szCs w:val="24"/>
          <w:lang w:val="bg-BG" w:eastAsia="bg-BG"/>
        </w:rPr>
        <w:t xml:space="preserve">- </w:t>
      </w:r>
      <w:r w:rsidRPr="00227ED3">
        <w:rPr>
          <w:rFonts w:ascii="Times New Roman" w:hAnsi="Times New Roman" w:cs="Times New Roman"/>
          <w:i/>
          <w:sz w:val="24"/>
          <w:szCs w:val="24"/>
          <w:lang w:val="bg-BG" w:eastAsia="bg-BG"/>
        </w:rPr>
        <w:t xml:space="preserve">Образец № </w:t>
      </w:r>
      <w:r>
        <w:rPr>
          <w:rFonts w:ascii="Times New Roman" w:hAnsi="Times New Roman" w:cs="Times New Roman"/>
          <w:i/>
          <w:sz w:val="24"/>
          <w:szCs w:val="24"/>
          <w:lang w:val="bg-BG" w:eastAsia="bg-BG"/>
        </w:rPr>
        <w:t>13</w:t>
      </w:r>
      <w:r w:rsidRPr="00227ED3">
        <w:rPr>
          <w:rFonts w:ascii="Times New Roman" w:hAnsi="Times New Roman" w:cs="Times New Roman"/>
          <w:i/>
          <w:sz w:val="24"/>
          <w:szCs w:val="24"/>
          <w:lang w:val="bg-BG" w:eastAsia="bg-BG"/>
        </w:rPr>
        <w:t>;</w:t>
      </w:r>
    </w:p>
    <w:p w:rsidR="00577A85" w:rsidRPr="005B25CB" w:rsidRDefault="00577A85" w:rsidP="00EC2CA5">
      <w:pPr>
        <w:autoSpaceDE w:val="0"/>
        <w:autoSpaceDN w:val="0"/>
        <w:adjustRightInd w:val="0"/>
        <w:ind w:firstLine="708"/>
        <w:jc w:val="left"/>
        <w:rPr>
          <w:rFonts w:ascii="Times New Roman" w:hAnsi="Times New Roman" w:cs="Times New Roman"/>
          <w:i/>
          <w:iCs/>
          <w:sz w:val="24"/>
          <w:szCs w:val="24"/>
          <w:lang w:val="bg-BG" w:eastAsia="bg-BG"/>
        </w:rPr>
      </w:pPr>
      <w:r w:rsidRPr="005B25CB">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5B25CB">
        <w:rPr>
          <w:rFonts w:ascii="Times New Roman" w:hAnsi="Times New Roman" w:cs="Times New Roman"/>
          <w:sz w:val="24"/>
          <w:szCs w:val="24"/>
          <w:lang w:val="bg-BG" w:eastAsia="bg-BG"/>
        </w:rPr>
        <w:t xml:space="preserve">.  Декларация за приемане на условията в проекта на договор </w:t>
      </w:r>
      <w:r w:rsidRPr="005B25CB">
        <w:rPr>
          <w:rFonts w:ascii="Times New Roman" w:hAnsi="Times New Roman" w:cs="Times New Roman"/>
          <w:i/>
          <w:sz w:val="24"/>
          <w:szCs w:val="24"/>
          <w:lang w:val="bg-BG" w:eastAsia="bg-BG"/>
        </w:rPr>
        <w:t>Образец №</w:t>
      </w:r>
      <w:r w:rsidRPr="005B25CB">
        <w:rPr>
          <w:rFonts w:ascii="Times New Roman" w:hAnsi="Times New Roman" w:cs="Times New Roman"/>
          <w:i/>
          <w:iCs/>
          <w:sz w:val="24"/>
          <w:szCs w:val="24"/>
          <w:lang w:val="bg-BG" w:eastAsia="bg-BG"/>
        </w:rPr>
        <w:t xml:space="preserve"> 1</w:t>
      </w:r>
      <w:r>
        <w:rPr>
          <w:rFonts w:ascii="Times New Roman" w:hAnsi="Times New Roman" w:cs="Times New Roman"/>
          <w:i/>
          <w:iCs/>
          <w:sz w:val="24"/>
          <w:szCs w:val="24"/>
          <w:lang w:val="bg-BG" w:eastAsia="bg-BG"/>
        </w:rPr>
        <w:t>4.</w:t>
      </w:r>
    </w:p>
    <w:p w:rsidR="00577A85" w:rsidRPr="00941F73" w:rsidRDefault="00577A85" w:rsidP="00EC2CA5">
      <w:pPr>
        <w:autoSpaceDE w:val="0"/>
        <w:autoSpaceDN w:val="0"/>
        <w:adjustRightInd w:val="0"/>
        <w:jc w:val="left"/>
        <w:rPr>
          <w:rFonts w:ascii="Times New Roman" w:hAnsi="Times New Roman" w:cs="Times New Roman"/>
          <w:sz w:val="24"/>
          <w:szCs w:val="24"/>
          <w:lang w:val="bg-BG" w:eastAsia="bg-BG"/>
        </w:rPr>
      </w:pPr>
    </w:p>
    <w:p w:rsidR="00577A85" w:rsidRPr="00006C15" w:rsidRDefault="00577A85" w:rsidP="00EC2CA5">
      <w:pPr>
        <w:autoSpaceDE w:val="0"/>
        <w:autoSpaceDN w:val="0"/>
        <w:adjustRightInd w:val="0"/>
        <w:ind w:left="19" w:right="14" w:firstLine="562"/>
        <w:rPr>
          <w:rFonts w:ascii="Times New Roman" w:hAnsi="Times New Roman" w:cs="Times New Roman"/>
          <w:sz w:val="22"/>
          <w:szCs w:val="22"/>
          <w:lang w:val="bg-BG" w:eastAsia="bg-BG"/>
        </w:rPr>
      </w:pPr>
      <w:r w:rsidRPr="00CC3E4B">
        <w:rPr>
          <w:rFonts w:ascii="Times New Roman" w:hAnsi="Times New Roman" w:cs="Times New Roman"/>
          <w:sz w:val="24"/>
          <w:szCs w:val="24"/>
          <w:lang w:val="bg-BG" w:eastAsia="bg-BG"/>
        </w:rPr>
        <w:t>Подреждането на документите задължително трябва да следва последователността на изброяването им в приложения в офертата Списък на документите и информацията</w:t>
      </w:r>
      <w:r w:rsidRPr="00006C15">
        <w:rPr>
          <w:rFonts w:ascii="Times New Roman" w:hAnsi="Times New Roman" w:cs="Times New Roman"/>
          <w:sz w:val="22"/>
          <w:szCs w:val="22"/>
          <w:lang w:val="bg-BG" w:eastAsia="bg-BG"/>
        </w:rPr>
        <w:t>.</w:t>
      </w:r>
    </w:p>
    <w:p w:rsidR="00577A85" w:rsidRPr="00006C15" w:rsidRDefault="00577A85" w:rsidP="00EC2CA5">
      <w:pPr>
        <w:autoSpaceDE w:val="0"/>
        <w:autoSpaceDN w:val="0"/>
        <w:adjustRightInd w:val="0"/>
        <w:ind w:left="2102"/>
        <w:jc w:val="left"/>
        <w:rPr>
          <w:rFonts w:ascii="Times New Roman" w:hAnsi="Times New Roman" w:cs="Times New Roman"/>
          <w:lang w:val="bg-BG" w:eastAsia="bg-BG"/>
        </w:rPr>
      </w:pPr>
    </w:p>
    <w:p w:rsidR="00577A85" w:rsidRPr="00FC093B" w:rsidRDefault="00577A85" w:rsidP="00B0684C">
      <w:pPr>
        <w:autoSpaceDE w:val="0"/>
        <w:autoSpaceDN w:val="0"/>
        <w:adjustRightInd w:val="0"/>
        <w:jc w:val="center"/>
        <w:rPr>
          <w:rFonts w:ascii="Times New Roman" w:hAnsi="Times New Roman" w:cs="Times New Roman"/>
          <w:b/>
          <w:bCs/>
          <w:sz w:val="24"/>
          <w:szCs w:val="24"/>
          <w:lang w:val="bg-BG" w:eastAsia="bg-BG"/>
        </w:rPr>
      </w:pPr>
      <w:r w:rsidRPr="00FC093B">
        <w:rPr>
          <w:rFonts w:ascii="Times New Roman" w:hAnsi="Times New Roman" w:cs="Times New Roman"/>
          <w:b/>
          <w:bCs/>
          <w:sz w:val="24"/>
          <w:szCs w:val="24"/>
          <w:lang w:val="bg-BG" w:eastAsia="bg-BG"/>
        </w:rPr>
        <w:t>V</w:t>
      </w:r>
      <w:r>
        <w:rPr>
          <w:rFonts w:ascii="Times New Roman" w:hAnsi="Times New Roman" w:cs="Times New Roman"/>
          <w:b/>
          <w:bCs/>
          <w:sz w:val="24"/>
          <w:szCs w:val="24"/>
          <w:lang w:val="en-US" w:eastAsia="bg-BG"/>
        </w:rPr>
        <w:t>II</w:t>
      </w:r>
      <w:r w:rsidRPr="00FC093B">
        <w:rPr>
          <w:rFonts w:ascii="Times New Roman" w:hAnsi="Times New Roman" w:cs="Times New Roman"/>
          <w:b/>
          <w:bCs/>
          <w:sz w:val="24"/>
          <w:szCs w:val="24"/>
          <w:lang w:val="bg-BG" w:eastAsia="bg-BG"/>
        </w:rPr>
        <w:t>. ПРИЕМАНЕ, ОЦЕНЯВАНЕ И КЛАСИРАНЕ НА ОФЕРТИТЕ</w:t>
      </w:r>
    </w:p>
    <w:p w:rsidR="00577A85" w:rsidRPr="00FC093B" w:rsidRDefault="00577A85" w:rsidP="00B0684C">
      <w:pPr>
        <w:widowControl w:val="0"/>
        <w:tabs>
          <w:tab w:val="left" w:pos="709"/>
        </w:tabs>
        <w:autoSpaceDE w:val="0"/>
        <w:autoSpaceDN w:val="0"/>
        <w:adjustRightInd w:val="0"/>
        <w:ind w:right="19"/>
        <w:rPr>
          <w:rFonts w:ascii="Times New Roman" w:hAnsi="Times New Roman" w:cs="Times New Roman"/>
          <w:sz w:val="24"/>
          <w:szCs w:val="24"/>
          <w:lang w:val="bg-BG" w:eastAsia="bg-BG"/>
        </w:rPr>
      </w:pPr>
      <w:r w:rsidRPr="00FC093B">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577A85" w:rsidRPr="00FC093B" w:rsidRDefault="00577A85" w:rsidP="00B0684C">
      <w:pPr>
        <w:widowControl w:val="0"/>
        <w:tabs>
          <w:tab w:val="left" w:pos="709"/>
        </w:tabs>
        <w:autoSpaceDE w:val="0"/>
        <w:autoSpaceDN w:val="0"/>
        <w:adjustRightInd w:val="0"/>
        <w:rPr>
          <w:rFonts w:ascii="Times New Roman" w:hAnsi="Times New Roman" w:cs="Times New Roman"/>
          <w:sz w:val="24"/>
          <w:szCs w:val="24"/>
          <w:lang w:val="en-US" w:eastAsia="bg-BG"/>
        </w:rPr>
      </w:pPr>
      <w:r w:rsidRPr="00FC093B">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2.</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плик/опаковка. Тези обстоятелства се отбелязват във входящия регистър.</w:t>
      </w:r>
    </w:p>
    <w:p w:rsidR="00577A85" w:rsidRPr="00FC093B" w:rsidRDefault="00577A85" w:rsidP="00B0684C">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3.</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Комисията, назначена от възложителя за разглеждане, оценка и класиране на офертите, се състои от нечетен брой членове и започва работа след получаване на списъка с участниците и представените оферти и подаване на декларациите по чл. 103. ал. 2 от ЗОП.</w:t>
      </w:r>
    </w:p>
    <w:p w:rsidR="00577A85" w:rsidRPr="003052B6" w:rsidRDefault="00577A85" w:rsidP="00B0684C">
      <w:pPr>
        <w:ind w:firstLine="708"/>
        <w:rPr>
          <w:rFonts w:ascii="Times New Roman" w:hAnsi="Times New Roman" w:cs="Times New Roman"/>
          <w:sz w:val="24"/>
          <w:szCs w:val="24"/>
          <w:shd w:val="clear" w:color="auto" w:fill="FEFEFE"/>
          <w:lang w:val="bg-BG" w:eastAsia="bg-BG"/>
        </w:rPr>
      </w:pPr>
      <w:r w:rsidRPr="00FC093B">
        <w:rPr>
          <w:rFonts w:ascii="Times New Roman" w:hAnsi="Times New Roman" w:cs="Times New Roman"/>
          <w:sz w:val="24"/>
          <w:szCs w:val="24"/>
          <w:lang w:val="bg-BG" w:eastAsia="bg-BG"/>
        </w:rPr>
        <w:t>4.</w:t>
      </w:r>
      <w:r w:rsidRPr="005D766F">
        <w:rPr>
          <w:rFonts w:ascii="Times New Roman" w:hAnsi="Times New Roman" w:cs="Times New Roman"/>
          <w:sz w:val="24"/>
          <w:szCs w:val="24"/>
          <w:lang w:val="bg-BG" w:eastAsia="ar-SA"/>
        </w:rPr>
        <w:t xml:space="preserve"> Получените оферти да се отворят публично по реда на постъпването им в дел</w:t>
      </w:r>
      <w:r>
        <w:rPr>
          <w:rFonts w:ascii="Times New Roman" w:hAnsi="Times New Roman" w:cs="Times New Roman"/>
          <w:sz w:val="24"/>
          <w:szCs w:val="24"/>
          <w:lang w:val="bg-BG" w:eastAsia="ar-SA"/>
        </w:rPr>
        <w:t>оводството на Възложителя. Отварянето ще се извърши на мястото, д</w:t>
      </w:r>
      <w:r w:rsidRPr="003052B6">
        <w:rPr>
          <w:rFonts w:ascii="Times New Roman" w:hAnsi="Times New Roman" w:cs="Times New Roman"/>
          <w:sz w:val="24"/>
          <w:szCs w:val="24"/>
          <w:shd w:val="clear" w:color="auto" w:fill="FEFEFE"/>
          <w:lang w:val="bg-BG" w:eastAsia="bg-BG"/>
        </w:rPr>
        <w:t>атата и часа, посочени в обявата</w:t>
      </w:r>
      <w:r>
        <w:rPr>
          <w:rFonts w:ascii="Times New Roman" w:hAnsi="Times New Roman" w:cs="Times New Roman"/>
          <w:sz w:val="24"/>
          <w:szCs w:val="24"/>
          <w:shd w:val="clear" w:color="auto" w:fill="FEFEFE"/>
          <w:lang w:val="bg-BG" w:eastAsia="bg-BG"/>
        </w:rPr>
        <w:t xml:space="preserve"> за събиране на оферти за обществена поръчка по чл. 20, ал. 3 от ЗОП</w:t>
      </w:r>
      <w:r w:rsidRPr="003052B6">
        <w:rPr>
          <w:rFonts w:ascii="Times New Roman" w:hAnsi="Times New Roman" w:cs="Times New Roman"/>
          <w:sz w:val="24"/>
          <w:szCs w:val="24"/>
          <w:shd w:val="clear" w:color="auto" w:fill="FEFEFE"/>
          <w:lang w:val="bg-BG" w:eastAsia="bg-BG"/>
        </w:rPr>
        <w:t xml:space="preserve">. </w:t>
      </w:r>
    </w:p>
    <w:p w:rsidR="00577A85" w:rsidRPr="00FC093B" w:rsidRDefault="00577A85" w:rsidP="00B0684C">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 xml:space="preserve">5. </w:t>
      </w:r>
      <w:r w:rsidRPr="00FC093B">
        <w:rPr>
          <w:rFonts w:ascii="Times New Roman" w:hAnsi="Times New Roman" w:cs="Times New Roman"/>
          <w:sz w:val="24"/>
          <w:szCs w:val="24"/>
          <w:lang w:val="bg-BG" w:eastAsia="bg-BG"/>
        </w:rPr>
        <w:t xml:space="preserve">След получаване </w:t>
      </w:r>
      <w:r>
        <w:rPr>
          <w:rFonts w:ascii="Times New Roman" w:hAnsi="Times New Roman" w:cs="Times New Roman"/>
          <w:sz w:val="24"/>
          <w:szCs w:val="24"/>
          <w:lang w:val="bg-BG" w:eastAsia="bg-BG"/>
        </w:rPr>
        <w:t>н</w:t>
      </w:r>
      <w:r w:rsidRPr="00FC093B">
        <w:rPr>
          <w:rFonts w:ascii="Times New Roman" w:hAnsi="Times New Roman" w:cs="Times New Roman"/>
          <w:sz w:val="24"/>
          <w:szCs w:val="24"/>
          <w:lang w:val="bg-BG" w:eastAsia="bg-BG"/>
        </w:rPr>
        <w:t>а списъка с кандидатите или участниците, членовете на комисията представят декларации по чл. 103, ал. 2 от ЗОП</w:t>
      </w:r>
    </w:p>
    <w:p w:rsidR="00577A85" w:rsidRPr="00FC093B" w:rsidRDefault="00577A85" w:rsidP="00706438">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t>6</w:t>
      </w:r>
      <w:r w:rsidRPr="00FC093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Комисията съставя протокол за разглеждането и оценката на офертите и за класирането на участниците.</w:t>
      </w:r>
    </w:p>
    <w:p w:rsidR="00577A85" w:rsidRPr="00FC30E7" w:rsidRDefault="00577A85" w:rsidP="00B0684C">
      <w:pPr>
        <w:tabs>
          <w:tab w:val="left" w:pos="709"/>
        </w:tabs>
        <w:autoSpaceDE w:val="0"/>
        <w:autoSpaceDN w:val="0"/>
        <w:adjustRightInd w:val="0"/>
        <w:ind w:left="5" w:right="34" w:firstLine="703"/>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w:t>
      </w:r>
      <w:r w:rsidRPr="00FC093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 xml:space="preserve">Комисията отстранява </w:t>
      </w:r>
      <w:r>
        <w:rPr>
          <w:rFonts w:ascii="Times New Roman" w:hAnsi="Times New Roman" w:cs="Times New Roman"/>
          <w:sz w:val="24"/>
          <w:szCs w:val="24"/>
          <w:lang w:val="bg-BG" w:eastAsia="bg-BG"/>
        </w:rPr>
        <w:t xml:space="preserve">от участие в процедурата </w:t>
      </w:r>
      <w:r w:rsidRPr="00FC093B">
        <w:rPr>
          <w:rFonts w:ascii="Times New Roman" w:hAnsi="Times New Roman" w:cs="Times New Roman"/>
          <w:sz w:val="24"/>
          <w:szCs w:val="24"/>
          <w:lang w:val="bg-BG" w:eastAsia="bg-BG"/>
        </w:rPr>
        <w:t xml:space="preserve"> участниците, които не отговарят на </w:t>
      </w:r>
      <w:r>
        <w:rPr>
          <w:rFonts w:ascii="Times New Roman" w:hAnsi="Times New Roman" w:cs="Times New Roman"/>
          <w:sz w:val="24"/>
          <w:szCs w:val="24"/>
          <w:lang w:val="bg-BG" w:eastAsia="bg-BG"/>
        </w:rPr>
        <w:t xml:space="preserve">поставените критерии за подбор или не са изпълнили друго условие, посочено в обявата; участници, които са представили оферта, която не отговаря на предварително обявените условия на поръчката и </w:t>
      </w:r>
      <w:r w:rsidRPr="00FC093B">
        <w:rPr>
          <w:rFonts w:ascii="Times New Roman" w:hAnsi="Times New Roman" w:cs="Times New Roman"/>
          <w:sz w:val="24"/>
          <w:szCs w:val="24"/>
          <w:lang w:val="bg-BG" w:eastAsia="bg-BG"/>
        </w:rPr>
        <w:t>същите няма да бъдат оценявани.</w:t>
      </w:r>
    </w:p>
    <w:p w:rsidR="00577A85" w:rsidRDefault="00577A85" w:rsidP="00B0684C">
      <w:pPr>
        <w:suppressAutoHyphens/>
        <w:ind w:right="-135" w:firstLine="709"/>
        <w:rPr>
          <w:rFonts w:ascii="Times New Roman" w:hAnsi="Times New Roman" w:cs="Times New Roman"/>
          <w:color w:val="000000"/>
          <w:sz w:val="24"/>
          <w:szCs w:val="24"/>
          <w:lang w:val="bg-BG"/>
        </w:rPr>
      </w:pPr>
    </w:p>
    <w:p w:rsidR="00577A85" w:rsidRDefault="00577A85" w:rsidP="00967A90">
      <w:pPr>
        <w:suppressAutoHyphens/>
        <w:ind w:right="-135" w:firstLine="709"/>
        <w:rPr>
          <w:rFonts w:ascii="Times New Roman" w:hAnsi="Times New Roman" w:cs="Times New Roman"/>
          <w:color w:val="000000"/>
          <w:sz w:val="24"/>
          <w:szCs w:val="24"/>
          <w:lang w:val="bg-BG"/>
        </w:rPr>
      </w:pPr>
    </w:p>
    <w:p w:rsidR="00577A85" w:rsidRDefault="00577A85" w:rsidP="00967A90">
      <w:pPr>
        <w:suppressAutoHyphens/>
        <w:ind w:right="-135" w:firstLine="709"/>
        <w:rPr>
          <w:rFonts w:ascii="Times New Roman" w:hAnsi="Times New Roman" w:cs="Times New Roman"/>
          <w:color w:val="000000"/>
          <w:sz w:val="24"/>
          <w:szCs w:val="24"/>
          <w:lang w:val="bg-BG"/>
        </w:rPr>
      </w:pPr>
    </w:p>
    <w:p w:rsidR="00577A85" w:rsidRDefault="00577A85" w:rsidP="00706438">
      <w:pPr>
        <w:suppressAutoHyphens/>
        <w:ind w:right="-135" w:firstLine="709"/>
        <w:jc w:val="center"/>
        <w:rPr>
          <w:rFonts w:ascii="Times New Roman" w:hAnsi="Times New Roman" w:cs="Times New Roman"/>
          <w:b/>
          <w:color w:val="000000"/>
          <w:sz w:val="24"/>
          <w:szCs w:val="24"/>
          <w:lang w:val="bg-BG"/>
        </w:rPr>
      </w:pPr>
      <w:r>
        <w:rPr>
          <w:rFonts w:ascii="Times New Roman" w:hAnsi="Times New Roman" w:cs="Times New Roman"/>
          <w:b/>
          <w:color w:val="000000"/>
          <w:sz w:val="24"/>
          <w:szCs w:val="24"/>
          <w:lang w:val="en-US"/>
        </w:rPr>
        <w:t xml:space="preserve">VIII. </w:t>
      </w:r>
      <w:r>
        <w:rPr>
          <w:rFonts w:ascii="Times New Roman" w:hAnsi="Times New Roman" w:cs="Times New Roman"/>
          <w:b/>
          <w:color w:val="000000"/>
          <w:sz w:val="24"/>
          <w:szCs w:val="24"/>
          <w:lang w:val="bg-BG"/>
        </w:rPr>
        <w:t>КРИТЕРИЙ ЗА ВЪЗЛАГАНЕ НА ПОРЪЧКАТА</w:t>
      </w:r>
    </w:p>
    <w:p w:rsidR="00577A85" w:rsidRDefault="00577A85" w:rsidP="00706438">
      <w:pPr>
        <w:pStyle w:val="m"/>
        <w:ind w:firstLine="708"/>
      </w:pPr>
      <w:r>
        <w:t>Обществен</w:t>
      </w:r>
      <w:r>
        <w:rPr>
          <w:lang w:val="bg-BG"/>
        </w:rPr>
        <w:t xml:space="preserve">ата </w:t>
      </w:r>
      <w:r>
        <w:t>поръчк</w:t>
      </w:r>
      <w:r>
        <w:rPr>
          <w:lang w:val="bg-BG"/>
        </w:rPr>
        <w:t xml:space="preserve">а </w:t>
      </w:r>
      <w:r>
        <w:t xml:space="preserve"> се възлагат въз основа на икономически най-изгодната оферта</w:t>
      </w:r>
      <w:r>
        <w:rPr>
          <w:lang w:val="bg-BG"/>
        </w:rPr>
        <w:t xml:space="preserve"> въз основа на </w:t>
      </w:r>
      <w:r>
        <w:t xml:space="preserve">критерии </w:t>
      </w:r>
      <w:r>
        <w:rPr>
          <w:lang w:val="bg-BG"/>
        </w:rPr>
        <w:t xml:space="preserve"> „</w:t>
      </w:r>
      <w:r>
        <w:t xml:space="preserve"> най-ниска цена</w:t>
      </w:r>
      <w:r>
        <w:rPr>
          <w:lang w:val="bg-BG"/>
        </w:rPr>
        <w:t>”, съгласно чл.70, ал.2, т.1 ЗОП.</w:t>
      </w:r>
    </w:p>
    <w:p w:rsidR="00577A85" w:rsidRDefault="00577A85" w:rsidP="00967A90">
      <w:pPr>
        <w:suppressAutoHyphens/>
        <w:ind w:right="-135" w:firstLine="709"/>
        <w:rPr>
          <w:rFonts w:ascii="Times New Roman" w:hAnsi="Times New Roman" w:cs="Times New Roman"/>
          <w:b/>
          <w:color w:val="000000"/>
          <w:sz w:val="24"/>
          <w:szCs w:val="24"/>
          <w:lang w:val="bg-BG"/>
        </w:rPr>
      </w:pPr>
    </w:p>
    <w:p w:rsidR="00577A85" w:rsidRDefault="00577A85" w:rsidP="00B809F7">
      <w:pPr>
        <w:pStyle w:val="Style22"/>
        <w:widowControl/>
        <w:jc w:val="both"/>
        <w:rPr>
          <w:b/>
          <w:lang w:val="en-US"/>
        </w:rPr>
      </w:pPr>
    </w:p>
    <w:p w:rsidR="00577A85" w:rsidRPr="00794F7E" w:rsidRDefault="00577A85" w:rsidP="00B809F7">
      <w:pPr>
        <w:tabs>
          <w:tab w:val="left" w:pos="993"/>
          <w:tab w:val="left" w:pos="1260"/>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IX. </w:t>
      </w:r>
      <w:r w:rsidRPr="00065F34">
        <w:rPr>
          <w:rFonts w:ascii="Times New Roman" w:hAnsi="Times New Roman" w:cs="Times New Roman"/>
          <w:b/>
          <w:sz w:val="24"/>
          <w:szCs w:val="24"/>
          <w:lang w:val="bg-BG"/>
        </w:rPr>
        <w:t>ГАРАНЦИЯ ЗА ИЗПЪЛНЕНИ</w:t>
      </w:r>
      <w:r>
        <w:rPr>
          <w:rFonts w:ascii="Times New Roman" w:hAnsi="Times New Roman" w:cs="Times New Roman"/>
          <w:b/>
          <w:sz w:val="24"/>
          <w:szCs w:val="24"/>
          <w:lang w:val="en-US"/>
        </w:rPr>
        <w:t>E</w:t>
      </w:r>
    </w:p>
    <w:p w:rsidR="00577A85" w:rsidRDefault="00577A85" w:rsidP="00035AFC">
      <w:pPr>
        <w:shd w:val="clear" w:color="auto" w:fill="FFFFFF"/>
        <w:tabs>
          <w:tab w:val="left" w:pos="993"/>
          <w:tab w:val="left" w:pos="1260"/>
        </w:tabs>
        <w:rPr>
          <w:rFonts w:ascii="Times New Roman" w:hAnsi="Times New Roman" w:cs="Times New Roman"/>
          <w:sz w:val="24"/>
          <w:szCs w:val="24"/>
          <w:lang w:val="bg-BG"/>
        </w:rPr>
      </w:pPr>
      <w:r>
        <w:rPr>
          <w:rFonts w:ascii="Times New Roman" w:hAnsi="Times New Roman" w:cs="Times New Roman"/>
          <w:sz w:val="24"/>
          <w:szCs w:val="24"/>
          <w:lang w:val="bg-BG"/>
        </w:rPr>
        <w:tab/>
      </w:r>
    </w:p>
    <w:p w:rsidR="00577A85" w:rsidRPr="00EE76F8" w:rsidRDefault="00577A85" w:rsidP="00EE76F8">
      <w:pPr>
        <w:rPr>
          <w:rFonts w:ascii="Times New Roman" w:hAnsi="Times New Roman"/>
          <w:iCs/>
          <w:color w:val="000000"/>
          <w:sz w:val="24"/>
          <w:szCs w:val="24"/>
          <w:lang w:eastAsia="bg-BG"/>
        </w:rPr>
      </w:pPr>
      <w:r w:rsidRPr="00EE76F8">
        <w:rPr>
          <w:rFonts w:ascii="Times New Roman" w:hAnsi="Times New Roman" w:cs="Times New Roman"/>
          <w:sz w:val="24"/>
          <w:szCs w:val="24"/>
          <w:lang w:val="bg-BG"/>
        </w:rPr>
        <w:t xml:space="preserve">            </w:t>
      </w:r>
      <w:r w:rsidRPr="00EE76F8">
        <w:rPr>
          <w:rFonts w:ascii="Times New Roman" w:hAnsi="Times New Roman"/>
          <w:iCs/>
          <w:color w:val="000000"/>
          <w:sz w:val="24"/>
          <w:szCs w:val="24"/>
          <w:lang w:eastAsia="bg-BG"/>
        </w:rPr>
        <w:t xml:space="preserve">В настоящата поръчка се предвижда гаранция за изпълнение на договора в размер на 3% от стойността на договора без ДДС. Гаранцията може да бъде представена под форма на: парична сума, преведена по банкова сметка на възложителя: „УНИКРЕДИТ БУЛБАНКА” АД, </w:t>
      </w:r>
      <w:r w:rsidRPr="00EE76F8">
        <w:rPr>
          <w:rFonts w:ascii="Times New Roman" w:hAnsi="Times New Roman"/>
          <w:iCs/>
          <w:color w:val="000000"/>
          <w:sz w:val="24"/>
          <w:szCs w:val="24"/>
          <w:lang w:val="en-US" w:eastAsia="bg-BG"/>
        </w:rPr>
        <w:t>IBAN</w:t>
      </w:r>
      <w:r w:rsidRPr="00EE76F8">
        <w:rPr>
          <w:rFonts w:ascii="Times New Roman" w:hAnsi="Times New Roman"/>
          <w:iCs/>
          <w:color w:val="000000"/>
          <w:sz w:val="24"/>
          <w:szCs w:val="24"/>
          <w:lang w:eastAsia="bg-BG"/>
        </w:rPr>
        <w:t xml:space="preserve"> ..............................., </w:t>
      </w:r>
      <w:r w:rsidRPr="00EE76F8">
        <w:rPr>
          <w:rFonts w:ascii="Times New Roman" w:hAnsi="Times New Roman"/>
          <w:iCs/>
          <w:color w:val="000000"/>
          <w:sz w:val="24"/>
          <w:szCs w:val="24"/>
          <w:lang w:val="en-US" w:eastAsia="bg-BG"/>
        </w:rPr>
        <w:t>BIC</w:t>
      </w:r>
      <w:r w:rsidRPr="00EE76F8">
        <w:rPr>
          <w:rFonts w:ascii="Times New Roman" w:hAnsi="Times New Roman"/>
          <w:iCs/>
          <w:color w:val="000000"/>
          <w:sz w:val="24"/>
          <w:szCs w:val="24"/>
          <w:lang w:eastAsia="bg-BG"/>
        </w:rPr>
        <w:t xml:space="preserve"> .................; безусловна и неотменяема банкова гаранция, издадена в полза на Възложителя, със срок на валидност не по-малък от 30 дни след изтичане срока на договора; застраховка, със срок на валидност не по-малък от 30 дни след изтичане срока на договора, която обезпечава изпълнението чрез покритие на отговорността на изпълнителя.</w:t>
      </w:r>
    </w:p>
    <w:p w:rsidR="00577A85" w:rsidRPr="00EE76F8" w:rsidRDefault="00577A85" w:rsidP="00035AFC">
      <w:pPr>
        <w:shd w:val="clear" w:color="auto" w:fill="FFFFFF"/>
        <w:tabs>
          <w:tab w:val="left" w:pos="993"/>
          <w:tab w:val="left" w:pos="1260"/>
        </w:tabs>
        <w:rPr>
          <w:rFonts w:ascii="Times New Roman" w:hAnsi="Times New Roman" w:cs="Times New Roman"/>
          <w:b/>
          <w:sz w:val="24"/>
          <w:szCs w:val="24"/>
          <w:lang w:val="bg-BG"/>
        </w:rPr>
      </w:pPr>
      <w:r w:rsidRPr="00EE76F8">
        <w:rPr>
          <w:rFonts w:ascii="Times New Roman" w:hAnsi="Times New Roman" w:cs="Times New Roman"/>
          <w:sz w:val="24"/>
          <w:szCs w:val="24"/>
          <w:lang w:val="bg-BG"/>
        </w:rPr>
        <w:t>Не се изисква предоставянето на гаранция  за изпълнение.</w:t>
      </w:r>
    </w:p>
    <w:p w:rsidR="00577A85" w:rsidRDefault="00577A85" w:rsidP="00FE3EF5">
      <w:pPr>
        <w:jc w:val="center"/>
        <w:rPr>
          <w:rFonts w:ascii="Times New Roman" w:hAnsi="Times New Roman" w:cs="Times New Roman"/>
          <w:b/>
          <w:sz w:val="24"/>
          <w:szCs w:val="24"/>
          <w:lang w:val="bg-BG"/>
        </w:rPr>
      </w:pPr>
    </w:p>
    <w:p w:rsidR="00577A85" w:rsidRDefault="00577A85" w:rsidP="00FE3EF5">
      <w:pPr>
        <w:jc w:val="center"/>
        <w:rPr>
          <w:rFonts w:ascii="Times New Roman" w:hAnsi="Times New Roman" w:cs="Times New Roman"/>
          <w:b/>
          <w:sz w:val="24"/>
          <w:szCs w:val="24"/>
          <w:lang w:val="bg-BG"/>
        </w:rPr>
      </w:pPr>
      <w:r>
        <w:rPr>
          <w:rFonts w:ascii="Times New Roman" w:hAnsi="Times New Roman" w:cs="Times New Roman"/>
          <w:b/>
          <w:sz w:val="24"/>
          <w:szCs w:val="24"/>
          <w:lang w:val="en-US"/>
        </w:rPr>
        <w:t xml:space="preserve">X. </w:t>
      </w:r>
      <w:r w:rsidRPr="00065F34">
        <w:rPr>
          <w:rFonts w:ascii="Times New Roman" w:hAnsi="Times New Roman" w:cs="Times New Roman"/>
          <w:b/>
          <w:sz w:val="24"/>
          <w:szCs w:val="24"/>
          <w:lang w:val="bg-BG"/>
        </w:rPr>
        <w:t>СКЛЮЧВАНЕ НА ДОГОВОР</w:t>
      </w:r>
    </w:p>
    <w:p w:rsidR="00577A85" w:rsidRDefault="00577A85" w:rsidP="00FE3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1"/>
          <w:szCs w:val="21"/>
          <w:lang w:val="bg-BG" w:eastAsia="bg-BG"/>
        </w:rPr>
      </w:pPr>
      <w:r w:rsidRPr="00065F34">
        <w:rPr>
          <w:rFonts w:ascii="Arial" w:hAnsi="Arial" w:cs="Arial"/>
          <w:b/>
          <w:bCs/>
          <w:sz w:val="21"/>
          <w:szCs w:val="21"/>
          <w:lang w:val="bg-BG" w:eastAsia="bg-BG"/>
        </w:rPr>
        <w:tab/>
      </w:r>
    </w:p>
    <w:p w:rsidR="00577A85" w:rsidRPr="00065F34" w:rsidRDefault="00577A85" w:rsidP="00FE3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bg-BG" w:eastAsia="bg-BG"/>
        </w:rPr>
      </w:pPr>
      <w:r>
        <w:rPr>
          <w:rFonts w:ascii="Arial" w:hAnsi="Arial" w:cs="Arial"/>
          <w:b/>
          <w:bCs/>
          <w:sz w:val="21"/>
          <w:szCs w:val="21"/>
          <w:lang w:val="bg-BG" w:eastAsia="bg-BG"/>
        </w:rPr>
        <w:tab/>
      </w:r>
      <w:r w:rsidRPr="00065F34">
        <w:rPr>
          <w:rFonts w:ascii="Times New Roman" w:hAnsi="Times New Roman" w:cs="Times New Roman"/>
          <w:sz w:val="24"/>
          <w:szCs w:val="24"/>
          <w:lang w:val="bg-BG" w:eastAsia="bg-BG"/>
        </w:rPr>
        <w:t>С избрания изпълнител, възложителят сключва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обстоятелствата по чл. 54, ал. 1, т. 1, 2 и 3 от ЗОП. Документите се представят и за подизпълнителите и третите лица, ако има такива.</w:t>
      </w:r>
    </w:p>
    <w:p w:rsidR="00577A85" w:rsidRPr="00326C81" w:rsidRDefault="00577A85" w:rsidP="00FE3EF5">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2"/>
        <w:rPr>
          <w:rFonts w:ascii="Times New Roman" w:hAnsi="Times New Roman" w:cs="Times New Roman"/>
          <w:color w:val="000000"/>
          <w:sz w:val="24"/>
          <w:szCs w:val="24"/>
          <w:lang w:val="en-US"/>
        </w:rPr>
      </w:pPr>
      <w:r w:rsidRPr="00065F34">
        <w:rPr>
          <w:rFonts w:ascii="Times New Roman" w:hAnsi="Times New Roman" w:cs="Times New Roman"/>
          <w:b/>
          <w:color w:val="4F81BD"/>
          <w:sz w:val="24"/>
          <w:szCs w:val="24"/>
          <w:lang w:val="bg-BG"/>
        </w:rPr>
        <w:tab/>
      </w:r>
      <w:r w:rsidRPr="00065F34">
        <w:rPr>
          <w:rFonts w:ascii="Times New Roman" w:hAnsi="Times New Roman" w:cs="Times New Roman"/>
          <w:color w:val="000000"/>
          <w:sz w:val="24"/>
          <w:szCs w:val="24"/>
          <w:lang w:val="bg-BG"/>
        </w:rPr>
        <w:t>Други условия: По неуредените въпроси от обявата ще се прилагат разпоредбите на ЗОП и ППЗОП и приложимите разпоредби на действащото законодателс</w:t>
      </w:r>
      <w:r>
        <w:rPr>
          <w:rFonts w:ascii="Times New Roman" w:hAnsi="Times New Roman" w:cs="Times New Roman"/>
          <w:color w:val="000000"/>
          <w:sz w:val="24"/>
          <w:szCs w:val="24"/>
          <w:lang w:val="bg-BG"/>
        </w:rPr>
        <w:t>тво в Република България.</w:t>
      </w:r>
    </w:p>
    <w:p w:rsidR="00577A85" w:rsidRDefault="00577A85" w:rsidP="00FE3EF5">
      <w:pPr>
        <w:autoSpaceDE w:val="0"/>
        <w:autoSpaceDN w:val="0"/>
        <w:adjustRightInd w:val="0"/>
        <w:outlineLvl w:val="0"/>
        <w:rPr>
          <w:rFonts w:ascii="Times New Roman" w:hAnsi="Times New Roman" w:cs="Times New Roman"/>
          <w:b/>
          <w:bCs/>
          <w:color w:val="000000"/>
          <w:sz w:val="24"/>
          <w:szCs w:val="24"/>
          <w:lang w:val="bg-BG"/>
        </w:rPr>
      </w:pPr>
      <w:r>
        <w:rPr>
          <w:rFonts w:ascii="Times New Roman" w:hAnsi="Times New Roman" w:cs="Times New Roman"/>
          <w:b/>
          <w:bCs/>
          <w:color w:val="000000"/>
          <w:sz w:val="24"/>
          <w:szCs w:val="24"/>
          <w:lang w:val="bg-BG"/>
        </w:rPr>
        <w:tab/>
      </w:r>
    </w:p>
    <w:p w:rsidR="00577A85" w:rsidRPr="00A43A63" w:rsidRDefault="00577A85" w:rsidP="006F1121">
      <w:pPr>
        <w:widowControl w:val="0"/>
        <w:autoSpaceDE w:val="0"/>
        <w:autoSpaceDN w:val="0"/>
        <w:adjustRightInd w:val="0"/>
        <w:spacing w:line="360" w:lineRule="auto"/>
        <w:jc w:val="center"/>
        <w:rPr>
          <w:rFonts w:ascii="Times New Roman" w:hAnsi="Times New Roman" w:cs="Times New Roman"/>
          <w:b/>
          <w:bCs/>
          <w:sz w:val="24"/>
          <w:szCs w:val="24"/>
          <w:lang w:val="bg-BG" w:eastAsia="bg-BG"/>
        </w:rPr>
      </w:pPr>
      <w:r w:rsidRPr="00A43A63">
        <w:rPr>
          <w:rFonts w:ascii="Times New Roman" w:hAnsi="Times New Roman" w:cs="Times New Roman"/>
          <w:b/>
          <w:bCs/>
          <w:color w:val="000000"/>
          <w:sz w:val="24"/>
          <w:szCs w:val="24"/>
          <w:lang w:val="en-US"/>
        </w:rPr>
        <w:t xml:space="preserve">XI. </w:t>
      </w:r>
      <w:r w:rsidRPr="00A43A63">
        <w:rPr>
          <w:rFonts w:ascii="Times New Roman" w:hAnsi="Times New Roman" w:cs="Times New Roman"/>
          <w:b/>
          <w:bCs/>
          <w:sz w:val="24"/>
          <w:szCs w:val="24"/>
          <w:lang w:val="bg-BG" w:eastAsia="bg-BG"/>
        </w:rPr>
        <w:t>ОБРАЗЦИ НА ДОКУМЕНТИ</w:t>
      </w:r>
    </w:p>
    <w:p w:rsidR="00577A85" w:rsidRDefault="00577A85" w:rsidP="003A2571">
      <w:pPr>
        <w:ind w:left="2353" w:hanging="2353"/>
        <w:jc w:val="right"/>
        <w:rPr>
          <w:rFonts w:ascii="Times New Roman" w:hAnsi="Times New Roman" w:cs="Times New Roman"/>
          <w:bCs/>
          <w:i/>
          <w:sz w:val="24"/>
          <w:szCs w:val="24"/>
          <w:lang w:val="bg-BG" w:eastAsia="bg-BG"/>
        </w:rPr>
      </w:pPr>
    </w:p>
    <w:p w:rsidR="00577A85" w:rsidRDefault="00577A85" w:rsidP="00FE5081">
      <w:pPr>
        <w:numPr>
          <w:ilvl w:val="2"/>
          <w:numId w:val="21"/>
        </w:numPr>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Техническа спецификация на стоките, предмет на доставката – Приложение № 1; </w:t>
      </w:r>
    </w:p>
    <w:p w:rsidR="00577A85" w:rsidRPr="00FE5081" w:rsidRDefault="00577A85" w:rsidP="00FE5081">
      <w:pPr>
        <w:numPr>
          <w:ilvl w:val="2"/>
          <w:numId w:val="21"/>
        </w:numPr>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Образец № 1 - </w:t>
      </w:r>
      <w:r w:rsidRPr="00FE5081">
        <w:rPr>
          <w:rFonts w:ascii="Times New Roman" w:hAnsi="Times New Roman" w:cs="Times New Roman"/>
          <w:bCs/>
          <w:sz w:val="24"/>
          <w:szCs w:val="24"/>
          <w:lang w:eastAsia="bg-BG"/>
        </w:rPr>
        <w:t>Списък на документите, съдържащи се в офертата</w:t>
      </w:r>
      <w:r>
        <w:rPr>
          <w:rFonts w:ascii="Times New Roman" w:hAnsi="Times New Roman" w:cs="Times New Roman"/>
          <w:bCs/>
          <w:sz w:val="24"/>
          <w:szCs w:val="24"/>
          <w:lang w:val="bg-BG" w:eastAsia="bg-BG"/>
        </w:rPr>
        <w:t>;</w:t>
      </w:r>
    </w:p>
    <w:p w:rsidR="00577A85" w:rsidRDefault="00577A85" w:rsidP="00FE5081">
      <w:pPr>
        <w:numPr>
          <w:ilvl w:val="2"/>
          <w:numId w:val="21"/>
        </w:numPr>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Образец № 2 – Представяне на участника;</w:t>
      </w:r>
    </w:p>
    <w:p w:rsidR="00577A85" w:rsidRDefault="00577A85" w:rsidP="00FE5081">
      <w:pPr>
        <w:numPr>
          <w:ilvl w:val="2"/>
          <w:numId w:val="21"/>
        </w:numPr>
        <w:rPr>
          <w:rFonts w:ascii="Times New Roman" w:hAnsi="Times New Roman" w:cs="Times New Roman"/>
          <w:sz w:val="24"/>
          <w:szCs w:val="24"/>
          <w:lang w:val="bg-BG"/>
        </w:rPr>
      </w:pPr>
      <w:r>
        <w:rPr>
          <w:rFonts w:ascii="Times New Roman" w:hAnsi="Times New Roman" w:cs="Times New Roman"/>
          <w:bCs/>
          <w:sz w:val="24"/>
          <w:szCs w:val="24"/>
          <w:lang w:val="bg-BG" w:eastAsia="bg-BG"/>
        </w:rPr>
        <w:t xml:space="preserve">Образец № 3 – Декларация по чл.97, ал.5 ППЗОП за </w:t>
      </w:r>
      <w:r w:rsidRPr="00126474">
        <w:rPr>
          <w:rFonts w:ascii="Times New Roman" w:hAnsi="Times New Roman" w:cs="Times New Roman"/>
          <w:sz w:val="24"/>
          <w:szCs w:val="24"/>
          <w:lang w:val="bg-BG"/>
        </w:rPr>
        <w:t>обстоятелствата по чл. 54, ал. 1, т. 1, 2 и 7 от ЗОП</w:t>
      </w:r>
      <w:r>
        <w:rPr>
          <w:rFonts w:ascii="Times New Roman" w:hAnsi="Times New Roman" w:cs="Times New Roman"/>
          <w:sz w:val="24"/>
          <w:szCs w:val="24"/>
          <w:lang w:val="bg-BG"/>
        </w:rPr>
        <w:t>;</w:t>
      </w:r>
    </w:p>
    <w:p w:rsidR="00577A85" w:rsidRPr="00FE5081" w:rsidRDefault="00577A85" w:rsidP="00FE5081">
      <w:pPr>
        <w:numPr>
          <w:ilvl w:val="2"/>
          <w:numId w:val="21"/>
        </w:numPr>
        <w:rPr>
          <w:rFonts w:ascii="Times New Roman" w:hAnsi="Times New Roman" w:cs="Times New Roman"/>
          <w:b/>
          <w:bCs/>
          <w:sz w:val="24"/>
          <w:szCs w:val="24"/>
        </w:rPr>
      </w:pPr>
      <w:r>
        <w:rPr>
          <w:rFonts w:ascii="Times New Roman" w:hAnsi="Times New Roman" w:cs="Times New Roman"/>
          <w:bCs/>
          <w:sz w:val="24"/>
          <w:szCs w:val="24"/>
          <w:lang w:val="bg-BG" w:eastAsia="bg-BG"/>
        </w:rPr>
        <w:t xml:space="preserve">Образец № 4 – Декларация по чл.97, ал.5 ППЗОП за </w:t>
      </w:r>
      <w:r w:rsidRPr="00126474">
        <w:rPr>
          <w:rFonts w:ascii="Times New Roman" w:hAnsi="Times New Roman" w:cs="Times New Roman"/>
          <w:sz w:val="24"/>
          <w:szCs w:val="24"/>
          <w:lang w:val="bg-BG"/>
        </w:rPr>
        <w:t xml:space="preserve">обстоятелствата по чл. 54, ал. 1, т. </w:t>
      </w:r>
      <w:r>
        <w:rPr>
          <w:rFonts w:ascii="Times New Roman" w:hAnsi="Times New Roman" w:cs="Times New Roman"/>
          <w:sz w:val="24"/>
          <w:szCs w:val="24"/>
          <w:lang w:val="bg-BG"/>
        </w:rPr>
        <w:t>3-5</w:t>
      </w:r>
      <w:r w:rsidRPr="00126474">
        <w:rPr>
          <w:rFonts w:ascii="Times New Roman" w:hAnsi="Times New Roman" w:cs="Times New Roman"/>
          <w:sz w:val="24"/>
          <w:szCs w:val="24"/>
          <w:lang w:val="bg-BG"/>
        </w:rPr>
        <w:t xml:space="preserve"> от ЗОП</w:t>
      </w:r>
      <w:r>
        <w:rPr>
          <w:rFonts w:ascii="Times New Roman" w:hAnsi="Times New Roman" w:cs="Times New Roman"/>
          <w:sz w:val="24"/>
          <w:szCs w:val="24"/>
          <w:lang w:val="bg-BG"/>
        </w:rPr>
        <w:t>;</w:t>
      </w:r>
    </w:p>
    <w:p w:rsidR="00577A85" w:rsidRPr="00FE5081" w:rsidRDefault="00577A85" w:rsidP="00FE5081">
      <w:pPr>
        <w:numPr>
          <w:ilvl w:val="2"/>
          <w:numId w:val="21"/>
        </w:numPr>
        <w:rPr>
          <w:rFonts w:ascii="Times New Roman" w:hAnsi="Times New Roman" w:cs="Times New Roman"/>
          <w:b/>
          <w:iCs/>
          <w:sz w:val="24"/>
          <w:szCs w:val="24"/>
          <w:lang w:val="bg-BG"/>
        </w:rPr>
      </w:pPr>
      <w:r>
        <w:rPr>
          <w:rFonts w:ascii="Times New Roman" w:hAnsi="Times New Roman" w:cs="Times New Roman"/>
          <w:sz w:val="24"/>
          <w:szCs w:val="24"/>
          <w:lang w:val="bg-BG"/>
        </w:rPr>
        <w:t xml:space="preserve">Образец № 5 – Декларация </w:t>
      </w:r>
      <w:r w:rsidRPr="00FE5081">
        <w:rPr>
          <w:rFonts w:ascii="Times New Roman" w:hAnsi="Times New Roman" w:cs="Times New Roman"/>
          <w:bCs/>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FE5081">
        <w:rPr>
          <w:rFonts w:ascii="Tahoma" w:hAnsi="Tahoma" w:cs="Tahoma"/>
          <w:bCs/>
          <w:sz w:val="24"/>
          <w:szCs w:val="24"/>
        </w:rPr>
        <w:t>̆</w:t>
      </w:r>
      <w:r w:rsidRPr="00FE5081">
        <w:rPr>
          <w:rFonts w:ascii="Times New Roman" w:hAnsi="Times New Roman" w:cs="Times New Roman"/>
          <w:bCs/>
          <w:sz w:val="24"/>
          <w:szCs w:val="24"/>
        </w:rPr>
        <w:t>ствителни собственици</w:t>
      </w:r>
      <w:r>
        <w:rPr>
          <w:rFonts w:ascii="Times New Roman" w:hAnsi="Times New Roman" w:cs="Times New Roman"/>
          <w:bCs/>
          <w:sz w:val="24"/>
          <w:szCs w:val="24"/>
          <w:lang w:val="bg-BG"/>
        </w:rPr>
        <w:t>;</w:t>
      </w:r>
    </w:p>
    <w:p w:rsidR="00577A85" w:rsidRPr="004F6F99" w:rsidRDefault="00577A85" w:rsidP="004F6F99">
      <w:pPr>
        <w:numPr>
          <w:ilvl w:val="2"/>
          <w:numId w:val="21"/>
        </w:numPr>
        <w:rPr>
          <w:rFonts w:ascii="Times New Roman" w:hAnsi="Times New Roman" w:cs="Times New Roman"/>
          <w:b/>
          <w:bCs/>
          <w:sz w:val="24"/>
          <w:szCs w:val="24"/>
        </w:rPr>
      </w:pPr>
      <w:r>
        <w:rPr>
          <w:rFonts w:ascii="Times New Roman" w:hAnsi="Times New Roman" w:cs="Times New Roman"/>
          <w:sz w:val="24"/>
          <w:szCs w:val="24"/>
          <w:lang w:val="bg-BG"/>
        </w:rPr>
        <w:t>Образец № 6 - Декларация</w:t>
      </w:r>
      <w:r w:rsidRPr="002C7FED">
        <w:rPr>
          <w:rFonts w:ascii="Times New Roman" w:hAnsi="Times New Roman" w:cs="Times New Roman"/>
          <w:b/>
          <w:iCs/>
          <w:sz w:val="24"/>
          <w:szCs w:val="24"/>
          <w:lang w:val="bg-BG"/>
        </w:rPr>
        <w:t xml:space="preserve"> </w:t>
      </w:r>
      <w:r w:rsidRPr="00FE5081">
        <w:rPr>
          <w:rFonts w:ascii="Times New Roman" w:hAnsi="Times New Roman" w:cs="Times New Roman"/>
          <w:iCs/>
          <w:sz w:val="24"/>
          <w:szCs w:val="24"/>
          <w:lang w:val="bg-BG"/>
        </w:rPr>
        <w:t>за липса на свързаност с друг участник</w:t>
      </w:r>
      <w:r>
        <w:rPr>
          <w:rFonts w:ascii="Times New Roman" w:hAnsi="Times New Roman" w:cs="Times New Roman"/>
          <w:iCs/>
          <w:sz w:val="24"/>
          <w:szCs w:val="24"/>
          <w:lang w:val="bg-BG"/>
        </w:rPr>
        <w:t>;</w:t>
      </w:r>
    </w:p>
    <w:p w:rsidR="00577A85" w:rsidRPr="004F6F99" w:rsidRDefault="00577A85" w:rsidP="004F6F99">
      <w:pPr>
        <w:numPr>
          <w:ilvl w:val="2"/>
          <w:numId w:val="21"/>
        </w:numPr>
        <w:rPr>
          <w:rFonts w:ascii="Times New Roman" w:hAnsi="Times New Roman" w:cs="Times New Roman"/>
          <w:b/>
          <w:spacing w:val="20"/>
          <w:sz w:val="24"/>
          <w:szCs w:val="24"/>
          <w:lang w:val="bg-BG" w:eastAsia="bg-BG"/>
        </w:rPr>
      </w:pPr>
      <w:r>
        <w:rPr>
          <w:rFonts w:ascii="Times New Roman" w:hAnsi="Times New Roman" w:cs="Times New Roman"/>
          <w:sz w:val="24"/>
          <w:szCs w:val="24"/>
          <w:lang w:val="bg-BG"/>
        </w:rPr>
        <w:t>Образец № 7 - Декларация</w:t>
      </w:r>
      <w:r w:rsidRPr="00C37ED7">
        <w:rPr>
          <w:rFonts w:ascii="Times New Roman" w:hAnsi="Times New Roman" w:cs="Times New Roman"/>
          <w:b/>
          <w:bCs/>
          <w:sz w:val="24"/>
          <w:szCs w:val="24"/>
        </w:rPr>
        <w:t xml:space="preserve"> </w:t>
      </w:r>
      <w:r w:rsidRPr="004F6F99">
        <w:rPr>
          <w:rFonts w:ascii="Times New Roman" w:hAnsi="Times New Roman" w:cs="Times New Roman"/>
          <w:bCs/>
          <w:sz w:val="24"/>
          <w:szCs w:val="24"/>
        </w:rPr>
        <w:t>за съгласие за участие като подизпълнител</w:t>
      </w:r>
      <w:r>
        <w:rPr>
          <w:rFonts w:ascii="Times New Roman" w:hAnsi="Times New Roman" w:cs="Times New Roman"/>
          <w:bCs/>
          <w:sz w:val="24"/>
          <w:szCs w:val="24"/>
          <w:lang w:val="bg-BG"/>
        </w:rPr>
        <w:t>;</w:t>
      </w:r>
    </w:p>
    <w:p w:rsidR="00577A85" w:rsidRPr="0038727F" w:rsidRDefault="00577A85" w:rsidP="004F6F99">
      <w:pPr>
        <w:numPr>
          <w:ilvl w:val="2"/>
          <w:numId w:val="21"/>
        </w:numPr>
        <w:rPr>
          <w:rFonts w:ascii="Times New Roman" w:hAnsi="Times New Roman" w:cs="Times New Roman"/>
          <w:b/>
          <w:spacing w:val="20"/>
          <w:sz w:val="24"/>
          <w:szCs w:val="24"/>
          <w:lang w:val="bg-BG" w:eastAsia="bg-BG"/>
        </w:rPr>
      </w:pPr>
      <w:r>
        <w:rPr>
          <w:rFonts w:ascii="Times New Roman" w:hAnsi="Times New Roman" w:cs="Times New Roman"/>
          <w:sz w:val="24"/>
          <w:szCs w:val="24"/>
          <w:lang w:val="bg-BG"/>
        </w:rPr>
        <w:t>Образец № 8 - Декларация</w:t>
      </w:r>
      <w:r w:rsidRPr="004F6F99">
        <w:rPr>
          <w:rFonts w:ascii="Times New Roman" w:hAnsi="Times New Roman" w:cs="Times New Roman"/>
          <w:b/>
          <w:spacing w:val="20"/>
          <w:sz w:val="24"/>
          <w:szCs w:val="24"/>
          <w:lang w:val="bg-BG" w:eastAsia="bg-BG"/>
        </w:rPr>
        <w:t xml:space="preserve"> </w:t>
      </w:r>
      <w:r w:rsidRPr="004F6F99">
        <w:rPr>
          <w:rFonts w:ascii="Times New Roman" w:hAnsi="Times New Roman" w:cs="Times New Roman"/>
          <w:spacing w:val="20"/>
          <w:sz w:val="24"/>
          <w:szCs w:val="24"/>
          <w:lang w:val="bg-BG" w:eastAsia="bg-BG"/>
        </w:rPr>
        <w:t>за ползване на подизпълнители</w:t>
      </w:r>
      <w:r>
        <w:rPr>
          <w:rFonts w:ascii="Times New Roman" w:hAnsi="Times New Roman" w:cs="Times New Roman"/>
          <w:spacing w:val="20"/>
          <w:sz w:val="24"/>
          <w:szCs w:val="24"/>
          <w:lang w:val="bg-BG" w:eastAsia="bg-BG"/>
        </w:rPr>
        <w:t>;</w:t>
      </w:r>
    </w:p>
    <w:p w:rsidR="00577A85" w:rsidRDefault="00577A85" w:rsidP="00FE5081">
      <w:pPr>
        <w:numPr>
          <w:ilvl w:val="2"/>
          <w:numId w:val="21"/>
        </w:numPr>
        <w:rPr>
          <w:rFonts w:ascii="Times New Roman" w:hAnsi="Times New Roman" w:cs="Times New Roman"/>
          <w:sz w:val="24"/>
          <w:szCs w:val="24"/>
          <w:lang w:val="bg-BG"/>
        </w:rPr>
      </w:pPr>
      <w:r>
        <w:rPr>
          <w:rFonts w:ascii="Times New Roman" w:hAnsi="Times New Roman" w:cs="Times New Roman"/>
          <w:sz w:val="24"/>
          <w:szCs w:val="24"/>
          <w:lang w:val="bg-BG"/>
        </w:rPr>
        <w:t>Образец № 9 – Техническа оферта /техническо предложение за изпълнение на поръчката;</w:t>
      </w:r>
    </w:p>
    <w:p w:rsidR="00577A85" w:rsidRDefault="00577A85" w:rsidP="00FE5081">
      <w:pPr>
        <w:numPr>
          <w:ilvl w:val="2"/>
          <w:numId w:val="21"/>
        </w:numPr>
        <w:rPr>
          <w:rFonts w:ascii="Times New Roman" w:hAnsi="Times New Roman" w:cs="Times New Roman"/>
          <w:sz w:val="24"/>
          <w:szCs w:val="24"/>
          <w:lang w:val="bg-BG"/>
        </w:rPr>
      </w:pPr>
      <w:r>
        <w:rPr>
          <w:rFonts w:ascii="Times New Roman" w:hAnsi="Times New Roman" w:cs="Times New Roman"/>
          <w:sz w:val="24"/>
          <w:szCs w:val="24"/>
          <w:lang w:val="bg-BG"/>
        </w:rPr>
        <w:t xml:space="preserve">Образец № 10 – Ценова оферта; </w:t>
      </w:r>
    </w:p>
    <w:p w:rsidR="00577A85" w:rsidRPr="004F6F99" w:rsidRDefault="00577A85" w:rsidP="004F6F99">
      <w:pPr>
        <w:numPr>
          <w:ilvl w:val="2"/>
          <w:numId w:val="21"/>
        </w:numPr>
        <w:rPr>
          <w:rFonts w:ascii="Times New Roman" w:hAnsi="Times New Roman" w:cs="Times New Roman"/>
          <w:bCs/>
          <w:sz w:val="24"/>
          <w:szCs w:val="24"/>
          <w:lang w:val="bg-BG" w:eastAsia="bg-BG"/>
        </w:rPr>
      </w:pPr>
      <w:r>
        <w:rPr>
          <w:rFonts w:ascii="Times New Roman" w:hAnsi="Times New Roman" w:cs="Times New Roman"/>
          <w:sz w:val="24"/>
          <w:szCs w:val="24"/>
          <w:lang w:val="bg-BG"/>
        </w:rPr>
        <w:t>Образец № 11 – Списък- декларация на доставките, които са идентични или сходни с предмета на поръчката, изпълнени от участника за последните три години, считано от датата на подаване на офертата;</w:t>
      </w:r>
    </w:p>
    <w:p w:rsidR="00577A85" w:rsidRDefault="00577A85" w:rsidP="004F6F99">
      <w:pPr>
        <w:numPr>
          <w:ilvl w:val="2"/>
          <w:numId w:val="21"/>
        </w:numPr>
        <w:rPr>
          <w:rFonts w:ascii="Times New Roman" w:hAnsi="Times New Roman" w:cs="Times New Roman"/>
          <w:color w:val="000000"/>
          <w:sz w:val="24"/>
          <w:szCs w:val="24"/>
          <w:lang w:val="bg-BG"/>
        </w:rPr>
      </w:pPr>
      <w:r>
        <w:rPr>
          <w:rFonts w:ascii="Times New Roman" w:hAnsi="Times New Roman" w:cs="Times New Roman"/>
          <w:sz w:val="24"/>
          <w:szCs w:val="24"/>
          <w:lang w:val="bg-BG"/>
        </w:rPr>
        <w:t xml:space="preserve">Образец № 12 – Декларация за </w:t>
      </w:r>
      <w:r w:rsidRPr="00227ED3">
        <w:rPr>
          <w:rFonts w:ascii="Times New Roman" w:hAnsi="Times New Roman" w:cs="Times New Roman"/>
          <w:color w:val="000000"/>
          <w:sz w:val="24"/>
          <w:szCs w:val="24"/>
          <w:lang w:val="bg-BG"/>
        </w:rPr>
        <w:t>срок на валидност на офертата</w:t>
      </w:r>
      <w:r>
        <w:rPr>
          <w:rFonts w:ascii="Times New Roman" w:hAnsi="Times New Roman" w:cs="Times New Roman"/>
          <w:color w:val="000000"/>
          <w:sz w:val="24"/>
          <w:szCs w:val="24"/>
          <w:lang w:val="bg-BG"/>
        </w:rPr>
        <w:t>;</w:t>
      </w:r>
    </w:p>
    <w:p w:rsidR="00577A85" w:rsidRDefault="00577A85" w:rsidP="004F6F99">
      <w:pPr>
        <w:numPr>
          <w:ilvl w:val="2"/>
          <w:numId w:val="21"/>
        </w:numPr>
        <w:rPr>
          <w:rFonts w:ascii="Times New Roman" w:hAnsi="Times New Roman" w:cs="Times New Roman"/>
          <w:bCs/>
          <w:sz w:val="24"/>
          <w:szCs w:val="24"/>
          <w:lang w:val="bg-BG"/>
        </w:rPr>
      </w:pPr>
      <w:r>
        <w:rPr>
          <w:rFonts w:ascii="Times New Roman" w:hAnsi="Times New Roman" w:cs="Times New Roman"/>
          <w:sz w:val="24"/>
          <w:szCs w:val="24"/>
          <w:lang w:val="bg-BG"/>
        </w:rPr>
        <w:t xml:space="preserve">Образец № 13 – Декларация по </w:t>
      </w:r>
      <w:r w:rsidRPr="004F6F99">
        <w:rPr>
          <w:rFonts w:ascii="Times New Roman" w:hAnsi="Times New Roman" w:cs="Times New Roman"/>
          <w:bCs/>
          <w:sz w:val="24"/>
          <w:szCs w:val="24"/>
          <w:lang w:val="ru-RU"/>
        </w:rPr>
        <w:t xml:space="preserve">чл. 39, ал. 3, т. 1, б. </w:t>
      </w:r>
      <w:r w:rsidRPr="004F6F99">
        <w:rPr>
          <w:rFonts w:ascii="Times New Roman" w:hAnsi="Times New Roman" w:cs="Times New Roman"/>
          <w:bCs/>
          <w:sz w:val="24"/>
          <w:szCs w:val="24"/>
          <w:lang w:val="bg-BG"/>
        </w:rPr>
        <w:t>„д” от ППЗОП;</w:t>
      </w:r>
    </w:p>
    <w:p w:rsidR="00577A85" w:rsidRDefault="00577A85" w:rsidP="00312389">
      <w:pPr>
        <w:numPr>
          <w:ilvl w:val="2"/>
          <w:numId w:val="21"/>
        </w:numPr>
        <w:rPr>
          <w:rFonts w:ascii="Times New Roman" w:hAnsi="Times New Roman" w:cs="Times New Roman"/>
          <w:sz w:val="24"/>
          <w:szCs w:val="24"/>
          <w:lang w:val="bg-BG"/>
        </w:rPr>
      </w:pPr>
      <w:r>
        <w:rPr>
          <w:rFonts w:ascii="Times New Roman" w:hAnsi="Times New Roman" w:cs="Times New Roman"/>
          <w:sz w:val="24"/>
          <w:szCs w:val="24"/>
          <w:lang w:val="bg-BG"/>
        </w:rPr>
        <w:t xml:space="preserve">Образец № 14 – Декларация </w:t>
      </w:r>
      <w:r w:rsidRPr="000F2711">
        <w:rPr>
          <w:rFonts w:ascii="Times New Roman" w:hAnsi="Times New Roman" w:cs="Times New Roman"/>
          <w:sz w:val="24"/>
          <w:szCs w:val="24"/>
          <w:lang w:val="bg-BG"/>
        </w:rPr>
        <w:t>за съгласие</w:t>
      </w:r>
      <w:r w:rsidRPr="000F2711">
        <w:rPr>
          <w:rFonts w:ascii="Times New Roman" w:hAnsi="Times New Roman" w:cs="Times New Roman"/>
          <w:b/>
          <w:sz w:val="24"/>
          <w:szCs w:val="24"/>
          <w:lang w:val="bg-BG"/>
        </w:rPr>
        <w:t xml:space="preserve"> </w:t>
      </w:r>
      <w:r w:rsidRPr="000F2711">
        <w:rPr>
          <w:rFonts w:ascii="Times New Roman" w:hAnsi="Times New Roman" w:cs="Times New Roman"/>
          <w:sz w:val="24"/>
          <w:szCs w:val="24"/>
          <w:lang w:val="bg-BG"/>
        </w:rPr>
        <w:t>с клаузите на приложения проект на договор, съгласно чл. 39, ал. 3, т. 1, б. „в” от ППЗОП</w:t>
      </w:r>
      <w:r>
        <w:rPr>
          <w:rFonts w:ascii="Times New Roman" w:hAnsi="Times New Roman" w:cs="Times New Roman"/>
          <w:sz w:val="24"/>
          <w:szCs w:val="24"/>
          <w:lang w:val="bg-BG"/>
        </w:rPr>
        <w:t>;</w:t>
      </w:r>
    </w:p>
    <w:p w:rsidR="00577A85" w:rsidRDefault="00577A85" w:rsidP="00667B2B">
      <w:pPr>
        <w:numPr>
          <w:ilvl w:val="2"/>
          <w:numId w:val="21"/>
        </w:numPr>
        <w:rPr>
          <w:rFonts w:ascii="Times New Roman" w:hAnsi="Times New Roman" w:cs="Times New Roman"/>
          <w:bCs/>
          <w:i/>
          <w:sz w:val="24"/>
          <w:szCs w:val="24"/>
          <w:lang w:val="bg-BG" w:eastAsia="bg-BG"/>
        </w:rPr>
      </w:pPr>
      <w:r>
        <w:rPr>
          <w:rFonts w:ascii="Times New Roman" w:hAnsi="Times New Roman" w:cs="Times New Roman"/>
          <w:sz w:val="24"/>
          <w:szCs w:val="24"/>
          <w:lang w:val="bg-BG"/>
        </w:rPr>
        <w:t>Образец № 15 – Проект на договор;</w:t>
      </w:r>
    </w:p>
    <w:p w:rsidR="00577A85" w:rsidRDefault="00577A85" w:rsidP="006F1121">
      <w:pPr>
        <w:pStyle w:val="Header"/>
        <w:tabs>
          <w:tab w:val="clear" w:pos="4320"/>
          <w:tab w:val="left" w:pos="8420"/>
        </w:tabs>
        <w:jc w:val="right"/>
        <w:rPr>
          <w:rFonts w:ascii="Times New Roman" w:hAnsi="Times New Roman" w:cs="Times New Roman"/>
          <w:bCs/>
          <w:i/>
          <w:lang w:val="bg-BG"/>
        </w:rPr>
      </w:pPr>
      <w:r>
        <w:rPr>
          <w:rFonts w:ascii="Times New Roman" w:hAnsi="Times New Roman" w:cs="Times New Roman"/>
          <w:bCs/>
          <w:i/>
          <w:lang w:val="bg-BG"/>
        </w:rPr>
        <w:tab/>
      </w:r>
    </w:p>
    <w:sectPr w:rsidR="00577A85" w:rsidSect="00DD0D48">
      <w:pgSz w:w="11906" w:h="16838"/>
      <w:pgMar w:top="2166" w:right="566" w:bottom="899" w:left="1418" w:header="284"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85" w:rsidRDefault="00577A85" w:rsidP="006F1121">
      <w:pPr>
        <w:rPr>
          <w:rFonts w:cs="Times New Roman"/>
        </w:rPr>
      </w:pPr>
      <w:r>
        <w:rPr>
          <w:rFonts w:cs="Times New Roman"/>
        </w:rPr>
        <w:separator/>
      </w:r>
    </w:p>
  </w:endnote>
  <w:endnote w:type="continuationSeparator" w:id="0">
    <w:p w:rsidR="00577A85" w:rsidRDefault="00577A85" w:rsidP="006F112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ok">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SimSun">
    <w:altName w:val="§­§°§®§Ö"/>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85" w:rsidRDefault="00577A85" w:rsidP="006F1121">
      <w:pPr>
        <w:rPr>
          <w:rFonts w:cs="Times New Roman"/>
        </w:rPr>
      </w:pPr>
      <w:r>
        <w:rPr>
          <w:rFonts w:cs="Times New Roman"/>
        </w:rPr>
        <w:separator/>
      </w:r>
    </w:p>
  </w:footnote>
  <w:footnote w:type="continuationSeparator" w:id="0">
    <w:p w:rsidR="00577A85" w:rsidRDefault="00577A85" w:rsidP="006F112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C3020F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FB0A614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10FC171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EB2EE26E"/>
    <w:lvl w:ilvl="0">
      <w:start w:val="1"/>
      <w:numFmt w:val="bullet"/>
      <w:lvlText w:val=""/>
      <w:lvlJc w:val="left"/>
      <w:pPr>
        <w:tabs>
          <w:tab w:val="num" w:pos="360"/>
        </w:tabs>
        <w:ind w:left="360" w:hanging="360"/>
      </w:pPr>
      <w:rPr>
        <w:rFonts w:ascii="Symbol" w:hAnsi="Symbol" w:hint="default"/>
      </w:rPr>
    </w:lvl>
  </w:abstractNum>
  <w:abstractNum w:abstractNumId="4">
    <w:nsid w:val="06540399"/>
    <w:multiLevelType w:val="hybridMultilevel"/>
    <w:tmpl w:val="7B5E509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0D355A8A"/>
    <w:multiLevelType w:val="hybridMultilevel"/>
    <w:tmpl w:val="4E9E98C8"/>
    <w:lvl w:ilvl="0" w:tplc="FA4E0EF4">
      <w:start w:val="1"/>
      <w:numFmt w:val="decimal"/>
      <w:lvlText w:val="%1."/>
      <w:lvlJc w:val="left"/>
      <w:pPr>
        <w:ind w:left="928" w:hanging="360"/>
      </w:pPr>
      <w:rPr>
        <w:rFonts w:ascii="Times New Roman" w:eastAsia="Times New Roman" w:hAnsi="Times New Roman" w:cs="Times New Roman"/>
      </w:rPr>
    </w:lvl>
    <w:lvl w:ilvl="1" w:tplc="04020019" w:tentative="1">
      <w:start w:val="1"/>
      <w:numFmt w:val="lowerLetter"/>
      <w:lvlText w:val="%2."/>
      <w:lvlJc w:val="left"/>
      <w:pPr>
        <w:ind w:left="668" w:hanging="360"/>
      </w:pPr>
      <w:rPr>
        <w:rFonts w:cs="Times New Roman"/>
      </w:rPr>
    </w:lvl>
    <w:lvl w:ilvl="2" w:tplc="0402001B" w:tentative="1">
      <w:start w:val="1"/>
      <w:numFmt w:val="lowerRoman"/>
      <w:lvlText w:val="%3."/>
      <w:lvlJc w:val="right"/>
      <w:pPr>
        <w:ind w:left="1388" w:hanging="180"/>
      </w:pPr>
      <w:rPr>
        <w:rFonts w:cs="Times New Roman"/>
      </w:rPr>
    </w:lvl>
    <w:lvl w:ilvl="3" w:tplc="0402000F" w:tentative="1">
      <w:start w:val="1"/>
      <w:numFmt w:val="decimal"/>
      <w:lvlText w:val="%4."/>
      <w:lvlJc w:val="left"/>
      <w:pPr>
        <w:ind w:left="2108" w:hanging="360"/>
      </w:pPr>
      <w:rPr>
        <w:rFonts w:cs="Times New Roman"/>
      </w:rPr>
    </w:lvl>
    <w:lvl w:ilvl="4" w:tplc="04020019" w:tentative="1">
      <w:start w:val="1"/>
      <w:numFmt w:val="lowerLetter"/>
      <w:lvlText w:val="%5."/>
      <w:lvlJc w:val="left"/>
      <w:pPr>
        <w:ind w:left="2828" w:hanging="360"/>
      </w:pPr>
      <w:rPr>
        <w:rFonts w:cs="Times New Roman"/>
      </w:rPr>
    </w:lvl>
    <w:lvl w:ilvl="5" w:tplc="0402001B" w:tentative="1">
      <w:start w:val="1"/>
      <w:numFmt w:val="lowerRoman"/>
      <w:lvlText w:val="%6."/>
      <w:lvlJc w:val="right"/>
      <w:pPr>
        <w:ind w:left="3548" w:hanging="180"/>
      </w:pPr>
      <w:rPr>
        <w:rFonts w:cs="Times New Roman"/>
      </w:rPr>
    </w:lvl>
    <w:lvl w:ilvl="6" w:tplc="0402000F" w:tentative="1">
      <w:start w:val="1"/>
      <w:numFmt w:val="decimal"/>
      <w:lvlText w:val="%7."/>
      <w:lvlJc w:val="left"/>
      <w:pPr>
        <w:ind w:left="4268" w:hanging="360"/>
      </w:pPr>
      <w:rPr>
        <w:rFonts w:cs="Times New Roman"/>
      </w:rPr>
    </w:lvl>
    <w:lvl w:ilvl="7" w:tplc="04020019" w:tentative="1">
      <w:start w:val="1"/>
      <w:numFmt w:val="lowerLetter"/>
      <w:lvlText w:val="%8."/>
      <w:lvlJc w:val="left"/>
      <w:pPr>
        <w:ind w:left="4988" w:hanging="360"/>
      </w:pPr>
      <w:rPr>
        <w:rFonts w:cs="Times New Roman"/>
      </w:rPr>
    </w:lvl>
    <w:lvl w:ilvl="8" w:tplc="0402001B" w:tentative="1">
      <w:start w:val="1"/>
      <w:numFmt w:val="lowerRoman"/>
      <w:lvlText w:val="%9."/>
      <w:lvlJc w:val="right"/>
      <w:pPr>
        <w:ind w:left="5708" w:hanging="180"/>
      </w:pPr>
      <w:rPr>
        <w:rFonts w:cs="Times New Roman"/>
      </w:rPr>
    </w:lvl>
  </w:abstractNum>
  <w:abstractNum w:abstractNumId="6">
    <w:nsid w:val="152565A8"/>
    <w:multiLevelType w:val="hybridMultilevel"/>
    <w:tmpl w:val="4D32D7C6"/>
    <w:lvl w:ilvl="0" w:tplc="04020017">
      <w:start w:val="1"/>
      <w:numFmt w:val="lowerLetter"/>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A15C92"/>
    <w:multiLevelType w:val="hybridMultilevel"/>
    <w:tmpl w:val="42E01C2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
    <w:nsid w:val="264C707D"/>
    <w:multiLevelType w:val="hybridMultilevel"/>
    <w:tmpl w:val="4CEA0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FB1921"/>
    <w:multiLevelType w:val="hybridMultilevel"/>
    <w:tmpl w:val="1E4C8AE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nsid w:val="2B866F4A"/>
    <w:multiLevelType w:val="hybridMultilevel"/>
    <w:tmpl w:val="5A062F3A"/>
    <w:lvl w:ilvl="0" w:tplc="04020017">
      <w:start w:val="1"/>
      <w:numFmt w:val="lowerLetter"/>
      <w:lvlText w:val="%1)"/>
      <w:lvlJc w:val="left"/>
      <w:pPr>
        <w:ind w:left="1980" w:hanging="360"/>
      </w:pPr>
      <w:rPr>
        <w:rFonts w:cs="Times New Roman"/>
      </w:rPr>
    </w:lvl>
    <w:lvl w:ilvl="1" w:tplc="04020019" w:tentative="1">
      <w:start w:val="1"/>
      <w:numFmt w:val="lowerLetter"/>
      <w:lvlText w:val="%2."/>
      <w:lvlJc w:val="left"/>
      <w:pPr>
        <w:ind w:left="2700" w:hanging="360"/>
      </w:pPr>
      <w:rPr>
        <w:rFonts w:cs="Times New Roman"/>
      </w:rPr>
    </w:lvl>
    <w:lvl w:ilvl="2" w:tplc="0402001B" w:tentative="1">
      <w:start w:val="1"/>
      <w:numFmt w:val="lowerRoman"/>
      <w:lvlText w:val="%3."/>
      <w:lvlJc w:val="right"/>
      <w:pPr>
        <w:ind w:left="3420" w:hanging="180"/>
      </w:pPr>
      <w:rPr>
        <w:rFonts w:cs="Times New Roman"/>
      </w:rPr>
    </w:lvl>
    <w:lvl w:ilvl="3" w:tplc="0402000F" w:tentative="1">
      <w:start w:val="1"/>
      <w:numFmt w:val="decimal"/>
      <w:lvlText w:val="%4."/>
      <w:lvlJc w:val="left"/>
      <w:pPr>
        <w:ind w:left="4140" w:hanging="360"/>
      </w:pPr>
      <w:rPr>
        <w:rFonts w:cs="Times New Roman"/>
      </w:rPr>
    </w:lvl>
    <w:lvl w:ilvl="4" w:tplc="04020019" w:tentative="1">
      <w:start w:val="1"/>
      <w:numFmt w:val="lowerLetter"/>
      <w:lvlText w:val="%5."/>
      <w:lvlJc w:val="left"/>
      <w:pPr>
        <w:ind w:left="4860" w:hanging="360"/>
      </w:pPr>
      <w:rPr>
        <w:rFonts w:cs="Times New Roman"/>
      </w:rPr>
    </w:lvl>
    <w:lvl w:ilvl="5" w:tplc="0402001B" w:tentative="1">
      <w:start w:val="1"/>
      <w:numFmt w:val="lowerRoman"/>
      <w:lvlText w:val="%6."/>
      <w:lvlJc w:val="right"/>
      <w:pPr>
        <w:ind w:left="5580" w:hanging="180"/>
      </w:pPr>
      <w:rPr>
        <w:rFonts w:cs="Times New Roman"/>
      </w:rPr>
    </w:lvl>
    <w:lvl w:ilvl="6" w:tplc="0402000F" w:tentative="1">
      <w:start w:val="1"/>
      <w:numFmt w:val="decimal"/>
      <w:lvlText w:val="%7."/>
      <w:lvlJc w:val="left"/>
      <w:pPr>
        <w:ind w:left="6300" w:hanging="360"/>
      </w:pPr>
      <w:rPr>
        <w:rFonts w:cs="Times New Roman"/>
      </w:rPr>
    </w:lvl>
    <w:lvl w:ilvl="7" w:tplc="04020019" w:tentative="1">
      <w:start w:val="1"/>
      <w:numFmt w:val="lowerLetter"/>
      <w:lvlText w:val="%8."/>
      <w:lvlJc w:val="left"/>
      <w:pPr>
        <w:ind w:left="7020" w:hanging="360"/>
      </w:pPr>
      <w:rPr>
        <w:rFonts w:cs="Times New Roman"/>
      </w:rPr>
    </w:lvl>
    <w:lvl w:ilvl="8" w:tplc="0402001B" w:tentative="1">
      <w:start w:val="1"/>
      <w:numFmt w:val="lowerRoman"/>
      <w:lvlText w:val="%9."/>
      <w:lvlJc w:val="right"/>
      <w:pPr>
        <w:ind w:left="7740" w:hanging="180"/>
      </w:pPr>
      <w:rPr>
        <w:rFonts w:cs="Times New Roman"/>
      </w:rPr>
    </w:lvl>
  </w:abstractNum>
  <w:abstractNum w:abstractNumId="11">
    <w:nsid w:val="2E110743"/>
    <w:multiLevelType w:val="hybridMultilevel"/>
    <w:tmpl w:val="13982494"/>
    <w:lvl w:ilvl="0" w:tplc="201C4CCE">
      <w:start w:val="1"/>
      <w:numFmt w:val="decimal"/>
      <w:lvlText w:val="%1."/>
      <w:lvlJc w:val="left"/>
      <w:pPr>
        <w:ind w:left="1350" w:hanging="360"/>
      </w:pPr>
      <w:rPr>
        <w:rFonts w:cs="Times New Roman" w:hint="default"/>
      </w:rPr>
    </w:lvl>
    <w:lvl w:ilvl="1" w:tplc="04020019" w:tentative="1">
      <w:start w:val="1"/>
      <w:numFmt w:val="lowerLetter"/>
      <w:lvlText w:val="%2."/>
      <w:lvlJc w:val="left"/>
      <w:pPr>
        <w:ind w:left="2070" w:hanging="360"/>
      </w:pPr>
      <w:rPr>
        <w:rFonts w:cs="Times New Roman"/>
      </w:rPr>
    </w:lvl>
    <w:lvl w:ilvl="2" w:tplc="0402001B" w:tentative="1">
      <w:start w:val="1"/>
      <w:numFmt w:val="lowerRoman"/>
      <w:lvlText w:val="%3."/>
      <w:lvlJc w:val="right"/>
      <w:pPr>
        <w:ind w:left="2790" w:hanging="180"/>
      </w:pPr>
      <w:rPr>
        <w:rFonts w:cs="Times New Roman"/>
      </w:rPr>
    </w:lvl>
    <w:lvl w:ilvl="3" w:tplc="0402000F" w:tentative="1">
      <w:start w:val="1"/>
      <w:numFmt w:val="decimal"/>
      <w:lvlText w:val="%4."/>
      <w:lvlJc w:val="left"/>
      <w:pPr>
        <w:ind w:left="3510" w:hanging="360"/>
      </w:pPr>
      <w:rPr>
        <w:rFonts w:cs="Times New Roman"/>
      </w:rPr>
    </w:lvl>
    <w:lvl w:ilvl="4" w:tplc="04020019" w:tentative="1">
      <w:start w:val="1"/>
      <w:numFmt w:val="lowerLetter"/>
      <w:lvlText w:val="%5."/>
      <w:lvlJc w:val="left"/>
      <w:pPr>
        <w:ind w:left="4230" w:hanging="360"/>
      </w:pPr>
      <w:rPr>
        <w:rFonts w:cs="Times New Roman"/>
      </w:rPr>
    </w:lvl>
    <w:lvl w:ilvl="5" w:tplc="0402001B" w:tentative="1">
      <w:start w:val="1"/>
      <w:numFmt w:val="lowerRoman"/>
      <w:lvlText w:val="%6."/>
      <w:lvlJc w:val="right"/>
      <w:pPr>
        <w:ind w:left="4950" w:hanging="180"/>
      </w:pPr>
      <w:rPr>
        <w:rFonts w:cs="Times New Roman"/>
      </w:rPr>
    </w:lvl>
    <w:lvl w:ilvl="6" w:tplc="0402000F" w:tentative="1">
      <w:start w:val="1"/>
      <w:numFmt w:val="decimal"/>
      <w:lvlText w:val="%7."/>
      <w:lvlJc w:val="left"/>
      <w:pPr>
        <w:ind w:left="5670" w:hanging="360"/>
      </w:pPr>
      <w:rPr>
        <w:rFonts w:cs="Times New Roman"/>
      </w:rPr>
    </w:lvl>
    <w:lvl w:ilvl="7" w:tplc="04020019" w:tentative="1">
      <w:start w:val="1"/>
      <w:numFmt w:val="lowerLetter"/>
      <w:lvlText w:val="%8."/>
      <w:lvlJc w:val="left"/>
      <w:pPr>
        <w:ind w:left="6390" w:hanging="360"/>
      </w:pPr>
      <w:rPr>
        <w:rFonts w:cs="Times New Roman"/>
      </w:rPr>
    </w:lvl>
    <w:lvl w:ilvl="8" w:tplc="0402001B" w:tentative="1">
      <w:start w:val="1"/>
      <w:numFmt w:val="lowerRoman"/>
      <w:lvlText w:val="%9."/>
      <w:lvlJc w:val="right"/>
      <w:pPr>
        <w:ind w:left="7110" w:hanging="180"/>
      </w:pPr>
      <w:rPr>
        <w:rFonts w:cs="Times New Roman"/>
      </w:rPr>
    </w:lvl>
  </w:abstractNum>
  <w:abstractNum w:abstractNumId="12">
    <w:nsid w:val="312355C5"/>
    <w:multiLevelType w:val="hybridMultilevel"/>
    <w:tmpl w:val="A9B03ACA"/>
    <w:lvl w:ilvl="0" w:tplc="DFD8EEE4">
      <w:start w:val="1"/>
      <w:numFmt w:val="decimal"/>
      <w:lvlText w:val="%1."/>
      <w:lvlJc w:val="left"/>
      <w:pPr>
        <w:tabs>
          <w:tab w:val="num" w:pos="360"/>
        </w:tabs>
        <w:ind w:left="360" w:hanging="360"/>
      </w:pPr>
      <w:rPr>
        <w:rFonts w:cs="Times New Roman"/>
        <w:strike w:val="0"/>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C45546C"/>
    <w:multiLevelType w:val="hybridMultilevel"/>
    <w:tmpl w:val="DDA821E8"/>
    <w:lvl w:ilvl="0" w:tplc="F906DFE4">
      <w:start w:val="1"/>
      <w:numFmt w:val="decimal"/>
      <w:lvlText w:val="%1."/>
      <w:lvlJc w:val="left"/>
      <w:pPr>
        <w:ind w:left="926" w:hanging="360"/>
      </w:pPr>
      <w:rPr>
        <w:rFonts w:cs="Times New Roman" w:hint="default"/>
      </w:rPr>
    </w:lvl>
    <w:lvl w:ilvl="1" w:tplc="04020019" w:tentative="1">
      <w:start w:val="1"/>
      <w:numFmt w:val="lowerLetter"/>
      <w:lvlText w:val="%2."/>
      <w:lvlJc w:val="left"/>
      <w:pPr>
        <w:ind w:left="1646" w:hanging="360"/>
      </w:pPr>
      <w:rPr>
        <w:rFonts w:cs="Times New Roman"/>
      </w:rPr>
    </w:lvl>
    <w:lvl w:ilvl="2" w:tplc="0402001B" w:tentative="1">
      <w:start w:val="1"/>
      <w:numFmt w:val="lowerRoman"/>
      <w:lvlText w:val="%3."/>
      <w:lvlJc w:val="right"/>
      <w:pPr>
        <w:ind w:left="2366" w:hanging="180"/>
      </w:pPr>
      <w:rPr>
        <w:rFonts w:cs="Times New Roman"/>
      </w:rPr>
    </w:lvl>
    <w:lvl w:ilvl="3" w:tplc="0402000F" w:tentative="1">
      <w:start w:val="1"/>
      <w:numFmt w:val="decimal"/>
      <w:lvlText w:val="%4."/>
      <w:lvlJc w:val="left"/>
      <w:pPr>
        <w:ind w:left="3086" w:hanging="360"/>
      </w:pPr>
      <w:rPr>
        <w:rFonts w:cs="Times New Roman"/>
      </w:rPr>
    </w:lvl>
    <w:lvl w:ilvl="4" w:tplc="04020019" w:tentative="1">
      <w:start w:val="1"/>
      <w:numFmt w:val="lowerLetter"/>
      <w:lvlText w:val="%5."/>
      <w:lvlJc w:val="left"/>
      <w:pPr>
        <w:ind w:left="3806" w:hanging="360"/>
      </w:pPr>
      <w:rPr>
        <w:rFonts w:cs="Times New Roman"/>
      </w:rPr>
    </w:lvl>
    <w:lvl w:ilvl="5" w:tplc="0402001B" w:tentative="1">
      <w:start w:val="1"/>
      <w:numFmt w:val="lowerRoman"/>
      <w:lvlText w:val="%6."/>
      <w:lvlJc w:val="right"/>
      <w:pPr>
        <w:ind w:left="4526" w:hanging="180"/>
      </w:pPr>
      <w:rPr>
        <w:rFonts w:cs="Times New Roman"/>
      </w:rPr>
    </w:lvl>
    <w:lvl w:ilvl="6" w:tplc="0402000F" w:tentative="1">
      <w:start w:val="1"/>
      <w:numFmt w:val="decimal"/>
      <w:lvlText w:val="%7."/>
      <w:lvlJc w:val="left"/>
      <w:pPr>
        <w:ind w:left="5246" w:hanging="360"/>
      </w:pPr>
      <w:rPr>
        <w:rFonts w:cs="Times New Roman"/>
      </w:rPr>
    </w:lvl>
    <w:lvl w:ilvl="7" w:tplc="04020019" w:tentative="1">
      <w:start w:val="1"/>
      <w:numFmt w:val="lowerLetter"/>
      <w:lvlText w:val="%8."/>
      <w:lvlJc w:val="left"/>
      <w:pPr>
        <w:ind w:left="5966" w:hanging="360"/>
      </w:pPr>
      <w:rPr>
        <w:rFonts w:cs="Times New Roman"/>
      </w:rPr>
    </w:lvl>
    <w:lvl w:ilvl="8" w:tplc="0402001B" w:tentative="1">
      <w:start w:val="1"/>
      <w:numFmt w:val="lowerRoman"/>
      <w:lvlText w:val="%9."/>
      <w:lvlJc w:val="right"/>
      <w:pPr>
        <w:ind w:left="6686" w:hanging="180"/>
      </w:pPr>
      <w:rPr>
        <w:rFonts w:cs="Times New Roman"/>
      </w:rPr>
    </w:lvl>
  </w:abstractNum>
  <w:abstractNum w:abstractNumId="14">
    <w:nsid w:val="4AB13044"/>
    <w:multiLevelType w:val="hybridMultilevel"/>
    <w:tmpl w:val="AFCE0D4E"/>
    <w:lvl w:ilvl="0" w:tplc="CDFCD492">
      <w:start w:val="1"/>
      <w:numFmt w:val="decimal"/>
      <w:lvlText w:val="%1."/>
      <w:lvlJc w:val="left"/>
      <w:pPr>
        <w:ind w:left="1069" w:hanging="360"/>
      </w:pPr>
      <w:rPr>
        <w:rFonts w:cs="Times New Roman" w:hint="default"/>
        <w:b/>
        <w:color w:val="000000"/>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5">
    <w:nsid w:val="517134A3"/>
    <w:multiLevelType w:val="multilevel"/>
    <w:tmpl w:val="0448ACF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5C32899"/>
    <w:multiLevelType w:val="multilevel"/>
    <w:tmpl w:val="C2D4CF88"/>
    <w:lvl w:ilvl="0">
      <w:start w:val="1"/>
      <w:numFmt w:val="decimal"/>
      <w:lvlText w:val="%1."/>
      <w:legacy w:legacy="1" w:legacySpace="0" w:legacyIndent="235"/>
      <w:lvlJc w:val="left"/>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i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67062468"/>
    <w:multiLevelType w:val="multilevel"/>
    <w:tmpl w:val="CF1E35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9"/>
  </w:num>
  <w:num w:numId="24">
    <w:abstractNumId w:val="4"/>
  </w:num>
  <w:num w:numId="25">
    <w:abstractNumId w:val="17"/>
  </w:num>
  <w:num w:numId="26">
    <w:abstractNumId w:val="15"/>
  </w:num>
  <w:num w:numId="27">
    <w:abstractNumId w:val="5"/>
  </w:num>
  <w:num w:numId="28">
    <w:abstractNumId w:val="10"/>
  </w:num>
  <w:num w:numId="29">
    <w:abstractNumId w:val="6"/>
  </w:num>
  <w:num w:numId="30">
    <w:abstractNumId w:val="13"/>
  </w:num>
  <w:num w:numId="31">
    <w:abstractNumId w:val="14"/>
  </w:num>
  <w:num w:numId="32">
    <w:abstractNumId w:val="7"/>
  </w:num>
  <w:num w:numId="33">
    <w:abstractNumId w:val="11"/>
  </w:num>
  <w:num w:numId="3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4CA"/>
    <w:rsid w:val="00000D65"/>
    <w:rsid w:val="000046BC"/>
    <w:rsid w:val="00006C15"/>
    <w:rsid w:val="00011E76"/>
    <w:rsid w:val="00014E57"/>
    <w:rsid w:val="000178F8"/>
    <w:rsid w:val="000231AB"/>
    <w:rsid w:val="0003149A"/>
    <w:rsid w:val="000316E3"/>
    <w:rsid w:val="00031E8C"/>
    <w:rsid w:val="00035AFC"/>
    <w:rsid w:val="00044CE2"/>
    <w:rsid w:val="00046A62"/>
    <w:rsid w:val="0004785E"/>
    <w:rsid w:val="00065F34"/>
    <w:rsid w:val="00066210"/>
    <w:rsid w:val="00073B8F"/>
    <w:rsid w:val="000A70DC"/>
    <w:rsid w:val="000B1F22"/>
    <w:rsid w:val="000D76AE"/>
    <w:rsid w:val="000D7971"/>
    <w:rsid w:val="000E1C3F"/>
    <w:rsid w:val="000E66DB"/>
    <w:rsid w:val="000F2711"/>
    <w:rsid w:val="000F28B6"/>
    <w:rsid w:val="000F468E"/>
    <w:rsid w:val="000F50BC"/>
    <w:rsid w:val="000F5D89"/>
    <w:rsid w:val="000F64D4"/>
    <w:rsid w:val="00102083"/>
    <w:rsid w:val="0010228B"/>
    <w:rsid w:val="00105FCB"/>
    <w:rsid w:val="00112463"/>
    <w:rsid w:val="00126474"/>
    <w:rsid w:val="001347FF"/>
    <w:rsid w:val="001412C5"/>
    <w:rsid w:val="00141ED2"/>
    <w:rsid w:val="001440C1"/>
    <w:rsid w:val="0015006B"/>
    <w:rsid w:val="00152BE4"/>
    <w:rsid w:val="00156EE1"/>
    <w:rsid w:val="00162894"/>
    <w:rsid w:val="00173D40"/>
    <w:rsid w:val="0017644B"/>
    <w:rsid w:val="00182DEA"/>
    <w:rsid w:val="00192BC4"/>
    <w:rsid w:val="00195EA7"/>
    <w:rsid w:val="00196CCB"/>
    <w:rsid w:val="001A7084"/>
    <w:rsid w:val="001B2FD2"/>
    <w:rsid w:val="001B34D8"/>
    <w:rsid w:val="001B3FD6"/>
    <w:rsid w:val="001C54F8"/>
    <w:rsid w:val="001C60C7"/>
    <w:rsid w:val="001D5D22"/>
    <w:rsid w:val="001E38B9"/>
    <w:rsid w:val="001E3CEF"/>
    <w:rsid w:val="001F3D99"/>
    <w:rsid w:val="002071A1"/>
    <w:rsid w:val="00214984"/>
    <w:rsid w:val="002215D5"/>
    <w:rsid w:val="00221A56"/>
    <w:rsid w:val="00221DB2"/>
    <w:rsid w:val="00227ED3"/>
    <w:rsid w:val="002350EF"/>
    <w:rsid w:val="00236876"/>
    <w:rsid w:val="0024183A"/>
    <w:rsid w:val="00252ED8"/>
    <w:rsid w:val="00264F9B"/>
    <w:rsid w:val="0027644B"/>
    <w:rsid w:val="00277EF7"/>
    <w:rsid w:val="0028128E"/>
    <w:rsid w:val="002824CA"/>
    <w:rsid w:val="00282F86"/>
    <w:rsid w:val="00286927"/>
    <w:rsid w:val="00296333"/>
    <w:rsid w:val="002A3481"/>
    <w:rsid w:val="002A41F7"/>
    <w:rsid w:val="002A6988"/>
    <w:rsid w:val="002A7D33"/>
    <w:rsid w:val="002B11C7"/>
    <w:rsid w:val="002B17A6"/>
    <w:rsid w:val="002B5A74"/>
    <w:rsid w:val="002C0FA5"/>
    <w:rsid w:val="002C7FED"/>
    <w:rsid w:val="002D0A69"/>
    <w:rsid w:val="002D2F2C"/>
    <w:rsid w:val="002D6537"/>
    <w:rsid w:val="002D7AB4"/>
    <w:rsid w:val="002F1473"/>
    <w:rsid w:val="002F3D3A"/>
    <w:rsid w:val="002F69F7"/>
    <w:rsid w:val="003052B6"/>
    <w:rsid w:val="0030544F"/>
    <w:rsid w:val="003054AA"/>
    <w:rsid w:val="00312389"/>
    <w:rsid w:val="0032112B"/>
    <w:rsid w:val="00323FF1"/>
    <w:rsid w:val="00326C81"/>
    <w:rsid w:val="0032762C"/>
    <w:rsid w:val="003320C5"/>
    <w:rsid w:val="00335D7C"/>
    <w:rsid w:val="00340468"/>
    <w:rsid w:val="00354B4A"/>
    <w:rsid w:val="003619F1"/>
    <w:rsid w:val="003727F5"/>
    <w:rsid w:val="00372CF3"/>
    <w:rsid w:val="0037785C"/>
    <w:rsid w:val="0038727F"/>
    <w:rsid w:val="003908AC"/>
    <w:rsid w:val="00396678"/>
    <w:rsid w:val="003A2571"/>
    <w:rsid w:val="003A5339"/>
    <w:rsid w:val="003B128E"/>
    <w:rsid w:val="003B1936"/>
    <w:rsid w:val="003B2A11"/>
    <w:rsid w:val="003B2AFB"/>
    <w:rsid w:val="003B4ED7"/>
    <w:rsid w:val="003C22F5"/>
    <w:rsid w:val="003D1B39"/>
    <w:rsid w:val="003D1CCE"/>
    <w:rsid w:val="003E0771"/>
    <w:rsid w:val="003E25DA"/>
    <w:rsid w:val="003E3918"/>
    <w:rsid w:val="003E4A38"/>
    <w:rsid w:val="003E51DA"/>
    <w:rsid w:val="003F10CA"/>
    <w:rsid w:val="003F5813"/>
    <w:rsid w:val="00403DFF"/>
    <w:rsid w:val="00404D4A"/>
    <w:rsid w:val="00410492"/>
    <w:rsid w:val="004142EB"/>
    <w:rsid w:val="00424991"/>
    <w:rsid w:val="00424D91"/>
    <w:rsid w:val="004319F4"/>
    <w:rsid w:val="004365EA"/>
    <w:rsid w:val="00437CCF"/>
    <w:rsid w:val="00456C47"/>
    <w:rsid w:val="00467F81"/>
    <w:rsid w:val="00470F7C"/>
    <w:rsid w:val="004730F3"/>
    <w:rsid w:val="00473828"/>
    <w:rsid w:val="004739DA"/>
    <w:rsid w:val="00474EDA"/>
    <w:rsid w:val="004761BA"/>
    <w:rsid w:val="00492639"/>
    <w:rsid w:val="004A07D3"/>
    <w:rsid w:val="004A7A00"/>
    <w:rsid w:val="004B2738"/>
    <w:rsid w:val="004B4CF0"/>
    <w:rsid w:val="004B6B71"/>
    <w:rsid w:val="004C14CC"/>
    <w:rsid w:val="004D1E49"/>
    <w:rsid w:val="004E0B03"/>
    <w:rsid w:val="004E6574"/>
    <w:rsid w:val="004F0745"/>
    <w:rsid w:val="004F6F99"/>
    <w:rsid w:val="00501201"/>
    <w:rsid w:val="00516325"/>
    <w:rsid w:val="00516776"/>
    <w:rsid w:val="0052137B"/>
    <w:rsid w:val="00542F8E"/>
    <w:rsid w:val="00554502"/>
    <w:rsid w:val="00565654"/>
    <w:rsid w:val="00570F37"/>
    <w:rsid w:val="00577823"/>
    <w:rsid w:val="00577A85"/>
    <w:rsid w:val="00583FCF"/>
    <w:rsid w:val="00584E44"/>
    <w:rsid w:val="00586BBA"/>
    <w:rsid w:val="00587B1A"/>
    <w:rsid w:val="00592AD6"/>
    <w:rsid w:val="00593A6C"/>
    <w:rsid w:val="005A5079"/>
    <w:rsid w:val="005B25CB"/>
    <w:rsid w:val="005C3D07"/>
    <w:rsid w:val="005C619D"/>
    <w:rsid w:val="005C61FC"/>
    <w:rsid w:val="005D766F"/>
    <w:rsid w:val="005E4CCC"/>
    <w:rsid w:val="0060032C"/>
    <w:rsid w:val="00611787"/>
    <w:rsid w:val="006138E0"/>
    <w:rsid w:val="00627AE2"/>
    <w:rsid w:val="00630C07"/>
    <w:rsid w:val="0063655F"/>
    <w:rsid w:val="00646B1E"/>
    <w:rsid w:val="00650C28"/>
    <w:rsid w:val="00667B2B"/>
    <w:rsid w:val="00671C9C"/>
    <w:rsid w:val="00672CDE"/>
    <w:rsid w:val="006801D7"/>
    <w:rsid w:val="00686160"/>
    <w:rsid w:val="006904BF"/>
    <w:rsid w:val="006920D5"/>
    <w:rsid w:val="00693D40"/>
    <w:rsid w:val="006960D2"/>
    <w:rsid w:val="006C34CC"/>
    <w:rsid w:val="006C5B7B"/>
    <w:rsid w:val="006D1CAC"/>
    <w:rsid w:val="006E2BEA"/>
    <w:rsid w:val="006E75A1"/>
    <w:rsid w:val="006F1121"/>
    <w:rsid w:val="00700C89"/>
    <w:rsid w:val="00703491"/>
    <w:rsid w:val="00706438"/>
    <w:rsid w:val="00726A30"/>
    <w:rsid w:val="007307A9"/>
    <w:rsid w:val="0073137E"/>
    <w:rsid w:val="00733AEE"/>
    <w:rsid w:val="00751DE1"/>
    <w:rsid w:val="00756925"/>
    <w:rsid w:val="0076497A"/>
    <w:rsid w:val="007721A1"/>
    <w:rsid w:val="00772581"/>
    <w:rsid w:val="00780063"/>
    <w:rsid w:val="007805C3"/>
    <w:rsid w:val="00780FC3"/>
    <w:rsid w:val="007812D2"/>
    <w:rsid w:val="007844BE"/>
    <w:rsid w:val="00794F7E"/>
    <w:rsid w:val="007A4A27"/>
    <w:rsid w:val="007B2AA8"/>
    <w:rsid w:val="007C4222"/>
    <w:rsid w:val="007E0EB0"/>
    <w:rsid w:val="007E1C28"/>
    <w:rsid w:val="007E716E"/>
    <w:rsid w:val="00801539"/>
    <w:rsid w:val="0080543E"/>
    <w:rsid w:val="00814692"/>
    <w:rsid w:val="008208D1"/>
    <w:rsid w:val="008266BC"/>
    <w:rsid w:val="008322DE"/>
    <w:rsid w:val="00836F05"/>
    <w:rsid w:val="00836F5B"/>
    <w:rsid w:val="0085562D"/>
    <w:rsid w:val="00857095"/>
    <w:rsid w:val="00861A39"/>
    <w:rsid w:val="008632B6"/>
    <w:rsid w:val="008654AA"/>
    <w:rsid w:val="0087144C"/>
    <w:rsid w:val="00875909"/>
    <w:rsid w:val="00880BED"/>
    <w:rsid w:val="0089561D"/>
    <w:rsid w:val="00897B4B"/>
    <w:rsid w:val="008B07BA"/>
    <w:rsid w:val="008B22FB"/>
    <w:rsid w:val="008C7865"/>
    <w:rsid w:val="008D54C2"/>
    <w:rsid w:val="008D74DD"/>
    <w:rsid w:val="008E0AB3"/>
    <w:rsid w:val="008E4F22"/>
    <w:rsid w:val="008F0A35"/>
    <w:rsid w:val="008F74BB"/>
    <w:rsid w:val="009122EC"/>
    <w:rsid w:val="009142F1"/>
    <w:rsid w:val="00914C29"/>
    <w:rsid w:val="00924449"/>
    <w:rsid w:val="009315A1"/>
    <w:rsid w:val="0093481C"/>
    <w:rsid w:val="00941F73"/>
    <w:rsid w:val="00947AD7"/>
    <w:rsid w:val="00951464"/>
    <w:rsid w:val="00951852"/>
    <w:rsid w:val="00952507"/>
    <w:rsid w:val="009538FC"/>
    <w:rsid w:val="00960394"/>
    <w:rsid w:val="0096081E"/>
    <w:rsid w:val="00964DBC"/>
    <w:rsid w:val="0096573A"/>
    <w:rsid w:val="00967A90"/>
    <w:rsid w:val="0097053F"/>
    <w:rsid w:val="00970F30"/>
    <w:rsid w:val="009820CD"/>
    <w:rsid w:val="00982E42"/>
    <w:rsid w:val="00993D1D"/>
    <w:rsid w:val="009A2D5A"/>
    <w:rsid w:val="009A5FFF"/>
    <w:rsid w:val="009B0801"/>
    <w:rsid w:val="009C52CD"/>
    <w:rsid w:val="009C78AB"/>
    <w:rsid w:val="009D2294"/>
    <w:rsid w:val="009F2928"/>
    <w:rsid w:val="009F4F8C"/>
    <w:rsid w:val="009F76E7"/>
    <w:rsid w:val="00A067CD"/>
    <w:rsid w:val="00A10925"/>
    <w:rsid w:val="00A15B0B"/>
    <w:rsid w:val="00A25AF0"/>
    <w:rsid w:val="00A4086C"/>
    <w:rsid w:val="00A4228B"/>
    <w:rsid w:val="00A43A63"/>
    <w:rsid w:val="00A440C4"/>
    <w:rsid w:val="00A44858"/>
    <w:rsid w:val="00A51026"/>
    <w:rsid w:val="00A520B6"/>
    <w:rsid w:val="00A651A2"/>
    <w:rsid w:val="00A71DCC"/>
    <w:rsid w:val="00A87CF0"/>
    <w:rsid w:val="00A96060"/>
    <w:rsid w:val="00AA12B8"/>
    <w:rsid w:val="00AA159E"/>
    <w:rsid w:val="00AA420F"/>
    <w:rsid w:val="00AB03E5"/>
    <w:rsid w:val="00AB2369"/>
    <w:rsid w:val="00AC0185"/>
    <w:rsid w:val="00AC2B68"/>
    <w:rsid w:val="00AC4FF1"/>
    <w:rsid w:val="00AD19FD"/>
    <w:rsid w:val="00AD5E3A"/>
    <w:rsid w:val="00AE1CC5"/>
    <w:rsid w:val="00AF7127"/>
    <w:rsid w:val="00B00CC2"/>
    <w:rsid w:val="00B048C0"/>
    <w:rsid w:val="00B060A4"/>
    <w:rsid w:val="00B0684C"/>
    <w:rsid w:val="00B200FF"/>
    <w:rsid w:val="00B26429"/>
    <w:rsid w:val="00B33B1A"/>
    <w:rsid w:val="00B3795E"/>
    <w:rsid w:val="00B50DBD"/>
    <w:rsid w:val="00B558F5"/>
    <w:rsid w:val="00B565B9"/>
    <w:rsid w:val="00B744D7"/>
    <w:rsid w:val="00B74C6C"/>
    <w:rsid w:val="00B809F7"/>
    <w:rsid w:val="00BA497E"/>
    <w:rsid w:val="00BC099B"/>
    <w:rsid w:val="00BC0F2C"/>
    <w:rsid w:val="00BC5EEA"/>
    <w:rsid w:val="00BD5CAB"/>
    <w:rsid w:val="00BE6D34"/>
    <w:rsid w:val="00BF2F2A"/>
    <w:rsid w:val="00BF35E9"/>
    <w:rsid w:val="00C00FD1"/>
    <w:rsid w:val="00C04A64"/>
    <w:rsid w:val="00C077CB"/>
    <w:rsid w:val="00C15BB1"/>
    <w:rsid w:val="00C17FEF"/>
    <w:rsid w:val="00C343D3"/>
    <w:rsid w:val="00C37ED7"/>
    <w:rsid w:val="00C428FA"/>
    <w:rsid w:val="00C510FE"/>
    <w:rsid w:val="00C53CDA"/>
    <w:rsid w:val="00C54FD4"/>
    <w:rsid w:val="00C55D6B"/>
    <w:rsid w:val="00C62A78"/>
    <w:rsid w:val="00C63F4D"/>
    <w:rsid w:val="00C67588"/>
    <w:rsid w:val="00C821D2"/>
    <w:rsid w:val="00C947B1"/>
    <w:rsid w:val="00C948E3"/>
    <w:rsid w:val="00CA27C4"/>
    <w:rsid w:val="00CA27C5"/>
    <w:rsid w:val="00CA2C1A"/>
    <w:rsid w:val="00CA5A0F"/>
    <w:rsid w:val="00CA5ABD"/>
    <w:rsid w:val="00CA73F1"/>
    <w:rsid w:val="00CB0E45"/>
    <w:rsid w:val="00CB2B2E"/>
    <w:rsid w:val="00CC0636"/>
    <w:rsid w:val="00CC2AC4"/>
    <w:rsid w:val="00CC3E4B"/>
    <w:rsid w:val="00CD1CBA"/>
    <w:rsid w:val="00CD33AB"/>
    <w:rsid w:val="00CE30DB"/>
    <w:rsid w:val="00CE324A"/>
    <w:rsid w:val="00CF6EC7"/>
    <w:rsid w:val="00D02610"/>
    <w:rsid w:val="00D03AFB"/>
    <w:rsid w:val="00D0698C"/>
    <w:rsid w:val="00D07023"/>
    <w:rsid w:val="00D104C8"/>
    <w:rsid w:val="00D12D96"/>
    <w:rsid w:val="00D13285"/>
    <w:rsid w:val="00D13FBE"/>
    <w:rsid w:val="00D161F6"/>
    <w:rsid w:val="00D230B3"/>
    <w:rsid w:val="00D40784"/>
    <w:rsid w:val="00D524C9"/>
    <w:rsid w:val="00D53E88"/>
    <w:rsid w:val="00D64E4D"/>
    <w:rsid w:val="00D66B0A"/>
    <w:rsid w:val="00D70F3A"/>
    <w:rsid w:val="00D750C5"/>
    <w:rsid w:val="00D75446"/>
    <w:rsid w:val="00D768DC"/>
    <w:rsid w:val="00D81176"/>
    <w:rsid w:val="00D84BE6"/>
    <w:rsid w:val="00D91113"/>
    <w:rsid w:val="00D91941"/>
    <w:rsid w:val="00D9255B"/>
    <w:rsid w:val="00D93E2D"/>
    <w:rsid w:val="00D94A67"/>
    <w:rsid w:val="00D96511"/>
    <w:rsid w:val="00D975C4"/>
    <w:rsid w:val="00DA0F6B"/>
    <w:rsid w:val="00DA55CD"/>
    <w:rsid w:val="00DB040E"/>
    <w:rsid w:val="00DB2588"/>
    <w:rsid w:val="00DC087C"/>
    <w:rsid w:val="00DC32BF"/>
    <w:rsid w:val="00DC3B1D"/>
    <w:rsid w:val="00DC7315"/>
    <w:rsid w:val="00DD0D48"/>
    <w:rsid w:val="00DD2C05"/>
    <w:rsid w:val="00DD6CD7"/>
    <w:rsid w:val="00DE6111"/>
    <w:rsid w:val="00DF37B8"/>
    <w:rsid w:val="00DF68B3"/>
    <w:rsid w:val="00E04A6B"/>
    <w:rsid w:val="00E1385E"/>
    <w:rsid w:val="00E2699E"/>
    <w:rsid w:val="00E33E66"/>
    <w:rsid w:val="00E455F2"/>
    <w:rsid w:val="00E55DF2"/>
    <w:rsid w:val="00E71F53"/>
    <w:rsid w:val="00E747FF"/>
    <w:rsid w:val="00E74FC1"/>
    <w:rsid w:val="00E874C4"/>
    <w:rsid w:val="00E90CC4"/>
    <w:rsid w:val="00E911AF"/>
    <w:rsid w:val="00E915EF"/>
    <w:rsid w:val="00E91660"/>
    <w:rsid w:val="00E97EBD"/>
    <w:rsid w:val="00EB4EBA"/>
    <w:rsid w:val="00EB73DC"/>
    <w:rsid w:val="00EB76C0"/>
    <w:rsid w:val="00EC2CA5"/>
    <w:rsid w:val="00EC32C0"/>
    <w:rsid w:val="00EC6C17"/>
    <w:rsid w:val="00ED23FE"/>
    <w:rsid w:val="00ED5EA1"/>
    <w:rsid w:val="00EE0A1D"/>
    <w:rsid w:val="00EE16BC"/>
    <w:rsid w:val="00EE76F8"/>
    <w:rsid w:val="00EF0D31"/>
    <w:rsid w:val="00EF1B55"/>
    <w:rsid w:val="00EF3481"/>
    <w:rsid w:val="00EF65E5"/>
    <w:rsid w:val="00EF6F5D"/>
    <w:rsid w:val="00F04D1D"/>
    <w:rsid w:val="00F119A5"/>
    <w:rsid w:val="00F13AFE"/>
    <w:rsid w:val="00F20D9E"/>
    <w:rsid w:val="00F22EC8"/>
    <w:rsid w:val="00F2649E"/>
    <w:rsid w:val="00F413F6"/>
    <w:rsid w:val="00F46DDA"/>
    <w:rsid w:val="00F5633E"/>
    <w:rsid w:val="00F575A2"/>
    <w:rsid w:val="00F674A6"/>
    <w:rsid w:val="00F778DD"/>
    <w:rsid w:val="00FA3A91"/>
    <w:rsid w:val="00FA4231"/>
    <w:rsid w:val="00FA65C6"/>
    <w:rsid w:val="00FA7F8F"/>
    <w:rsid w:val="00FB1E6A"/>
    <w:rsid w:val="00FB638B"/>
    <w:rsid w:val="00FB6DDB"/>
    <w:rsid w:val="00FC093B"/>
    <w:rsid w:val="00FC2E73"/>
    <w:rsid w:val="00FC30E7"/>
    <w:rsid w:val="00FC3F6E"/>
    <w:rsid w:val="00FC6646"/>
    <w:rsid w:val="00FD5B4B"/>
    <w:rsid w:val="00FE3EF5"/>
    <w:rsid w:val="00FE5081"/>
    <w:rsid w:val="00FE6D19"/>
    <w:rsid w:val="00FF147F"/>
    <w:rsid w:val="00FF19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4EDA"/>
    <w:pPr>
      <w:jc w:val="both"/>
    </w:pPr>
    <w:rPr>
      <w:rFonts w:ascii="Timok" w:eastAsia="Times New Roman" w:hAnsi="Timok" w:cs="Timok"/>
      <w:sz w:val="20"/>
      <w:szCs w:val="20"/>
      <w:lang w:val="en-GB" w:eastAsia="en-US"/>
    </w:rPr>
  </w:style>
  <w:style w:type="paragraph" w:styleId="Heading1">
    <w:name w:val="heading 1"/>
    <w:basedOn w:val="Normal"/>
    <w:next w:val="Normal"/>
    <w:link w:val="Heading1Char"/>
    <w:uiPriority w:val="99"/>
    <w:qFormat/>
    <w:locked/>
    <w:rsid w:val="00794F7E"/>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locked/>
    <w:rsid w:val="00794F7E"/>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autoRedefine/>
    <w:uiPriority w:val="99"/>
    <w:qFormat/>
    <w:rsid w:val="006F1121"/>
    <w:pPr>
      <w:shd w:val="clear" w:color="auto" w:fill="FFFFFF"/>
      <w:suppressAutoHyphens/>
      <w:spacing w:after="120"/>
      <w:ind w:left="2836"/>
      <w:outlineLvl w:val="2"/>
    </w:pPr>
    <w:rPr>
      <w:rFonts w:ascii="Calibri" w:hAnsi="Calibri" w:cs="Calibri"/>
      <w:sz w:val="24"/>
      <w:szCs w:val="24"/>
      <w:lang w:val="en-US" w:eastAsia="ar-SA"/>
    </w:rPr>
  </w:style>
  <w:style w:type="paragraph" w:styleId="Heading4">
    <w:name w:val="heading 4"/>
    <w:basedOn w:val="Normal"/>
    <w:next w:val="Normal"/>
    <w:link w:val="Heading4Char"/>
    <w:uiPriority w:val="99"/>
    <w:qFormat/>
    <w:locked/>
    <w:rsid w:val="00794F7E"/>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locked/>
    <w:rsid w:val="00587B1A"/>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970F30"/>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locked/>
    <w:rsid w:val="00FC30E7"/>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9"/>
    <w:qFormat/>
    <w:locked/>
    <w:rsid w:val="00794F7E"/>
    <w:pPr>
      <w:keepNext/>
      <w:keepLines/>
      <w:spacing w:before="200"/>
      <w:outlineLvl w:val="7"/>
    </w:pPr>
    <w:rPr>
      <w:rFonts w:ascii="Cambria" w:hAnsi="Cambria" w:cs="Times New Roman"/>
      <w:color w:val="404040"/>
    </w:rPr>
  </w:style>
  <w:style w:type="paragraph" w:styleId="Heading9">
    <w:name w:val="heading 9"/>
    <w:basedOn w:val="Normal"/>
    <w:next w:val="Normal"/>
    <w:link w:val="Heading9Char"/>
    <w:uiPriority w:val="99"/>
    <w:qFormat/>
    <w:locked/>
    <w:rsid w:val="00587B1A"/>
    <w:pPr>
      <w:keepNext/>
      <w:keepLines/>
      <w:spacing w:before="200"/>
      <w:outlineLvl w:val="8"/>
    </w:pPr>
    <w:rPr>
      <w:rFonts w:ascii="Cambria" w:hAnsi="Cambria" w:cs="Times New Roman"/>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F7E"/>
    <w:rPr>
      <w:rFonts w:ascii="Cambria" w:hAnsi="Cambria" w:cs="Times New Roman"/>
      <w:b/>
      <w:bCs/>
      <w:color w:val="365F91"/>
      <w:sz w:val="28"/>
      <w:szCs w:val="28"/>
      <w:lang w:val="en-GB" w:eastAsia="en-US"/>
    </w:rPr>
  </w:style>
  <w:style w:type="character" w:customStyle="1" w:styleId="Heading2Char">
    <w:name w:val="Heading 2 Char"/>
    <w:basedOn w:val="DefaultParagraphFont"/>
    <w:link w:val="Heading2"/>
    <w:uiPriority w:val="99"/>
    <w:locked/>
    <w:rsid w:val="00794F7E"/>
    <w:rPr>
      <w:rFonts w:ascii="Cambria" w:hAnsi="Cambria" w:cs="Times New Roman"/>
      <w:b/>
      <w:bCs/>
      <w:color w:val="4F81BD"/>
      <w:sz w:val="26"/>
      <w:szCs w:val="26"/>
      <w:lang w:val="en-GB" w:eastAsia="en-US"/>
    </w:rPr>
  </w:style>
  <w:style w:type="character" w:customStyle="1" w:styleId="Heading3Char">
    <w:name w:val="Heading 3 Char"/>
    <w:basedOn w:val="DefaultParagraphFont"/>
    <w:link w:val="Heading3"/>
    <w:uiPriority w:val="99"/>
    <w:locked/>
    <w:rsid w:val="006F1121"/>
    <w:rPr>
      <w:rFonts w:ascii="Calibri" w:hAnsi="Calibri" w:cs="Calibri"/>
      <w:sz w:val="24"/>
      <w:szCs w:val="24"/>
      <w:shd w:val="clear" w:color="auto" w:fill="FFFFFF"/>
      <w:lang w:val="en-US" w:eastAsia="ar-SA" w:bidi="ar-SA"/>
    </w:rPr>
  </w:style>
  <w:style w:type="character" w:customStyle="1" w:styleId="Heading4Char">
    <w:name w:val="Heading 4 Char"/>
    <w:basedOn w:val="DefaultParagraphFont"/>
    <w:link w:val="Heading4"/>
    <w:uiPriority w:val="99"/>
    <w:locked/>
    <w:rsid w:val="00794F7E"/>
    <w:rPr>
      <w:rFonts w:ascii="Cambria" w:hAnsi="Cambria" w:cs="Times New Roman"/>
      <w:b/>
      <w:bCs/>
      <w:i/>
      <w:iCs/>
      <w:color w:val="4F81BD"/>
      <w:sz w:val="20"/>
      <w:szCs w:val="20"/>
      <w:lang w:val="en-GB" w:eastAsia="en-US"/>
    </w:rPr>
  </w:style>
  <w:style w:type="character" w:customStyle="1" w:styleId="Heading5Char">
    <w:name w:val="Heading 5 Char"/>
    <w:basedOn w:val="DefaultParagraphFont"/>
    <w:link w:val="Heading5"/>
    <w:uiPriority w:val="99"/>
    <w:locked/>
    <w:rsid w:val="00587B1A"/>
    <w:rPr>
      <w:rFonts w:ascii="Cambria" w:hAnsi="Cambria" w:cs="Times New Roman"/>
      <w:color w:val="243F60"/>
      <w:sz w:val="20"/>
      <w:szCs w:val="20"/>
      <w:lang w:val="en-GB" w:eastAsia="en-US"/>
    </w:rPr>
  </w:style>
  <w:style w:type="character" w:customStyle="1" w:styleId="Heading6Char">
    <w:name w:val="Heading 6 Char"/>
    <w:basedOn w:val="DefaultParagraphFont"/>
    <w:link w:val="Heading6"/>
    <w:uiPriority w:val="99"/>
    <w:semiHidden/>
    <w:locked/>
    <w:rsid w:val="00970F30"/>
    <w:rPr>
      <w:rFonts w:ascii="Cambria" w:hAnsi="Cambria" w:cs="Cambria"/>
      <w:i/>
      <w:iCs/>
      <w:color w:val="243F60"/>
      <w:sz w:val="20"/>
      <w:szCs w:val="20"/>
      <w:lang w:val="en-GB"/>
    </w:rPr>
  </w:style>
  <w:style w:type="character" w:customStyle="1" w:styleId="Heading7Char">
    <w:name w:val="Heading 7 Char"/>
    <w:basedOn w:val="DefaultParagraphFont"/>
    <w:link w:val="Heading7"/>
    <w:uiPriority w:val="99"/>
    <w:locked/>
    <w:rsid w:val="00FC30E7"/>
    <w:rPr>
      <w:rFonts w:ascii="Cambria" w:hAnsi="Cambria" w:cs="Times New Roman"/>
      <w:i/>
      <w:iCs/>
      <w:color w:val="404040"/>
      <w:sz w:val="20"/>
      <w:szCs w:val="20"/>
      <w:lang w:val="en-GB" w:eastAsia="en-US"/>
    </w:rPr>
  </w:style>
  <w:style w:type="character" w:customStyle="1" w:styleId="Heading8Char">
    <w:name w:val="Heading 8 Char"/>
    <w:basedOn w:val="DefaultParagraphFont"/>
    <w:link w:val="Heading8"/>
    <w:uiPriority w:val="99"/>
    <w:locked/>
    <w:rsid w:val="00794F7E"/>
    <w:rPr>
      <w:rFonts w:ascii="Cambria" w:hAnsi="Cambria" w:cs="Times New Roman"/>
      <w:color w:val="404040"/>
      <w:sz w:val="20"/>
      <w:szCs w:val="20"/>
      <w:lang w:val="en-GB" w:eastAsia="en-US"/>
    </w:rPr>
  </w:style>
  <w:style w:type="character" w:customStyle="1" w:styleId="Heading9Char">
    <w:name w:val="Heading 9 Char"/>
    <w:basedOn w:val="DefaultParagraphFont"/>
    <w:link w:val="Heading9"/>
    <w:uiPriority w:val="99"/>
    <w:locked/>
    <w:rsid w:val="00587B1A"/>
    <w:rPr>
      <w:rFonts w:ascii="Cambria" w:hAnsi="Cambria" w:cs="Times New Roman"/>
      <w:i/>
      <w:iCs/>
      <w:color w:val="404040"/>
      <w:sz w:val="20"/>
      <w:szCs w:val="20"/>
      <w:lang w:val="en-GB" w:eastAsia="en-US"/>
    </w:rPr>
  </w:style>
  <w:style w:type="paragraph" w:customStyle="1" w:styleId="Style1">
    <w:name w:val="Style1"/>
    <w:basedOn w:val="Normal"/>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2">
    <w:name w:val="Style2"/>
    <w:basedOn w:val="Normal"/>
    <w:uiPriority w:val="99"/>
    <w:rsid w:val="006F1121"/>
    <w:pPr>
      <w:widowControl w:val="0"/>
      <w:autoSpaceDE w:val="0"/>
      <w:autoSpaceDN w:val="0"/>
      <w:adjustRightInd w:val="0"/>
      <w:spacing w:line="312" w:lineRule="exact"/>
      <w:jc w:val="center"/>
    </w:pPr>
    <w:rPr>
      <w:rFonts w:ascii="Times New Roman" w:hAnsi="Times New Roman" w:cs="Times New Roman"/>
      <w:sz w:val="24"/>
      <w:szCs w:val="24"/>
      <w:lang w:val="bg-BG" w:eastAsia="bg-BG"/>
    </w:rPr>
  </w:style>
  <w:style w:type="paragraph" w:customStyle="1" w:styleId="Style4">
    <w:name w:val="Style4"/>
    <w:basedOn w:val="Normal"/>
    <w:uiPriority w:val="99"/>
    <w:rsid w:val="006F1121"/>
    <w:pPr>
      <w:widowControl w:val="0"/>
      <w:autoSpaceDE w:val="0"/>
      <w:autoSpaceDN w:val="0"/>
      <w:adjustRightInd w:val="0"/>
      <w:spacing w:line="317" w:lineRule="exact"/>
      <w:jc w:val="center"/>
    </w:pPr>
    <w:rPr>
      <w:rFonts w:ascii="Times New Roman" w:hAnsi="Times New Roman" w:cs="Times New Roman"/>
      <w:sz w:val="24"/>
      <w:szCs w:val="24"/>
      <w:lang w:val="bg-BG" w:eastAsia="bg-BG"/>
    </w:rPr>
  </w:style>
  <w:style w:type="character" w:customStyle="1" w:styleId="FontStyle29">
    <w:name w:val="Font Style29"/>
    <w:uiPriority w:val="99"/>
    <w:rsid w:val="006F1121"/>
    <w:rPr>
      <w:rFonts w:ascii="Times New Roman" w:hAnsi="Times New Roman"/>
      <w:sz w:val="22"/>
    </w:rPr>
  </w:style>
  <w:style w:type="character" w:customStyle="1" w:styleId="FontStyle30">
    <w:name w:val="Font Style30"/>
    <w:uiPriority w:val="99"/>
    <w:rsid w:val="006F1121"/>
    <w:rPr>
      <w:rFonts w:ascii="Times New Roman" w:hAnsi="Times New Roman"/>
      <w:b/>
      <w:sz w:val="22"/>
    </w:rPr>
  </w:style>
  <w:style w:type="character" w:customStyle="1" w:styleId="FontStyle37">
    <w:name w:val="Font Style37"/>
    <w:uiPriority w:val="99"/>
    <w:rsid w:val="006F1121"/>
    <w:rPr>
      <w:rFonts w:ascii="Times New Roman" w:hAnsi="Times New Roman"/>
      <w:b/>
      <w:sz w:val="30"/>
    </w:rPr>
  </w:style>
  <w:style w:type="paragraph" w:styleId="BalloonText">
    <w:name w:val="Balloon Text"/>
    <w:basedOn w:val="Normal"/>
    <w:link w:val="BalloonTextChar"/>
    <w:uiPriority w:val="99"/>
    <w:semiHidden/>
    <w:rsid w:val="006F1121"/>
    <w:pPr>
      <w:jc w:val="left"/>
    </w:pPr>
    <w:rPr>
      <w:rFonts w:ascii="Tahoma" w:eastAsia="Calibri" w:hAnsi="Tahoma" w:cs="Tahoma"/>
      <w:sz w:val="16"/>
      <w:szCs w:val="16"/>
      <w:lang w:val="en-US" w:eastAsia="bg-BG"/>
    </w:rPr>
  </w:style>
  <w:style w:type="character" w:customStyle="1" w:styleId="BalloonTextChar">
    <w:name w:val="Balloon Text Char"/>
    <w:basedOn w:val="DefaultParagraphFont"/>
    <w:link w:val="BalloonText"/>
    <w:uiPriority w:val="99"/>
    <w:semiHidden/>
    <w:locked/>
    <w:rsid w:val="006F1121"/>
    <w:rPr>
      <w:rFonts w:ascii="Tahoma" w:hAnsi="Tahoma" w:cs="Tahoma"/>
      <w:sz w:val="16"/>
      <w:szCs w:val="16"/>
      <w:lang w:val="en-US" w:eastAsia="bg-BG"/>
    </w:rPr>
  </w:style>
  <w:style w:type="paragraph" w:styleId="ListParagraph">
    <w:name w:val="List Paragraph"/>
    <w:basedOn w:val="Normal"/>
    <w:link w:val="ListParagraphChar"/>
    <w:uiPriority w:val="99"/>
    <w:qFormat/>
    <w:rsid w:val="006F1121"/>
    <w:pPr>
      <w:ind w:left="720"/>
    </w:pPr>
    <w:rPr>
      <w:rFonts w:eastAsia="Calibri" w:cs="Times New Roman"/>
    </w:rPr>
  </w:style>
  <w:style w:type="paragraph" w:customStyle="1" w:styleId="Style14">
    <w:name w:val="Style14"/>
    <w:basedOn w:val="Normal"/>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15">
    <w:name w:val="Style15"/>
    <w:basedOn w:val="Normal"/>
    <w:uiPriority w:val="99"/>
    <w:rsid w:val="006F1121"/>
    <w:pPr>
      <w:widowControl w:val="0"/>
      <w:autoSpaceDE w:val="0"/>
      <w:autoSpaceDN w:val="0"/>
      <w:adjustRightInd w:val="0"/>
      <w:spacing w:line="264" w:lineRule="exact"/>
      <w:ind w:firstLine="562"/>
      <w:jc w:val="left"/>
    </w:pPr>
    <w:rPr>
      <w:rFonts w:ascii="Times New Roman" w:hAnsi="Times New Roman" w:cs="Times New Roman"/>
      <w:sz w:val="24"/>
      <w:szCs w:val="24"/>
      <w:lang w:val="bg-BG" w:eastAsia="bg-BG"/>
    </w:rPr>
  </w:style>
  <w:style w:type="paragraph" w:customStyle="1" w:styleId="Style17">
    <w:name w:val="Style17"/>
    <w:basedOn w:val="Normal"/>
    <w:uiPriority w:val="99"/>
    <w:rsid w:val="006F1121"/>
    <w:pPr>
      <w:widowControl w:val="0"/>
      <w:autoSpaceDE w:val="0"/>
      <w:autoSpaceDN w:val="0"/>
      <w:adjustRightInd w:val="0"/>
      <w:spacing w:line="294" w:lineRule="exact"/>
    </w:pPr>
    <w:rPr>
      <w:rFonts w:ascii="Times New Roman" w:hAnsi="Times New Roman" w:cs="Times New Roman"/>
      <w:sz w:val="24"/>
      <w:szCs w:val="24"/>
      <w:lang w:val="bg-BG" w:eastAsia="bg-BG"/>
    </w:rPr>
  </w:style>
  <w:style w:type="paragraph" w:customStyle="1" w:styleId="Style18">
    <w:name w:val="Style18"/>
    <w:basedOn w:val="Normal"/>
    <w:uiPriority w:val="99"/>
    <w:rsid w:val="006F1121"/>
    <w:pPr>
      <w:widowControl w:val="0"/>
      <w:autoSpaceDE w:val="0"/>
      <w:autoSpaceDN w:val="0"/>
      <w:adjustRightInd w:val="0"/>
      <w:spacing w:line="300" w:lineRule="exact"/>
    </w:pPr>
    <w:rPr>
      <w:rFonts w:ascii="Times New Roman" w:hAnsi="Times New Roman" w:cs="Times New Roman"/>
      <w:sz w:val="24"/>
      <w:szCs w:val="24"/>
      <w:lang w:val="bg-BG" w:eastAsia="bg-BG"/>
    </w:rPr>
  </w:style>
  <w:style w:type="paragraph" w:customStyle="1" w:styleId="Style20">
    <w:name w:val="Style20"/>
    <w:basedOn w:val="Normal"/>
    <w:uiPriority w:val="99"/>
    <w:rsid w:val="006F1121"/>
    <w:pPr>
      <w:widowControl w:val="0"/>
      <w:autoSpaceDE w:val="0"/>
      <w:autoSpaceDN w:val="0"/>
      <w:adjustRightInd w:val="0"/>
      <w:spacing w:line="310" w:lineRule="exact"/>
      <w:ind w:firstLine="744"/>
    </w:pPr>
    <w:rPr>
      <w:rFonts w:ascii="Times New Roman" w:hAnsi="Times New Roman" w:cs="Times New Roman"/>
      <w:sz w:val="24"/>
      <w:szCs w:val="24"/>
      <w:lang w:val="bg-BG" w:eastAsia="bg-BG"/>
    </w:rPr>
  </w:style>
  <w:style w:type="character" w:customStyle="1" w:styleId="FontStyle28">
    <w:name w:val="Font Style28"/>
    <w:uiPriority w:val="99"/>
    <w:rsid w:val="006F1121"/>
    <w:rPr>
      <w:rFonts w:ascii="Times New Roman" w:hAnsi="Times New Roman"/>
      <w:sz w:val="20"/>
    </w:rPr>
  </w:style>
  <w:style w:type="character" w:customStyle="1" w:styleId="FontStyle32">
    <w:name w:val="Font Style32"/>
    <w:uiPriority w:val="99"/>
    <w:rsid w:val="006F1121"/>
    <w:rPr>
      <w:rFonts w:ascii="Times New Roman" w:hAnsi="Times New Roman"/>
      <w:b/>
      <w:sz w:val="22"/>
    </w:rPr>
  </w:style>
  <w:style w:type="paragraph" w:customStyle="1" w:styleId="Style23">
    <w:name w:val="Style23"/>
    <w:basedOn w:val="Normal"/>
    <w:uiPriority w:val="99"/>
    <w:rsid w:val="006F1121"/>
    <w:pPr>
      <w:widowControl w:val="0"/>
      <w:autoSpaceDE w:val="0"/>
      <w:autoSpaceDN w:val="0"/>
      <w:adjustRightInd w:val="0"/>
      <w:spacing w:line="278" w:lineRule="exact"/>
      <w:ind w:firstLine="902"/>
    </w:pPr>
    <w:rPr>
      <w:rFonts w:ascii="Times New Roman" w:hAnsi="Times New Roman" w:cs="Times New Roman"/>
      <w:sz w:val="24"/>
      <w:szCs w:val="24"/>
      <w:lang w:val="bg-BG" w:eastAsia="bg-BG"/>
    </w:rPr>
  </w:style>
  <w:style w:type="paragraph" w:customStyle="1" w:styleId="Style22">
    <w:name w:val="Style22"/>
    <w:basedOn w:val="Normal"/>
    <w:uiPriority w:val="99"/>
    <w:rsid w:val="006F1121"/>
    <w:pPr>
      <w:widowControl w:val="0"/>
      <w:autoSpaceDE w:val="0"/>
      <w:autoSpaceDN w:val="0"/>
      <w:adjustRightInd w:val="0"/>
      <w:jc w:val="right"/>
    </w:pPr>
    <w:rPr>
      <w:rFonts w:ascii="Times New Roman" w:hAnsi="Times New Roman" w:cs="Times New Roman"/>
      <w:sz w:val="24"/>
      <w:szCs w:val="24"/>
      <w:lang w:val="bg-BG" w:eastAsia="bg-BG"/>
    </w:rPr>
  </w:style>
  <w:style w:type="paragraph" w:styleId="DocumentMap">
    <w:name w:val="Document Map"/>
    <w:basedOn w:val="Normal"/>
    <w:link w:val="DocumentMapChar"/>
    <w:uiPriority w:val="99"/>
    <w:semiHidden/>
    <w:rsid w:val="006F1121"/>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6F1121"/>
    <w:rPr>
      <w:rFonts w:ascii="Timok" w:hAnsi="Timok" w:cs="Timok"/>
      <w:sz w:val="2"/>
      <w:szCs w:val="2"/>
      <w:shd w:val="clear" w:color="auto" w:fill="000080"/>
      <w:lang w:val="en-GB"/>
    </w:rPr>
  </w:style>
  <w:style w:type="paragraph" w:customStyle="1" w:styleId="Default">
    <w:name w:val="Default"/>
    <w:uiPriority w:val="99"/>
    <w:rsid w:val="006F1121"/>
    <w:pPr>
      <w:autoSpaceDE w:val="0"/>
      <w:autoSpaceDN w:val="0"/>
      <w:adjustRightInd w:val="0"/>
    </w:pPr>
    <w:rPr>
      <w:rFonts w:ascii="Tahoma" w:hAnsi="Tahoma" w:cs="Tahoma"/>
      <w:color w:val="000000"/>
      <w:sz w:val="24"/>
      <w:szCs w:val="24"/>
    </w:rPr>
  </w:style>
  <w:style w:type="paragraph" w:customStyle="1" w:styleId="Style10">
    <w:name w:val="Style10"/>
    <w:basedOn w:val="Normal"/>
    <w:uiPriority w:val="99"/>
    <w:rsid w:val="006F1121"/>
    <w:pPr>
      <w:widowControl w:val="0"/>
      <w:autoSpaceDE w:val="0"/>
      <w:autoSpaceDN w:val="0"/>
      <w:adjustRightInd w:val="0"/>
      <w:spacing w:line="278" w:lineRule="exact"/>
    </w:pPr>
    <w:rPr>
      <w:rFonts w:ascii="Times New Roman" w:hAnsi="Times New Roman" w:cs="Times New Roman"/>
      <w:sz w:val="24"/>
      <w:szCs w:val="24"/>
      <w:lang w:val="bg-BG" w:eastAsia="bg-BG"/>
    </w:rPr>
  </w:style>
  <w:style w:type="paragraph" w:customStyle="1" w:styleId="Style12">
    <w:name w:val="Style12"/>
    <w:basedOn w:val="Normal"/>
    <w:uiPriority w:val="99"/>
    <w:rsid w:val="006F1121"/>
    <w:pPr>
      <w:widowControl w:val="0"/>
      <w:autoSpaceDE w:val="0"/>
      <w:autoSpaceDN w:val="0"/>
      <w:adjustRightInd w:val="0"/>
      <w:spacing w:line="270" w:lineRule="exact"/>
    </w:pPr>
    <w:rPr>
      <w:rFonts w:ascii="Times New Roman" w:hAnsi="Times New Roman" w:cs="Times New Roman"/>
      <w:sz w:val="24"/>
      <w:szCs w:val="24"/>
      <w:lang w:val="bg-BG" w:eastAsia="bg-BG"/>
    </w:rPr>
  </w:style>
  <w:style w:type="character" w:customStyle="1" w:styleId="FontStyle62">
    <w:name w:val="Font Style62"/>
    <w:uiPriority w:val="99"/>
    <w:rsid w:val="006F1121"/>
    <w:rPr>
      <w:rFonts w:ascii="Times New Roman" w:hAnsi="Times New Roman"/>
      <w:sz w:val="22"/>
    </w:rPr>
  </w:style>
  <w:style w:type="character" w:customStyle="1" w:styleId="FontStyle63">
    <w:name w:val="Font Style63"/>
    <w:uiPriority w:val="99"/>
    <w:rsid w:val="006F1121"/>
    <w:rPr>
      <w:rFonts w:ascii="Times New Roman" w:hAnsi="Times New Roman"/>
      <w:b/>
      <w:sz w:val="22"/>
    </w:rPr>
  </w:style>
  <w:style w:type="paragraph" w:customStyle="1" w:styleId="Style53">
    <w:name w:val="Style53"/>
    <w:basedOn w:val="Normal"/>
    <w:uiPriority w:val="99"/>
    <w:rsid w:val="006F1121"/>
    <w:pPr>
      <w:widowControl w:val="0"/>
      <w:autoSpaceDE w:val="0"/>
      <w:autoSpaceDN w:val="0"/>
      <w:adjustRightInd w:val="0"/>
      <w:spacing w:line="274" w:lineRule="exact"/>
    </w:pPr>
    <w:rPr>
      <w:rFonts w:ascii="Times New Roman" w:hAnsi="Times New Roman" w:cs="Times New Roman"/>
      <w:sz w:val="24"/>
      <w:szCs w:val="24"/>
      <w:lang w:val="bg-BG" w:eastAsia="bg-BG"/>
    </w:rPr>
  </w:style>
  <w:style w:type="paragraph" w:customStyle="1" w:styleId="Style58">
    <w:name w:val="Style58"/>
    <w:basedOn w:val="Normal"/>
    <w:uiPriority w:val="99"/>
    <w:rsid w:val="006F1121"/>
    <w:pPr>
      <w:widowControl w:val="0"/>
      <w:autoSpaceDE w:val="0"/>
      <w:autoSpaceDN w:val="0"/>
      <w:adjustRightInd w:val="0"/>
      <w:spacing w:line="274" w:lineRule="exact"/>
      <w:jc w:val="left"/>
    </w:pPr>
    <w:rPr>
      <w:rFonts w:ascii="Times New Roman" w:hAnsi="Times New Roman" w:cs="Times New Roman"/>
      <w:sz w:val="24"/>
      <w:szCs w:val="24"/>
      <w:lang w:val="bg-BG" w:eastAsia="bg-BG"/>
    </w:rPr>
  </w:style>
  <w:style w:type="character" w:customStyle="1" w:styleId="FontStyle103">
    <w:name w:val="Font Style103"/>
    <w:uiPriority w:val="99"/>
    <w:rsid w:val="006F1121"/>
    <w:rPr>
      <w:rFonts w:ascii="Times New Roman" w:hAnsi="Times New Roman"/>
      <w:i/>
      <w:sz w:val="22"/>
    </w:rPr>
  </w:style>
  <w:style w:type="paragraph" w:customStyle="1" w:styleId="a">
    <w:name w:val="Стил"/>
    <w:uiPriority w:val="99"/>
    <w:rsid w:val="006F112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FootnoteText">
    <w:name w:val="footnote text"/>
    <w:aliases w:val="Podrozdzia"/>
    <w:basedOn w:val="Normal"/>
    <w:link w:val="FootnoteTextChar1"/>
    <w:uiPriority w:val="99"/>
    <w:semiHidden/>
    <w:rsid w:val="006F1121"/>
    <w:pPr>
      <w:jc w:val="left"/>
    </w:pPr>
    <w:rPr>
      <w:rFonts w:ascii="Calibri" w:hAnsi="Calibri" w:cs="Calibri"/>
      <w:lang w:eastAsia="bg-BG"/>
    </w:rPr>
  </w:style>
  <w:style w:type="character" w:customStyle="1" w:styleId="FootnoteTextChar">
    <w:name w:val="Footnote Text Char"/>
    <w:basedOn w:val="DefaultParagraphFont"/>
    <w:link w:val="FootnoteText"/>
    <w:uiPriority w:val="99"/>
    <w:semiHidden/>
    <w:locked/>
    <w:rsid w:val="006F1121"/>
    <w:rPr>
      <w:rFonts w:ascii="Timok" w:hAnsi="Timok" w:cs="Timok"/>
      <w:sz w:val="20"/>
      <w:szCs w:val="20"/>
      <w:lang w:val="en-GB" w:eastAsia="en-US"/>
    </w:rPr>
  </w:style>
  <w:style w:type="character" w:customStyle="1" w:styleId="FootnoteTextChar1">
    <w:name w:val="Footnote Text Char1"/>
    <w:basedOn w:val="DefaultParagraphFont"/>
    <w:link w:val="FootnoteText"/>
    <w:uiPriority w:val="99"/>
    <w:semiHidden/>
    <w:locked/>
    <w:rsid w:val="006F1121"/>
    <w:rPr>
      <w:rFonts w:ascii="Calibri" w:hAnsi="Calibri" w:cs="Calibri"/>
      <w:sz w:val="20"/>
      <w:szCs w:val="20"/>
      <w:lang w:val="en-GB" w:eastAsia="bg-BG"/>
    </w:rPr>
  </w:style>
  <w:style w:type="character" w:styleId="FootnoteReference">
    <w:name w:val="footnote reference"/>
    <w:aliases w:val="Footnote symbol"/>
    <w:basedOn w:val="DefaultParagraphFont"/>
    <w:uiPriority w:val="99"/>
    <w:semiHidden/>
    <w:rsid w:val="006F1121"/>
    <w:rPr>
      <w:rFonts w:cs="Times New Roman"/>
      <w:vertAlign w:val="superscript"/>
    </w:rPr>
  </w:style>
  <w:style w:type="paragraph" w:styleId="BodyTextIndent2">
    <w:name w:val="Body Text Indent 2"/>
    <w:basedOn w:val="Normal"/>
    <w:link w:val="BodyTextIndent2Char"/>
    <w:uiPriority w:val="99"/>
    <w:rsid w:val="006F1121"/>
    <w:pPr>
      <w:ind w:left="630"/>
      <w:jc w:val="left"/>
    </w:pPr>
    <w:rPr>
      <w:rFonts w:ascii="Calibri" w:hAnsi="Calibri" w:cs="Calibri"/>
      <w:sz w:val="24"/>
      <w:szCs w:val="24"/>
      <w:lang w:val="en-US"/>
    </w:rPr>
  </w:style>
  <w:style w:type="character" w:customStyle="1" w:styleId="BodyTextIndent2Char">
    <w:name w:val="Body Text Indent 2 Char"/>
    <w:basedOn w:val="DefaultParagraphFont"/>
    <w:link w:val="BodyTextIndent2"/>
    <w:uiPriority w:val="99"/>
    <w:locked/>
    <w:rsid w:val="006F1121"/>
    <w:rPr>
      <w:rFonts w:ascii="Calibri" w:hAnsi="Calibri" w:cs="Calibri"/>
      <w:sz w:val="24"/>
      <w:szCs w:val="24"/>
      <w:lang w:val="en-US"/>
    </w:rPr>
  </w:style>
  <w:style w:type="paragraph" w:customStyle="1" w:styleId="31">
    <w:name w:val="3 1"/>
    <w:uiPriority w:val="99"/>
    <w:rsid w:val="006F1121"/>
    <w:pPr>
      <w:tabs>
        <w:tab w:val="left" w:pos="-720"/>
        <w:tab w:val="left" w:pos="0"/>
        <w:tab w:val="decimal" w:pos="720"/>
      </w:tabs>
      <w:suppressAutoHyphens/>
      <w:ind w:firstLine="720"/>
    </w:pPr>
    <w:rPr>
      <w:rFonts w:ascii="Courier" w:eastAsia="Times New Roman" w:hAnsi="Courier" w:cs="Courier"/>
      <w:sz w:val="24"/>
      <w:szCs w:val="24"/>
      <w:lang w:val="en-US" w:eastAsia="en-US"/>
    </w:rPr>
  </w:style>
  <w:style w:type="paragraph" w:styleId="Title">
    <w:name w:val="Title"/>
    <w:basedOn w:val="Normal"/>
    <w:link w:val="TitleChar"/>
    <w:uiPriority w:val="99"/>
    <w:qFormat/>
    <w:rsid w:val="006F1121"/>
    <w:pPr>
      <w:jc w:val="center"/>
    </w:pPr>
    <w:rPr>
      <w:rFonts w:ascii="Calibri" w:hAnsi="Calibri" w:cs="Calibri"/>
      <w:b/>
      <w:bCs/>
      <w:sz w:val="24"/>
      <w:szCs w:val="24"/>
    </w:rPr>
  </w:style>
  <w:style w:type="character" w:customStyle="1" w:styleId="TitleChar">
    <w:name w:val="Title Char"/>
    <w:basedOn w:val="DefaultParagraphFont"/>
    <w:link w:val="Title"/>
    <w:uiPriority w:val="99"/>
    <w:locked/>
    <w:rsid w:val="006F1121"/>
    <w:rPr>
      <w:rFonts w:ascii="Calibri" w:hAnsi="Calibri" w:cs="Calibri"/>
      <w:b/>
      <w:bCs/>
      <w:sz w:val="24"/>
      <w:szCs w:val="24"/>
      <w:lang w:val="en-GB"/>
    </w:rPr>
  </w:style>
  <w:style w:type="character" w:styleId="Hyperlink">
    <w:name w:val="Hyperlink"/>
    <w:basedOn w:val="DefaultParagraphFont"/>
    <w:uiPriority w:val="99"/>
    <w:rsid w:val="006F1121"/>
    <w:rPr>
      <w:rFonts w:cs="Times New Roman"/>
      <w:color w:val="0000FF"/>
      <w:u w:val="single"/>
    </w:rPr>
  </w:style>
  <w:style w:type="paragraph" w:styleId="NoSpacing">
    <w:name w:val="No Spacing"/>
    <w:link w:val="NoSpacingChar"/>
    <w:uiPriority w:val="99"/>
    <w:qFormat/>
    <w:rsid w:val="006F1121"/>
    <w:rPr>
      <w:rFonts w:cs="Calibri"/>
      <w:lang w:eastAsia="en-US"/>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6F1121"/>
    <w:pPr>
      <w:spacing w:after="120"/>
      <w:jc w:val="left"/>
    </w:pPr>
    <w:rPr>
      <w:rFonts w:ascii="Calibri" w:hAnsi="Calibri" w:cs="Calibri"/>
      <w:sz w:val="24"/>
      <w:szCs w:val="24"/>
      <w:lang w:val="bg-BG" w:eastAsia="bg-BG"/>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uiPriority w:val="99"/>
    <w:locked/>
    <w:rsid w:val="006F1121"/>
    <w:rPr>
      <w:rFonts w:ascii="Calibri" w:hAnsi="Calibri" w:cs="Calibri"/>
      <w:sz w:val="24"/>
      <w:szCs w:val="24"/>
      <w:lang w:eastAsia="bg-BG"/>
    </w:rPr>
  </w:style>
  <w:style w:type="character" w:customStyle="1" w:styleId="ListParagraphChar">
    <w:name w:val="List Paragraph Char"/>
    <w:link w:val="ListParagraph"/>
    <w:uiPriority w:val="99"/>
    <w:locked/>
    <w:rsid w:val="006F1121"/>
    <w:rPr>
      <w:rFonts w:ascii="Timok" w:hAnsi="Timok"/>
      <w:sz w:val="20"/>
      <w:lang w:val="en-GB"/>
    </w:rPr>
  </w:style>
  <w:style w:type="paragraph" w:styleId="BodyText2">
    <w:name w:val="Body Text 2"/>
    <w:basedOn w:val="Normal"/>
    <w:link w:val="BodyText2Char"/>
    <w:uiPriority w:val="99"/>
    <w:rsid w:val="006F1121"/>
    <w:pPr>
      <w:spacing w:after="120" w:line="480" w:lineRule="auto"/>
      <w:jc w:val="left"/>
    </w:pPr>
    <w:rPr>
      <w:rFonts w:ascii="Calibri" w:hAnsi="Calibri" w:cs="Calibri"/>
      <w:sz w:val="24"/>
      <w:szCs w:val="24"/>
      <w:lang w:val="bg-BG" w:eastAsia="bg-BG"/>
    </w:rPr>
  </w:style>
  <w:style w:type="character" w:customStyle="1" w:styleId="BodyText2Char">
    <w:name w:val="Body Text 2 Char"/>
    <w:basedOn w:val="DefaultParagraphFont"/>
    <w:link w:val="BodyText2"/>
    <w:uiPriority w:val="99"/>
    <w:locked/>
    <w:rsid w:val="006F1121"/>
    <w:rPr>
      <w:rFonts w:ascii="Calibri" w:hAnsi="Calibri" w:cs="Calibri"/>
      <w:sz w:val="24"/>
      <w:szCs w:val="24"/>
      <w:lang w:eastAsia="bg-BG"/>
    </w:rPr>
  </w:style>
  <w:style w:type="paragraph" w:styleId="Header">
    <w:name w:val="header"/>
    <w:basedOn w:val="Normal"/>
    <w:link w:val="HeaderChar"/>
    <w:uiPriority w:val="99"/>
    <w:semiHidden/>
    <w:rsid w:val="006F1121"/>
    <w:pPr>
      <w:tabs>
        <w:tab w:val="center" w:pos="4320"/>
        <w:tab w:val="right" w:pos="8640"/>
      </w:tabs>
      <w:jc w:val="left"/>
    </w:pPr>
    <w:rPr>
      <w:rFonts w:ascii="Calibri" w:hAnsi="Calibri" w:cs="Calibri"/>
      <w:sz w:val="24"/>
      <w:szCs w:val="24"/>
      <w:lang w:val="en-US"/>
    </w:rPr>
  </w:style>
  <w:style w:type="character" w:customStyle="1" w:styleId="HeaderChar">
    <w:name w:val="Header Char"/>
    <w:basedOn w:val="DefaultParagraphFont"/>
    <w:link w:val="Header"/>
    <w:uiPriority w:val="99"/>
    <w:semiHidden/>
    <w:locked/>
    <w:rsid w:val="006F1121"/>
    <w:rPr>
      <w:rFonts w:ascii="Calibri" w:hAnsi="Calibri" w:cs="Calibri"/>
      <w:sz w:val="24"/>
      <w:szCs w:val="24"/>
      <w:lang w:val="en-US"/>
    </w:rPr>
  </w:style>
  <w:style w:type="character" w:styleId="Emphasis">
    <w:name w:val="Emphasis"/>
    <w:basedOn w:val="DefaultParagraphFont"/>
    <w:uiPriority w:val="99"/>
    <w:qFormat/>
    <w:locked/>
    <w:rsid w:val="00794F7E"/>
    <w:rPr>
      <w:rFonts w:cs="Times New Roman"/>
      <w:i/>
      <w:iCs/>
    </w:rPr>
  </w:style>
  <w:style w:type="paragraph" w:styleId="Footer">
    <w:name w:val="footer"/>
    <w:basedOn w:val="Normal"/>
    <w:link w:val="FooterChar"/>
    <w:uiPriority w:val="99"/>
    <w:rsid w:val="000F2711"/>
    <w:pPr>
      <w:tabs>
        <w:tab w:val="center" w:pos="4536"/>
        <w:tab w:val="right" w:pos="9072"/>
      </w:tabs>
    </w:pPr>
  </w:style>
  <w:style w:type="character" w:customStyle="1" w:styleId="FooterChar">
    <w:name w:val="Footer Char"/>
    <w:basedOn w:val="DefaultParagraphFont"/>
    <w:link w:val="Footer"/>
    <w:uiPriority w:val="99"/>
    <w:locked/>
    <w:rsid w:val="000F2711"/>
    <w:rPr>
      <w:rFonts w:ascii="Timok" w:hAnsi="Timok" w:cs="Timok"/>
      <w:sz w:val="20"/>
      <w:szCs w:val="20"/>
      <w:lang w:val="en-GB" w:eastAsia="en-US"/>
    </w:rPr>
  </w:style>
  <w:style w:type="paragraph" w:customStyle="1" w:styleId="Standard">
    <w:name w:val="Standard"/>
    <w:uiPriority w:val="99"/>
    <w:rsid w:val="00D66B0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msonormalcxspmiddle">
    <w:name w:val="msonormalcxspmiddle"/>
    <w:basedOn w:val="Normal"/>
    <w:uiPriority w:val="99"/>
    <w:rsid w:val="00A10925"/>
    <w:pPr>
      <w:suppressAutoHyphens/>
      <w:spacing w:before="280" w:after="280"/>
      <w:jc w:val="left"/>
    </w:pPr>
    <w:rPr>
      <w:rFonts w:ascii="Times New Roman" w:hAnsi="Times New Roman" w:cs="Times New Roman"/>
      <w:sz w:val="24"/>
      <w:szCs w:val="24"/>
      <w:lang w:val="bg-BG" w:eastAsia="ar-SA"/>
    </w:rPr>
  </w:style>
  <w:style w:type="character" w:styleId="FollowedHyperlink">
    <w:name w:val="FollowedHyperlink"/>
    <w:basedOn w:val="DefaultParagraphFont"/>
    <w:uiPriority w:val="99"/>
    <w:semiHidden/>
    <w:rsid w:val="00A10925"/>
    <w:rPr>
      <w:rFonts w:cs="Times New Roman"/>
      <w:color w:val="800080"/>
      <w:u w:val="single"/>
    </w:rPr>
  </w:style>
  <w:style w:type="paragraph" w:styleId="List">
    <w:name w:val="List"/>
    <w:basedOn w:val="Normal"/>
    <w:uiPriority w:val="99"/>
    <w:rsid w:val="00587B1A"/>
    <w:pPr>
      <w:ind w:left="283" w:hanging="283"/>
      <w:contextualSpacing/>
    </w:pPr>
  </w:style>
  <w:style w:type="paragraph" w:styleId="List2">
    <w:name w:val="List 2"/>
    <w:basedOn w:val="Normal"/>
    <w:uiPriority w:val="99"/>
    <w:rsid w:val="00587B1A"/>
    <w:pPr>
      <w:ind w:left="566" w:hanging="283"/>
      <w:contextualSpacing/>
    </w:pPr>
  </w:style>
  <w:style w:type="paragraph" w:styleId="List3">
    <w:name w:val="List 3"/>
    <w:basedOn w:val="Normal"/>
    <w:uiPriority w:val="99"/>
    <w:rsid w:val="00587B1A"/>
    <w:pPr>
      <w:ind w:left="849" w:hanging="283"/>
      <w:contextualSpacing/>
    </w:pPr>
  </w:style>
  <w:style w:type="paragraph" w:styleId="List5">
    <w:name w:val="List 5"/>
    <w:basedOn w:val="Normal"/>
    <w:uiPriority w:val="99"/>
    <w:rsid w:val="00587B1A"/>
    <w:pPr>
      <w:ind w:left="1415" w:hanging="283"/>
      <w:contextualSpacing/>
    </w:pPr>
  </w:style>
  <w:style w:type="paragraph" w:styleId="Closing">
    <w:name w:val="Closing"/>
    <w:basedOn w:val="Normal"/>
    <w:link w:val="ClosingChar"/>
    <w:uiPriority w:val="99"/>
    <w:rsid w:val="00587B1A"/>
    <w:pPr>
      <w:ind w:left="4252"/>
    </w:pPr>
  </w:style>
  <w:style w:type="character" w:customStyle="1" w:styleId="ClosingChar">
    <w:name w:val="Closing Char"/>
    <w:basedOn w:val="DefaultParagraphFont"/>
    <w:link w:val="Closing"/>
    <w:uiPriority w:val="99"/>
    <w:locked/>
    <w:rsid w:val="00587B1A"/>
    <w:rPr>
      <w:rFonts w:ascii="Timok" w:hAnsi="Timok" w:cs="Timok"/>
      <w:sz w:val="20"/>
      <w:szCs w:val="20"/>
      <w:lang w:val="en-GB" w:eastAsia="en-US"/>
    </w:rPr>
  </w:style>
  <w:style w:type="paragraph" w:styleId="ListBullet">
    <w:name w:val="List Bullet"/>
    <w:basedOn w:val="Normal"/>
    <w:uiPriority w:val="99"/>
    <w:rsid w:val="00587B1A"/>
    <w:pPr>
      <w:numPr>
        <w:numId w:val="11"/>
      </w:numPr>
      <w:tabs>
        <w:tab w:val="clear" w:pos="926"/>
      </w:tabs>
      <w:ind w:left="360"/>
      <w:contextualSpacing/>
    </w:pPr>
  </w:style>
  <w:style w:type="paragraph" w:styleId="ListBullet2">
    <w:name w:val="List Bullet 2"/>
    <w:basedOn w:val="Normal"/>
    <w:uiPriority w:val="99"/>
    <w:rsid w:val="00587B1A"/>
    <w:pPr>
      <w:numPr>
        <w:numId w:val="12"/>
      </w:numPr>
      <w:tabs>
        <w:tab w:val="clear" w:pos="1209"/>
        <w:tab w:val="num" w:pos="643"/>
      </w:tabs>
      <w:ind w:left="643"/>
      <w:contextualSpacing/>
    </w:pPr>
  </w:style>
  <w:style w:type="paragraph" w:styleId="ListBullet3">
    <w:name w:val="List Bullet 3"/>
    <w:basedOn w:val="Normal"/>
    <w:uiPriority w:val="99"/>
    <w:rsid w:val="00587B1A"/>
    <w:pPr>
      <w:numPr>
        <w:numId w:val="13"/>
      </w:numPr>
      <w:tabs>
        <w:tab w:val="clear" w:pos="360"/>
        <w:tab w:val="num" w:pos="926"/>
      </w:tabs>
      <w:ind w:left="926"/>
      <w:contextualSpacing/>
    </w:pPr>
  </w:style>
  <w:style w:type="paragraph" w:styleId="ListBullet4">
    <w:name w:val="List Bullet 4"/>
    <w:basedOn w:val="Normal"/>
    <w:uiPriority w:val="99"/>
    <w:rsid w:val="00587B1A"/>
    <w:pPr>
      <w:numPr>
        <w:numId w:val="14"/>
      </w:numPr>
      <w:tabs>
        <w:tab w:val="clear" w:pos="643"/>
        <w:tab w:val="num" w:pos="1209"/>
      </w:tabs>
      <w:ind w:left="1209"/>
      <w:contextualSpacing/>
    </w:pPr>
  </w:style>
  <w:style w:type="paragraph" w:styleId="ListContinue2">
    <w:name w:val="List Continue 2"/>
    <w:basedOn w:val="Normal"/>
    <w:uiPriority w:val="99"/>
    <w:rsid w:val="00587B1A"/>
    <w:pPr>
      <w:spacing w:after="120"/>
      <w:ind w:left="566"/>
      <w:contextualSpacing/>
    </w:pPr>
  </w:style>
  <w:style w:type="paragraph" w:styleId="BodyTextIndent">
    <w:name w:val="Body Text Indent"/>
    <w:basedOn w:val="Normal"/>
    <w:link w:val="BodyTextIndentChar"/>
    <w:uiPriority w:val="99"/>
    <w:rsid w:val="00587B1A"/>
    <w:pPr>
      <w:spacing w:after="120"/>
      <w:ind w:left="283"/>
    </w:pPr>
  </w:style>
  <w:style w:type="character" w:customStyle="1" w:styleId="BodyTextIndentChar">
    <w:name w:val="Body Text Indent Char"/>
    <w:basedOn w:val="DefaultParagraphFont"/>
    <w:link w:val="BodyTextIndent"/>
    <w:uiPriority w:val="99"/>
    <w:locked/>
    <w:rsid w:val="00587B1A"/>
    <w:rPr>
      <w:rFonts w:ascii="Timok" w:hAnsi="Timok" w:cs="Timok"/>
      <w:sz w:val="20"/>
      <w:szCs w:val="20"/>
      <w:lang w:val="en-GB" w:eastAsia="en-US"/>
    </w:rPr>
  </w:style>
  <w:style w:type="paragraph" w:styleId="Subtitle">
    <w:name w:val="Subtitle"/>
    <w:basedOn w:val="Normal"/>
    <w:next w:val="Normal"/>
    <w:link w:val="SubtitleChar"/>
    <w:uiPriority w:val="99"/>
    <w:qFormat/>
    <w:locked/>
    <w:rsid w:val="00587B1A"/>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587B1A"/>
    <w:rPr>
      <w:rFonts w:ascii="Cambria" w:hAnsi="Cambria" w:cs="Times New Roman"/>
      <w:i/>
      <w:iCs/>
      <w:color w:val="4F81BD"/>
      <w:spacing w:val="15"/>
      <w:sz w:val="24"/>
      <w:szCs w:val="24"/>
      <w:lang w:val="en-GB" w:eastAsia="en-US"/>
    </w:rPr>
  </w:style>
  <w:style w:type="paragraph" w:styleId="BodyTextFirstIndent">
    <w:name w:val="Body Text First Indent"/>
    <w:basedOn w:val="BodyText"/>
    <w:link w:val="BodyTextFirstIndentChar"/>
    <w:uiPriority w:val="99"/>
    <w:rsid w:val="00587B1A"/>
    <w:pPr>
      <w:spacing w:after="0"/>
      <w:ind w:firstLine="360"/>
      <w:jc w:val="both"/>
    </w:pPr>
    <w:rPr>
      <w:rFonts w:ascii="Timok" w:hAnsi="Timok" w:cs="Timok"/>
      <w:sz w:val="20"/>
      <w:szCs w:val="20"/>
      <w:lang w:val="en-GB" w:eastAsia="en-US"/>
    </w:rPr>
  </w:style>
  <w:style w:type="character" w:customStyle="1" w:styleId="BodyTextFirstIndentChar">
    <w:name w:val="Body Text First Indent Char"/>
    <w:basedOn w:val="BodyTextChar"/>
    <w:link w:val="BodyTextFirstIndent"/>
    <w:uiPriority w:val="99"/>
    <w:locked/>
    <w:rsid w:val="00587B1A"/>
    <w:rPr>
      <w:rFonts w:ascii="Timok" w:hAnsi="Timok" w:cs="Timok"/>
      <w:sz w:val="20"/>
      <w:szCs w:val="20"/>
      <w:lang w:val="en-GB" w:eastAsia="en-US"/>
    </w:rPr>
  </w:style>
  <w:style w:type="paragraph" w:styleId="BodyTextFirstIndent2">
    <w:name w:val="Body Text First Indent 2"/>
    <w:basedOn w:val="BodyTextIndent"/>
    <w:link w:val="BodyTextFirstIndent2Char"/>
    <w:uiPriority w:val="99"/>
    <w:rsid w:val="00587B1A"/>
    <w:pPr>
      <w:spacing w:after="0"/>
      <w:ind w:left="360" w:firstLine="360"/>
    </w:pPr>
  </w:style>
  <w:style w:type="character" w:customStyle="1" w:styleId="BodyTextFirstIndent2Char">
    <w:name w:val="Body Text First Indent 2 Char"/>
    <w:basedOn w:val="BodyTextIndentChar"/>
    <w:link w:val="BodyTextFirstIndent2"/>
    <w:uiPriority w:val="99"/>
    <w:locked/>
    <w:rsid w:val="00587B1A"/>
  </w:style>
  <w:style w:type="character" w:customStyle="1" w:styleId="NoSpacingChar">
    <w:name w:val="No Spacing Char"/>
    <w:basedOn w:val="DefaultParagraphFont"/>
    <w:link w:val="NoSpacing"/>
    <w:uiPriority w:val="99"/>
    <w:locked/>
    <w:rsid w:val="002C7FED"/>
    <w:rPr>
      <w:rFonts w:cs="Calibri"/>
      <w:sz w:val="22"/>
      <w:szCs w:val="22"/>
      <w:lang w:val="bg-BG" w:eastAsia="en-US" w:bidi="ar-SA"/>
    </w:rPr>
  </w:style>
  <w:style w:type="paragraph" w:customStyle="1" w:styleId="m">
    <w:name w:val="m"/>
    <w:basedOn w:val="Normal"/>
    <w:uiPriority w:val="99"/>
    <w:rsid w:val="00706438"/>
    <w:pPr>
      <w:spacing w:before="100" w:beforeAutospacing="1" w:after="100" w:afterAutospacing="1"/>
      <w:jc w:val="left"/>
    </w:pPr>
    <w:rPr>
      <w:rFonts w:ascii="Times New Roman" w:eastAsia="Calibri" w:hAnsi="Times New Roman" w:cs="Times New Roman"/>
      <w:sz w:val="24"/>
      <w:szCs w:val="24"/>
      <w:lang w:val="en-US"/>
    </w:rPr>
  </w:style>
  <w:style w:type="paragraph" w:styleId="NormalWeb">
    <w:name w:val="Normal (Web)"/>
    <w:basedOn w:val="Normal"/>
    <w:uiPriority w:val="99"/>
    <w:rsid w:val="00706438"/>
    <w:pPr>
      <w:spacing w:before="100" w:beforeAutospacing="1" w:after="100" w:afterAutospacing="1"/>
      <w:jc w:val="left"/>
    </w:pPr>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45836790">
      <w:marLeft w:val="0"/>
      <w:marRight w:val="0"/>
      <w:marTop w:val="0"/>
      <w:marBottom w:val="0"/>
      <w:divBdr>
        <w:top w:val="none" w:sz="0" w:space="0" w:color="auto"/>
        <w:left w:val="none" w:sz="0" w:space="0" w:color="auto"/>
        <w:bottom w:val="none" w:sz="0" w:space="0" w:color="auto"/>
        <w:right w:val="none" w:sz="0" w:space="0" w:color="auto"/>
      </w:divBdr>
    </w:div>
    <w:div w:id="1745836791">
      <w:marLeft w:val="0"/>
      <w:marRight w:val="0"/>
      <w:marTop w:val="0"/>
      <w:marBottom w:val="0"/>
      <w:divBdr>
        <w:top w:val="none" w:sz="0" w:space="0" w:color="auto"/>
        <w:left w:val="none" w:sz="0" w:space="0" w:color="auto"/>
        <w:bottom w:val="none" w:sz="0" w:space="0" w:color="auto"/>
        <w:right w:val="none" w:sz="0" w:space="0" w:color="auto"/>
      </w:divBdr>
      <w:divsChild>
        <w:div w:id="1745836805">
          <w:marLeft w:val="0"/>
          <w:marRight w:val="0"/>
          <w:marTop w:val="0"/>
          <w:marBottom w:val="120"/>
          <w:divBdr>
            <w:top w:val="none" w:sz="0" w:space="0" w:color="auto"/>
            <w:left w:val="none" w:sz="0" w:space="0" w:color="auto"/>
            <w:bottom w:val="none" w:sz="0" w:space="0" w:color="auto"/>
            <w:right w:val="none" w:sz="0" w:space="0" w:color="auto"/>
          </w:divBdr>
          <w:divsChild>
            <w:div w:id="1745836798">
              <w:marLeft w:val="0"/>
              <w:marRight w:val="0"/>
              <w:marTop w:val="0"/>
              <w:marBottom w:val="0"/>
              <w:divBdr>
                <w:top w:val="none" w:sz="0" w:space="0" w:color="auto"/>
                <w:left w:val="none" w:sz="0" w:space="0" w:color="auto"/>
                <w:bottom w:val="none" w:sz="0" w:space="0" w:color="auto"/>
                <w:right w:val="none" w:sz="0" w:space="0" w:color="auto"/>
              </w:divBdr>
            </w:div>
            <w:div w:id="1745836801">
              <w:marLeft w:val="0"/>
              <w:marRight w:val="0"/>
              <w:marTop w:val="0"/>
              <w:marBottom w:val="0"/>
              <w:divBdr>
                <w:top w:val="none" w:sz="0" w:space="0" w:color="auto"/>
                <w:left w:val="none" w:sz="0" w:space="0" w:color="auto"/>
                <w:bottom w:val="none" w:sz="0" w:space="0" w:color="auto"/>
                <w:right w:val="none" w:sz="0" w:space="0" w:color="auto"/>
              </w:divBdr>
            </w:div>
            <w:div w:id="1745836804">
              <w:marLeft w:val="0"/>
              <w:marRight w:val="0"/>
              <w:marTop w:val="0"/>
              <w:marBottom w:val="0"/>
              <w:divBdr>
                <w:top w:val="none" w:sz="0" w:space="0" w:color="auto"/>
                <w:left w:val="none" w:sz="0" w:space="0" w:color="auto"/>
                <w:bottom w:val="none" w:sz="0" w:space="0" w:color="auto"/>
                <w:right w:val="none" w:sz="0" w:space="0" w:color="auto"/>
              </w:divBdr>
            </w:div>
            <w:div w:id="17458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6794">
      <w:marLeft w:val="0"/>
      <w:marRight w:val="0"/>
      <w:marTop w:val="0"/>
      <w:marBottom w:val="0"/>
      <w:divBdr>
        <w:top w:val="none" w:sz="0" w:space="0" w:color="auto"/>
        <w:left w:val="none" w:sz="0" w:space="0" w:color="auto"/>
        <w:bottom w:val="none" w:sz="0" w:space="0" w:color="auto"/>
        <w:right w:val="none" w:sz="0" w:space="0" w:color="auto"/>
      </w:divBdr>
    </w:div>
    <w:div w:id="1745836795">
      <w:marLeft w:val="0"/>
      <w:marRight w:val="0"/>
      <w:marTop w:val="0"/>
      <w:marBottom w:val="0"/>
      <w:divBdr>
        <w:top w:val="none" w:sz="0" w:space="0" w:color="auto"/>
        <w:left w:val="none" w:sz="0" w:space="0" w:color="auto"/>
        <w:bottom w:val="none" w:sz="0" w:space="0" w:color="auto"/>
        <w:right w:val="none" w:sz="0" w:space="0" w:color="auto"/>
      </w:divBdr>
    </w:div>
    <w:div w:id="1745836796">
      <w:marLeft w:val="0"/>
      <w:marRight w:val="0"/>
      <w:marTop w:val="0"/>
      <w:marBottom w:val="0"/>
      <w:divBdr>
        <w:top w:val="none" w:sz="0" w:space="0" w:color="auto"/>
        <w:left w:val="none" w:sz="0" w:space="0" w:color="auto"/>
        <w:bottom w:val="none" w:sz="0" w:space="0" w:color="auto"/>
        <w:right w:val="none" w:sz="0" w:space="0" w:color="auto"/>
      </w:divBdr>
    </w:div>
    <w:div w:id="1745836797">
      <w:marLeft w:val="0"/>
      <w:marRight w:val="0"/>
      <w:marTop w:val="0"/>
      <w:marBottom w:val="0"/>
      <w:divBdr>
        <w:top w:val="none" w:sz="0" w:space="0" w:color="auto"/>
        <w:left w:val="none" w:sz="0" w:space="0" w:color="auto"/>
        <w:bottom w:val="none" w:sz="0" w:space="0" w:color="auto"/>
        <w:right w:val="none" w:sz="0" w:space="0" w:color="auto"/>
      </w:divBdr>
      <w:divsChild>
        <w:div w:id="1745836800">
          <w:marLeft w:val="0"/>
          <w:marRight w:val="0"/>
          <w:marTop w:val="0"/>
          <w:marBottom w:val="120"/>
          <w:divBdr>
            <w:top w:val="none" w:sz="0" w:space="0" w:color="auto"/>
            <w:left w:val="none" w:sz="0" w:space="0" w:color="auto"/>
            <w:bottom w:val="none" w:sz="0" w:space="0" w:color="auto"/>
            <w:right w:val="none" w:sz="0" w:space="0" w:color="auto"/>
          </w:divBdr>
          <w:divsChild>
            <w:div w:id="1745836792">
              <w:marLeft w:val="0"/>
              <w:marRight w:val="0"/>
              <w:marTop w:val="0"/>
              <w:marBottom w:val="0"/>
              <w:divBdr>
                <w:top w:val="none" w:sz="0" w:space="0" w:color="auto"/>
                <w:left w:val="none" w:sz="0" w:space="0" w:color="auto"/>
                <w:bottom w:val="none" w:sz="0" w:space="0" w:color="auto"/>
                <w:right w:val="none" w:sz="0" w:space="0" w:color="auto"/>
              </w:divBdr>
            </w:div>
            <w:div w:id="1745836793">
              <w:marLeft w:val="0"/>
              <w:marRight w:val="0"/>
              <w:marTop w:val="0"/>
              <w:marBottom w:val="0"/>
              <w:divBdr>
                <w:top w:val="none" w:sz="0" w:space="0" w:color="auto"/>
                <w:left w:val="none" w:sz="0" w:space="0" w:color="auto"/>
                <w:bottom w:val="none" w:sz="0" w:space="0" w:color="auto"/>
                <w:right w:val="none" w:sz="0" w:space="0" w:color="auto"/>
              </w:divBdr>
            </w:div>
            <w:div w:id="1745836799">
              <w:marLeft w:val="0"/>
              <w:marRight w:val="0"/>
              <w:marTop w:val="0"/>
              <w:marBottom w:val="0"/>
              <w:divBdr>
                <w:top w:val="none" w:sz="0" w:space="0" w:color="auto"/>
                <w:left w:val="none" w:sz="0" w:space="0" w:color="auto"/>
                <w:bottom w:val="none" w:sz="0" w:space="0" w:color="auto"/>
                <w:right w:val="none" w:sz="0" w:space="0" w:color="auto"/>
              </w:divBdr>
            </w:div>
            <w:div w:id="1745836802">
              <w:marLeft w:val="0"/>
              <w:marRight w:val="0"/>
              <w:marTop w:val="0"/>
              <w:marBottom w:val="0"/>
              <w:divBdr>
                <w:top w:val="none" w:sz="0" w:space="0" w:color="auto"/>
                <w:left w:val="none" w:sz="0" w:space="0" w:color="auto"/>
                <w:bottom w:val="none" w:sz="0" w:space="0" w:color="auto"/>
                <w:right w:val="none" w:sz="0" w:space="0" w:color="auto"/>
              </w:divBdr>
            </w:div>
            <w:div w:id="1745836803">
              <w:marLeft w:val="0"/>
              <w:marRight w:val="0"/>
              <w:marTop w:val="0"/>
              <w:marBottom w:val="0"/>
              <w:divBdr>
                <w:top w:val="none" w:sz="0" w:space="0" w:color="auto"/>
                <w:left w:val="none" w:sz="0" w:space="0" w:color="auto"/>
                <w:bottom w:val="none" w:sz="0" w:space="0" w:color="auto"/>
                <w:right w:val="none" w:sz="0" w:space="0" w:color="auto"/>
              </w:divBdr>
            </w:div>
            <w:div w:id="1745836806">
              <w:marLeft w:val="0"/>
              <w:marRight w:val="0"/>
              <w:marTop w:val="0"/>
              <w:marBottom w:val="0"/>
              <w:divBdr>
                <w:top w:val="none" w:sz="0" w:space="0" w:color="auto"/>
                <w:left w:val="none" w:sz="0" w:space="0" w:color="auto"/>
                <w:bottom w:val="none" w:sz="0" w:space="0" w:color="auto"/>
                <w:right w:val="none" w:sz="0" w:space="0" w:color="auto"/>
              </w:divBdr>
            </w:div>
            <w:div w:id="17458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6809">
      <w:marLeft w:val="0"/>
      <w:marRight w:val="0"/>
      <w:marTop w:val="0"/>
      <w:marBottom w:val="0"/>
      <w:divBdr>
        <w:top w:val="none" w:sz="0" w:space="0" w:color="auto"/>
        <w:left w:val="none" w:sz="0" w:space="0" w:color="auto"/>
        <w:bottom w:val="none" w:sz="0" w:space="0" w:color="auto"/>
        <w:right w:val="none" w:sz="0" w:space="0" w:color="auto"/>
      </w:divBdr>
    </w:div>
    <w:div w:id="1745836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ov@uni-plovdi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1739</TotalTime>
  <Pages>12</Pages>
  <Words>4858</Words>
  <Characters>27693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IVO</cp:lastModifiedBy>
  <cp:revision>63</cp:revision>
  <cp:lastPrinted>2016-08-29T14:07:00Z</cp:lastPrinted>
  <dcterms:created xsi:type="dcterms:W3CDTF">2018-02-24T14:19:00Z</dcterms:created>
  <dcterms:modified xsi:type="dcterms:W3CDTF">2018-05-10T06:29:00Z</dcterms:modified>
</cp:coreProperties>
</file>