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8BB0" w14:textId="77777777" w:rsid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0260AC8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ПОКАНА</w:t>
      </w:r>
    </w:p>
    <w:p w14:paraId="3E786B5B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ЗА ЗАИНТЕРЕСОВАНИТЕ ЛИЦА, ЕКИПИ И ОРГАНИЗАЦИИ</w:t>
      </w:r>
    </w:p>
    <w:p w14:paraId="2CBB4D96" w14:textId="4E55DC6A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 xml:space="preserve">ОТ ПРОВЕЖДАНЕ НА ОБУЧЕНИЕ НА ПРЕПОДАВАТЕЛИ </w:t>
      </w:r>
      <w:r w:rsidRPr="001C05BF">
        <w:rPr>
          <w:b/>
          <w:bCs/>
          <w:color w:val="000000"/>
          <w:sz w:val="22"/>
          <w:szCs w:val="22"/>
          <w:lang w:eastAsia="ar-SA"/>
        </w:rPr>
        <w:br/>
        <w:t xml:space="preserve">ПО ПРОЕКТ </w:t>
      </w:r>
      <w:r>
        <w:rPr>
          <w:b/>
          <w:bCs/>
          <w:color w:val="000000"/>
          <w:sz w:val="22"/>
          <w:szCs w:val="22"/>
          <w:lang w:eastAsia="ar-SA"/>
        </w:rPr>
        <w:t>АКАДЕКОС</w:t>
      </w:r>
    </w:p>
    <w:p w14:paraId="289C50EE" w14:textId="77777777" w:rsidR="001C05BF" w:rsidRPr="001C05BF" w:rsidRDefault="001C05BF" w:rsidP="001C05BF">
      <w:pPr>
        <w:shd w:val="clear" w:color="auto" w:fill="FFFFFF"/>
        <w:rPr>
          <w:color w:val="000000"/>
          <w:sz w:val="23"/>
          <w:szCs w:val="23"/>
          <w:lang w:eastAsia="ar-SA"/>
        </w:rPr>
      </w:pPr>
    </w:p>
    <w:p w14:paraId="0FD98159" w14:textId="03928F59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В рамките на изпълнението на проект АКАДЕКОС, ПУ „Паисий Хилендарски“ планира провеждането на обучения за преподаватели от Пловдивския университет на тема:</w:t>
      </w:r>
    </w:p>
    <w:p w14:paraId="2643E05E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ar-SA"/>
        </w:rPr>
      </w:pPr>
    </w:p>
    <w:p w14:paraId="289207E6" w14:textId="20983682" w:rsidR="001C05BF" w:rsidRPr="004F13C2" w:rsidRDefault="001C05BF" w:rsidP="001C05BF">
      <w:pPr>
        <w:widowControl w:val="0"/>
        <w:spacing w:line="276" w:lineRule="auto"/>
        <w:jc w:val="center"/>
        <w:rPr>
          <w:rFonts w:eastAsia="SimSun"/>
          <w:b/>
          <w:sz w:val="26"/>
          <w:szCs w:val="26"/>
          <w:lang w:eastAsia="en-US"/>
        </w:rPr>
      </w:pPr>
      <w:r w:rsidRPr="004F13C2">
        <w:rPr>
          <w:rFonts w:eastAsia="SimSun"/>
          <w:b/>
          <w:sz w:val="26"/>
          <w:szCs w:val="26"/>
          <w:lang w:eastAsia="en-US"/>
        </w:rPr>
        <w:t xml:space="preserve">Обучение по </w:t>
      </w:r>
      <w:r w:rsidR="009B3B8F" w:rsidRPr="004F13C2">
        <w:rPr>
          <w:rFonts w:eastAsia="SimSun"/>
          <w:b/>
          <w:sz w:val="26"/>
          <w:szCs w:val="26"/>
          <w:lang w:eastAsia="en-US"/>
        </w:rPr>
        <w:t>Специализиран а</w:t>
      </w:r>
      <w:r w:rsidR="006F781E" w:rsidRPr="004F13C2">
        <w:rPr>
          <w:rFonts w:eastAsia="SimSun"/>
          <w:b/>
          <w:sz w:val="26"/>
          <w:szCs w:val="26"/>
          <w:lang w:eastAsia="en-US"/>
        </w:rPr>
        <w:t xml:space="preserve">нглийски език за академични цели  </w:t>
      </w:r>
    </w:p>
    <w:p w14:paraId="15032FFF" w14:textId="0545CFBC" w:rsidR="001C05BF" w:rsidRPr="001C05BF" w:rsidRDefault="001C05BF" w:rsidP="001C05BF">
      <w:pPr>
        <w:widowControl w:val="0"/>
        <w:spacing w:after="240"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>(наименование на курса)</w:t>
      </w:r>
    </w:p>
    <w:p w14:paraId="365505CE" w14:textId="77777777" w:rsidR="001C05BF" w:rsidRPr="00A561BD" w:rsidRDefault="001C05BF" w:rsidP="001C05BF">
      <w:pPr>
        <w:shd w:val="clear" w:color="auto" w:fill="FFFFFF"/>
        <w:spacing w:after="240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Съдържанието на обучението в курса е описано в кратка анотация, приложена към настоящата покана за обучители.</w:t>
      </w:r>
    </w:p>
    <w:p w14:paraId="1EF8ACF6" w14:textId="1D90BE33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 xml:space="preserve">Планираното обучение е в подкрепа на преподавателите за развитие на </w:t>
      </w:r>
      <w:r w:rsidR="00134344" w:rsidRPr="00A561BD">
        <w:rPr>
          <w:color w:val="000000"/>
          <w:lang w:eastAsia="ar-SA"/>
        </w:rPr>
        <w:t>езикова</w:t>
      </w:r>
      <w:r w:rsidRPr="00A561BD">
        <w:rPr>
          <w:color w:val="000000"/>
          <w:lang w:eastAsia="ar-SA"/>
        </w:rPr>
        <w:t xml:space="preserve"> компетентност, свързана с разработването на съвместни програми по проекта. То ще се проведе в периода от </w:t>
      </w:r>
      <w:r w:rsidR="00B73A08">
        <w:rPr>
          <w:b/>
          <w:color w:val="000000"/>
          <w:lang w:eastAsia="ar-SA"/>
        </w:rPr>
        <w:t>08</w:t>
      </w:r>
      <w:bookmarkStart w:id="0" w:name="_GoBack"/>
      <w:bookmarkEnd w:id="0"/>
      <w:r w:rsidR="00134344" w:rsidRPr="00A561BD">
        <w:rPr>
          <w:b/>
          <w:color w:val="000000"/>
          <w:lang w:eastAsia="ar-SA"/>
        </w:rPr>
        <w:t>.03.</w:t>
      </w:r>
      <w:r w:rsidR="006F781E" w:rsidRPr="00A561BD">
        <w:rPr>
          <w:b/>
          <w:color w:val="000000"/>
          <w:lang w:eastAsia="ar-SA"/>
        </w:rPr>
        <w:t>2023</w:t>
      </w:r>
      <w:r w:rsidRPr="00A561BD">
        <w:rPr>
          <w:b/>
          <w:color w:val="000000"/>
          <w:lang w:eastAsia="ar-SA"/>
        </w:rPr>
        <w:t xml:space="preserve"> г. </w:t>
      </w:r>
      <w:r w:rsidRPr="00A561BD">
        <w:rPr>
          <w:color w:val="000000"/>
          <w:lang w:eastAsia="ar-SA"/>
        </w:rPr>
        <w:t xml:space="preserve">до </w:t>
      </w:r>
      <w:r w:rsidR="006F781E" w:rsidRPr="00A561BD">
        <w:rPr>
          <w:b/>
          <w:color w:val="000000"/>
          <w:lang w:eastAsia="ar-SA"/>
        </w:rPr>
        <w:t>27.04.2023</w:t>
      </w:r>
      <w:r w:rsidRPr="00A561BD">
        <w:rPr>
          <w:b/>
          <w:color w:val="000000"/>
          <w:lang w:eastAsia="ar-SA"/>
        </w:rPr>
        <w:t xml:space="preserve"> г.</w:t>
      </w:r>
    </w:p>
    <w:p w14:paraId="0E103C80" w14:textId="77777777" w:rsidR="006C27D0" w:rsidRPr="00A561BD" w:rsidRDefault="006C27D0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373E4FE4" w14:textId="1CCCF24E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Обучението е с продължителност</w:t>
      </w:r>
      <w:r w:rsidRPr="00A561BD">
        <w:rPr>
          <w:b/>
          <w:color w:val="000000"/>
          <w:lang w:eastAsia="ar-SA"/>
        </w:rPr>
        <w:t xml:space="preserve"> </w:t>
      </w:r>
      <w:r w:rsidR="006F781E" w:rsidRPr="00A561BD">
        <w:rPr>
          <w:b/>
          <w:color w:val="000000"/>
          <w:lang w:eastAsia="ar-SA"/>
        </w:rPr>
        <w:t>80</w:t>
      </w:r>
      <w:r w:rsidRPr="00A561BD">
        <w:rPr>
          <w:color w:val="000000"/>
          <w:lang w:eastAsia="ar-SA"/>
        </w:rPr>
        <w:t xml:space="preserve"> академични часа. </w:t>
      </w:r>
    </w:p>
    <w:p w14:paraId="6C8BB232" w14:textId="77777777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4640163C" w14:textId="0B7CE8E1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Лектори могат да бъдат преподаватели от Пловдивския университет, от висшите училища – партньори, или изявени спец</w:t>
      </w:r>
      <w:r w:rsidR="009175D4">
        <w:rPr>
          <w:color w:val="000000"/>
          <w:lang w:eastAsia="ar-SA"/>
        </w:rPr>
        <w:t>иалисти от практиката с доказани квалификация, опит</w:t>
      </w:r>
      <w:r w:rsidRPr="00A561BD">
        <w:rPr>
          <w:color w:val="000000"/>
          <w:lang w:eastAsia="ar-SA"/>
        </w:rPr>
        <w:t xml:space="preserve"> </w:t>
      </w:r>
      <w:r w:rsidR="009175D4">
        <w:rPr>
          <w:color w:val="000000"/>
          <w:lang w:eastAsia="ar-SA"/>
        </w:rPr>
        <w:t xml:space="preserve">и </w:t>
      </w:r>
      <w:r w:rsidRPr="00A561BD">
        <w:rPr>
          <w:color w:val="000000"/>
          <w:lang w:eastAsia="ar-SA"/>
        </w:rPr>
        <w:t>компетентност</w:t>
      </w:r>
      <w:r w:rsidR="009175D4">
        <w:rPr>
          <w:color w:val="000000"/>
          <w:lang w:eastAsia="ar-SA"/>
        </w:rPr>
        <w:t>и</w:t>
      </w:r>
      <w:r w:rsidRPr="00A561BD">
        <w:rPr>
          <w:color w:val="000000"/>
          <w:lang w:eastAsia="ar-SA"/>
        </w:rPr>
        <w:t xml:space="preserve"> по проблематиката на обученията</w:t>
      </w:r>
      <w:r w:rsidR="009175D4">
        <w:rPr>
          <w:color w:val="000000"/>
          <w:lang w:eastAsia="ar-SA"/>
        </w:rPr>
        <w:t>,</w:t>
      </w:r>
      <w:r w:rsidR="00A20B76">
        <w:rPr>
          <w:color w:val="000000"/>
          <w:lang w:eastAsia="ar-SA"/>
        </w:rPr>
        <w:t xml:space="preserve"> прилагане</w:t>
      </w:r>
      <w:r w:rsidR="00FF7E60">
        <w:rPr>
          <w:color w:val="000000"/>
          <w:lang w:eastAsia="ar-SA"/>
        </w:rPr>
        <w:t>то</w:t>
      </w:r>
      <w:r w:rsidR="00A20B76">
        <w:rPr>
          <w:color w:val="000000"/>
          <w:lang w:eastAsia="ar-SA"/>
        </w:rPr>
        <w:t xml:space="preserve"> на съвременни подходи</w:t>
      </w:r>
      <w:r w:rsidR="00864689" w:rsidRPr="00864689">
        <w:t xml:space="preserve"> </w:t>
      </w:r>
      <w:r w:rsidR="00864689" w:rsidRPr="00864689">
        <w:rPr>
          <w:color w:val="000000"/>
          <w:lang w:eastAsia="ar-SA"/>
        </w:rPr>
        <w:t>при изучаването на особеностите на специализирания английски език за академични цели</w:t>
      </w:r>
      <w:r w:rsidR="00864689">
        <w:rPr>
          <w:color w:val="000000"/>
          <w:lang w:eastAsia="ar-SA"/>
        </w:rPr>
        <w:t xml:space="preserve">, </w:t>
      </w:r>
      <w:r w:rsidR="00864689" w:rsidRPr="00864689">
        <w:rPr>
          <w:color w:val="000000"/>
          <w:lang w:eastAsia="ar-SA"/>
        </w:rPr>
        <w:t>в разработването на електронни ресурси за обучение</w:t>
      </w:r>
      <w:r w:rsidR="00864689">
        <w:rPr>
          <w:color w:val="000000"/>
          <w:lang w:eastAsia="ar-SA"/>
        </w:rPr>
        <w:t>,</w:t>
      </w:r>
      <w:r w:rsidR="009175D4">
        <w:rPr>
          <w:color w:val="000000"/>
          <w:lang w:eastAsia="ar-SA"/>
        </w:rPr>
        <w:t xml:space="preserve"> както</w:t>
      </w:r>
      <w:r w:rsidRPr="00A561BD">
        <w:rPr>
          <w:color w:val="000000"/>
          <w:lang w:eastAsia="ar-SA"/>
        </w:rPr>
        <w:t xml:space="preserve"> и готовност да реализират обучението по предварително зададената анотация и при посочените условия.</w:t>
      </w:r>
    </w:p>
    <w:p w14:paraId="23A1CF32" w14:textId="77777777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11966B03" w14:textId="3F7483FF" w:rsidR="001C05BF" w:rsidRPr="00A561BD" w:rsidRDefault="001C05BF" w:rsidP="00134344">
      <w:pPr>
        <w:widowControl w:val="0"/>
        <w:spacing w:after="200" w:line="276" w:lineRule="auto"/>
        <w:jc w:val="both"/>
        <w:rPr>
          <w:rFonts w:ascii="Calibri" w:eastAsia="SimSun" w:hAnsi="Calibri" w:cs="Tahoma"/>
          <w:lang w:eastAsia="en-US"/>
        </w:rPr>
      </w:pPr>
      <w:r w:rsidRPr="00A561BD">
        <w:rPr>
          <w:rFonts w:eastAsia="SimSun"/>
          <w:color w:val="000000"/>
          <w:lang w:eastAsia="en-US"/>
        </w:rPr>
        <w:t xml:space="preserve">При интерес от Ваша страна да участвате като обучаващ, моля да попълните и депозирате </w:t>
      </w:r>
      <w:r w:rsidR="001E62EA">
        <w:rPr>
          <w:rFonts w:eastAsia="SimSun"/>
          <w:b/>
          <w:bCs/>
          <w:lang w:eastAsia="en-US"/>
        </w:rPr>
        <w:t>З</w:t>
      </w:r>
      <w:r w:rsidRPr="00A561BD">
        <w:rPr>
          <w:rFonts w:eastAsia="SimSun"/>
          <w:b/>
          <w:bCs/>
          <w:lang w:eastAsia="en-US"/>
        </w:rPr>
        <w:t>аявка</w:t>
      </w:r>
      <w:r w:rsidRPr="00A561BD">
        <w:rPr>
          <w:rFonts w:eastAsia="SimSun"/>
          <w:color w:val="000000"/>
          <w:lang w:eastAsia="en-US"/>
        </w:rPr>
        <w:t xml:space="preserve"> </w:t>
      </w:r>
      <w:r w:rsidRPr="001E62EA">
        <w:rPr>
          <w:rFonts w:eastAsia="SimSun"/>
          <w:b/>
          <w:color w:val="000000"/>
          <w:lang w:eastAsia="en-US"/>
        </w:rPr>
        <w:t>за участие</w:t>
      </w:r>
      <w:r w:rsidR="001E62EA">
        <w:rPr>
          <w:rFonts w:eastAsia="SimSun"/>
          <w:color w:val="000000"/>
          <w:lang w:eastAsia="en-US"/>
        </w:rPr>
        <w:t>,</w:t>
      </w:r>
      <w:r w:rsidRPr="00A561BD">
        <w:rPr>
          <w:rFonts w:eastAsia="SimSun"/>
          <w:color w:val="000000"/>
          <w:lang w:eastAsia="en-US"/>
        </w:rPr>
        <w:t xml:space="preserve"> в срок до </w:t>
      </w:r>
      <w:r w:rsidR="00580BEA">
        <w:rPr>
          <w:rFonts w:eastAsia="SimSun"/>
          <w:b/>
          <w:bCs/>
          <w:lang w:eastAsia="en-US"/>
        </w:rPr>
        <w:t>0</w:t>
      </w:r>
      <w:r w:rsidR="004F13C2" w:rsidRPr="00A561BD">
        <w:rPr>
          <w:rFonts w:eastAsia="SimSun"/>
          <w:b/>
          <w:bCs/>
          <w:lang w:eastAsia="en-US"/>
        </w:rPr>
        <w:t>6</w:t>
      </w:r>
      <w:r w:rsidR="00580BEA">
        <w:rPr>
          <w:rFonts w:eastAsia="SimSun"/>
          <w:b/>
          <w:bCs/>
          <w:lang w:eastAsia="en-US"/>
        </w:rPr>
        <w:t>.03</w:t>
      </w:r>
      <w:r w:rsidR="006F781E" w:rsidRPr="00A561BD">
        <w:rPr>
          <w:rFonts w:eastAsia="SimSun"/>
          <w:b/>
          <w:bCs/>
          <w:lang w:eastAsia="en-US"/>
        </w:rPr>
        <w:t>.2023</w:t>
      </w:r>
      <w:r w:rsidR="00134344" w:rsidRPr="00A561BD">
        <w:rPr>
          <w:rFonts w:eastAsia="SimSun"/>
          <w:b/>
          <w:bCs/>
          <w:lang w:eastAsia="en-US"/>
        </w:rPr>
        <w:t xml:space="preserve"> г</w:t>
      </w:r>
      <w:r w:rsidR="00134344" w:rsidRPr="00A561BD">
        <w:rPr>
          <w:rFonts w:eastAsia="SimSun"/>
          <w:b/>
          <w:bCs/>
          <w:color w:val="000000"/>
          <w:lang w:eastAsia="en-US"/>
        </w:rPr>
        <w:t>.</w:t>
      </w:r>
      <w:r w:rsidRPr="00A561BD">
        <w:rPr>
          <w:rFonts w:eastAsia="SimSun"/>
          <w:b/>
          <w:bCs/>
          <w:color w:val="000000"/>
          <w:lang w:eastAsia="en-US"/>
        </w:rPr>
        <w:t xml:space="preserve"> </w:t>
      </w:r>
      <w:r w:rsidRPr="00A561BD">
        <w:rPr>
          <w:rFonts w:eastAsia="SimSun"/>
          <w:bCs/>
          <w:color w:val="000000"/>
          <w:lang w:eastAsia="en-US"/>
        </w:rPr>
        <w:t xml:space="preserve">на </w:t>
      </w:r>
      <w:r w:rsidR="00134344" w:rsidRPr="00A561BD">
        <w:rPr>
          <w:rFonts w:eastAsia="SimSun"/>
          <w:bCs/>
          <w:color w:val="000000"/>
          <w:lang w:eastAsia="en-US"/>
        </w:rPr>
        <w:t xml:space="preserve">имейл </w:t>
      </w:r>
      <w:r w:rsidRPr="00A561BD">
        <w:rPr>
          <w:rFonts w:eastAsia="SimSun"/>
          <w:bCs/>
          <w:color w:val="000000"/>
          <w:lang w:eastAsia="en-US"/>
        </w:rPr>
        <w:t xml:space="preserve">адрес: </w:t>
      </w:r>
      <w:hyperlink r:id="rId6" w:history="1">
        <w:r w:rsidR="00D77A77" w:rsidRPr="00A561BD">
          <w:rPr>
            <w:rStyle w:val="Hyperlink"/>
            <w:rFonts w:eastAsia="SimSun"/>
            <w:bCs/>
            <w:lang w:val="en-US" w:eastAsia="en-US"/>
          </w:rPr>
          <w:t>m.yaneva@uni-plovdiv.bg</w:t>
        </w:r>
      </w:hyperlink>
      <w:r w:rsidR="00D77A77" w:rsidRPr="00A561BD">
        <w:rPr>
          <w:rFonts w:eastAsia="SimSun"/>
          <w:bCs/>
          <w:color w:val="000000"/>
          <w:lang w:val="en-US" w:eastAsia="en-US"/>
        </w:rPr>
        <w:t xml:space="preserve">. </w:t>
      </w:r>
      <w:r w:rsidRPr="00A561BD">
        <w:rPr>
          <w:rFonts w:eastAsia="SimSun"/>
          <w:lang w:eastAsia="en-US"/>
        </w:rPr>
        <w:t xml:space="preserve"> </w:t>
      </w:r>
    </w:p>
    <w:p w14:paraId="52940E42" w14:textId="596E5262" w:rsidR="001C05BF" w:rsidRPr="00A561BD" w:rsidRDefault="001C05BF" w:rsidP="001C05BF">
      <w:pPr>
        <w:shd w:val="clear" w:color="auto" w:fill="FFFFFF"/>
        <w:jc w:val="both"/>
        <w:rPr>
          <w:bCs/>
          <w:color w:val="000000"/>
          <w:lang w:eastAsia="ar-SA"/>
        </w:rPr>
      </w:pPr>
      <w:r w:rsidRPr="00A561BD">
        <w:rPr>
          <w:bCs/>
          <w:color w:val="000000"/>
          <w:lang w:eastAsia="ar-SA"/>
        </w:rPr>
        <w:t>След разглеждане на заявките от управленския екип на проекта избраните обучители ще бъдат уведомени и ще бъдат уточнени административни въпроси по тяхното включване в проекта.</w:t>
      </w:r>
    </w:p>
    <w:p w14:paraId="14F3CE59" w14:textId="77777777" w:rsidR="001C05BF" w:rsidRPr="00A561BD" w:rsidRDefault="001C05BF" w:rsidP="001C05BF">
      <w:pPr>
        <w:shd w:val="clear" w:color="auto" w:fill="FFFFFF"/>
        <w:jc w:val="both"/>
        <w:rPr>
          <w:bCs/>
          <w:color w:val="000000"/>
          <w:lang w:eastAsia="ar-SA"/>
        </w:rPr>
      </w:pPr>
    </w:p>
    <w:p w14:paraId="683FF409" w14:textId="77777777" w:rsidR="001C05BF" w:rsidRPr="00A561BD" w:rsidRDefault="001C05BF" w:rsidP="006C27D0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  <w:r w:rsidRPr="0001473E">
        <w:rPr>
          <w:b/>
          <w:color w:val="000000"/>
          <w:u w:val="single"/>
          <w:lang w:eastAsia="ar-SA"/>
        </w:rPr>
        <w:t>Приложения</w:t>
      </w:r>
      <w:r w:rsidRPr="00A561BD">
        <w:rPr>
          <w:b/>
          <w:color w:val="000000"/>
          <w:lang w:eastAsia="ar-SA"/>
        </w:rPr>
        <w:t>:</w:t>
      </w:r>
    </w:p>
    <w:p w14:paraId="7881F6F3" w14:textId="76502139" w:rsidR="001C05BF" w:rsidRPr="00A561BD" w:rsidRDefault="001C05BF" w:rsidP="001C05BF">
      <w:pPr>
        <w:widowControl w:val="0"/>
        <w:spacing w:after="200" w:line="276" w:lineRule="auto"/>
        <w:ind w:left="1418" w:hanging="698"/>
        <w:rPr>
          <w:rFonts w:ascii="Calibri" w:eastAsia="SimSun" w:hAnsi="Calibri" w:cs="Tahoma"/>
          <w:b/>
          <w:color w:val="FF0000"/>
          <w:lang w:eastAsia="en-US"/>
        </w:rPr>
      </w:pPr>
      <w:r w:rsidRPr="00A561BD">
        <w:rPr>
          <w:rFonts w:ascii="Calibri" w:eastAsia="SimSun" w:hAnsi="Calibri" w:cs="Tahoma"/>
          <w:bCs/>
          <w:color w:val="000000"/>
          <w:lang w:eastAsia="en-US"/>
        </w:rPr>
        <w:t>1.</w:t>
      </w:r>
      <w:r w:rsidRPr="00A561BD">
        <w:rPr>
          <w:rFonts w:ascii="Calibri" w:eastAsia="SimSun" w:hAnsi="Calibri" w:cs="Tahoma"/>
          <w:bCs/>
          <w:color w:val="000000"/>
          <w:lang w:eastAsia="en-US"/>
        </w:rPr>
        <w:tab/>
      </w:r>
      <w:r w:rsidRPr="00A561BD">
        <w:rPr>
          <w:rFonts w:eastAsia="SimSun"/>
          <w:bCs/>
          <w:color w:val="000000"/>
          <w:lang w:eastAsia="en-US"/>
        </w:rPr>
        <w:t xml:space="preserve">Кратка анотация на </w:t>
      </w:r>
      <w:r w:rsidR="006F781E" w:rsidRPr="00A561BD">
        <w:rPr>
          <w:rFonts w:eastAsia="SimSun"/>
          <w:bCs/>
          <w:color w:val="000000"/>
          <w:lang w:eastAsia="en-US"/>
        </w:rPr>
        <w:t xml:space="preserve">курса по </w:t>
      </w:r>
      <w:r w:rsidR="004F13C2" w:rsidRPr="00A561BD">
        <w:rPr>
          <w:rFonts w:eastAsia="SimSun"/>
          <w:bCs/>
          <w:color w:val="000000"/>
          <w:lang w:eastAsia="en-US"/>
        </w:rPr>
        <w:t xml:space="preserve">Специализиран </w:t>
      </w:r>
      <w:r w:rsidR="006F781E" w:rsidRPr="00A561BD">
        <w:rPr>
          <w:rFonts w:eastAsia="SimSun"/>
          <w:bCs/>
          <w:color w:val="000000"/>
          <w:lang w:eastAsia="en-US"/>
        </w:rPr>
        <w:t>ан</w:t>
      </w:r>
      <w:r w:rsidR="004F13C2" w:rsidRPr="00A561BD">
        <w:rPr>
          <w:rFonts w:eastAsia="SimSun"/>
          <w:bCs/>
          <w:color w:val="000000"/>
          <w:lang w:eastAsia="en-US"/>
        </w:rPr>
        <w:t>глийски език за академични цели.</w:t>
      </w:r>
      <w:r w:rsidR="006F781E" w:rsidRPr="00A561BD">
        <w:rPr>
          <w:rFonts w:eastAsia="SimSun"/>
          <w:bCs/>
          <w:color w:val="000000"/>
          <w:lang w:eastAsia="en-US"/>
        </w:rPr>
        <w:t xml:space="preserve"> </w:t>
      </w:r>
    </w:p>
    <w:p w14:paraId="2CEBC7E2" w14:textId="63A55BD3" w:rsidR="001C05BF" w:rsidRPr="00A561BD" w:rsidRDefault="001C05BF" w:rsidP="001C05BF">
      <w:pPr>
        <w:shd w:val="clear" w:color="auto" w:fill="FFFFFF"/>
        <w:ind w:firstLine="720"/>
        <w:jc w:val="both"/>
        <w:rPr>
          <w:lang w:eastAsia="ar-SA"/>
        </w:rPr>
      </w:pPr>
      <w:r w:rsidRPr="00A561BD">
        <w:rPr>
          <w:color w:val="000000"/>
          <w:lang w:eastAsia="ar-SA"/>
        </w:rPr>
        <w:t>2.</w:t>
      </w:r>
      <w:r w:rsidRPr="00A561BD">
        <w:rPr>
          <w:color w:val="000000"/>
          <w:lang w:eastAsia="ar-SA"/>
        </w:rPr>
        <w:tab/>
        <w:t>Формуляр за заявяване на интерес от лектори.</w:t>
      </w:r>
    </w:p>
    <w:p w14:paraId="5871CFFA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1449EA3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60868D82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4EF9A35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1C05BF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3F422" w14:textId="77777777" w:rsidR="00F95E87" w:rsidRDefault="00F95E87" w:rsidP="00C5450D">
      <w:r>
        <w:separator/>
      </w:r>
    </w:p>
  </w:endnote>
  <w:endnote w:type="continuationSeparator" w:id="0">
    <w:p w14:paraId="2FBB1244" w14:textId="77777777" w:rsidR="00F95E87" w:rsidRDefault="00F95E8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31C96" w14:textId="77777777" w:rsidR="00F95E87" w:rsidRDefault="00F95E87" w:rsidP="00C5450D">
      <w:r>
        <w:separator/>
      </w:r>
    </w:p>
  </w:footnote>
  <w:footnote w:type="continuationSeparator" w:id="0">
    <w:p w14:paraId="162DFDF2" w14:textId="77777777" w:rsidR="00F95E87" w:rsidRDefault="00F95E8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7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34344"/>
    <w:rsid w:val="001728DB"/>
    <w:rsid w:val="001C05BF"/>
    <w:rsid w:val="001E62EA"/>
    <w:rsid w:val="001F665E"/>
    <w:rsid w:val="00242D14"/>
    <w:rsid w:val="00252BEC"/>
    <w:rsid w:val="00281C22"/>
    <w:rsid w:val="00284C9C"/>
    <w:rsid w:val="00285A16"/>
    <w:rsid w:val="00291AAD"/>
    <w:rsid w:val="002A1B18"/>
    <w:rsid w:val="002C5A74"/>
    <w:rsid w:val="00324D79"/>
    <w:rsid w:val="00333906"/>
    <w:rsid w:val="004031DC"/>
    <w:rsid w:val="00442D85"/>
    <w:rsid w:val="004A5300"/>
    <w:rsid w:val="004C21D2"/>
    <w:rsid w:val="004C7BF5"/>
    <w:rsid w:val="004E09B2"/>
    <w:rsid w:val="004F13C2"/>
    <w:rsid w:val="005663CB"/>
    <w:rsid w:val="00580BEA"/>
    <w:rsid w:val="005F1302"/>
    <w:rsid w:val="0065193E"/>
    <w:rsid w:val="00653BC1"/>
    <w:rsid w:val="00654692"/>
    <w:rsid w:val="006813C9"/>
    <w:rsid w:val="0068166B"/>
    <w:rsid w:val="00682BAE"/>
    <w:rsid w:val="00685562"/>
    <w:rsid w:val="00690742"/>
    <w:rsid w:val="006B7C00"/>
    <w:rsid w:val="006C27D0"/>
    <w:rsid w:val="006D79DD"/>
    <w:rsid w:val="006F781E"/>
    <w:rsid w:val="006F7BD7"/>
    <w:rsid w:val="00713782"/>
    <w:rsid w:val="00747F61"/>
    <w:rsid w:val="007527C6"/>
    <w:rsid w:val="00760ED5"/>
    <w:rsid w:val="007D6329"/>
    <w:rsid w:val="007E287C"/>
    <w:rsid w:val="007E68C6"/>
    <w:rsid w:val="00806170"/>
    <w:rsid w:val="008369A0"/>
    <w:rsid w:val="00864689"/>
    <w:rsid w:val="008651F9"/>
    <w:rsid w:val="00866100"/>
    <w:rsid w:val="008C16B7"/>
    <w:rsid w:val="008D49D8"/>
    <w:rsid w:val="008F5382"/>
    <w:rsid w:val="009175D4"/>
    <w:rsid w:val="009179FE"/>
    <w:rsid w:val="00922963"/>
    <w:rsid w:val="009447A8"/>
    <w:rsid w:val="00954B1F"/>
    <w:rsid w:val="00957235"/>
    <w:rsid w:val="009A54D0"/>
    <w:rsid w:val="009B193C"/>
    <w:rsid w:val="009B3B8F"/>
    <w:rsid w:val="00A20B76"/>
    <w:rsid w:val="00A37592"/>
    <w:rsid w:val="00A561BD"/>
    <w:rsid w:val="00A82A79"/>
    <w:rsid w:val="00A835A7"/>
    <w:rsid w:val="00AE7B0B"/>
    <w:rsid w:val="00AF1F67"/>
    <w:rsid w:val="00B4326E"/>
    <w:rsid w:val="00B73A08"/>
    <w:rsid w:val="00C12ECE"/>
    <w:rsid w:val="00C320C6"/>
    <w:rsid w:val="00C53A3F"/>
    <w:rsid w:val="00C5450D"/>
    <w:rsid w:val="00C61AB2"/>
    <w:rsid w:val="00CC2E7E"/>
    <w:rsid w:val="00D476D8"/>
    <w:rsid w:val="00D61CD9"/>
    <w:rsid w:val="00D77A77"/>
    <w:rsid w:val="00DC50DB"/>
    <w:rsid w:val="00E47E91"/>
    <w:rsid w:val="00E53239"/>
    <w:rsid w:val="00E807AF"/>
    <w:rsid w:val="00F2270D"/>
    <w:rsid w:val="00F41CD1"/>
    <w:rsid w:val="00F77023"/>
    <w:rsid w:val="00F95E8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2021-12-07T11:54:00Z</dcterms:created>
  <dcterms:modified xsi:type="dcterms:W3CDTF">2023-03-01T09:29:00Z</dcterms:modified>
</cp:coreProperties>
</file>