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9B" w:rsidRPr="002E669B" w:rsidRDefault="002E669B" w:rsidP="002E669B">
      <w:pPr>
        <w:pStyle w:val="CM1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2E669B">
        <w:rPr>
          <w:rFonts w:ascii="Times New Roman" w:hAnsi="Times New Roman" w:cs="Times New Roman"/>
          <w:color w:val="000000"/>
        </w:rPr>
        <w:t>УКАЗАНИЯ</w:t>
      </w:r>
      <w:r w:rsidRPr="002E669B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E669B">
        <w:rPr>
          <w:rFonts w:ascii="Times New Roman" w:hAnsi="Times New Roman" w:cs="Times New Roman"/>
          <w:color w:val="000000"/>
        </w:rPr>
        <w:t>ЗА</w:t>
      </w:r>
      <w:r w:rsidRPr="002E669B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E669B">
        <w:rPr>
          <w:rFonts w:ascii="Times New Roman" w:hAnsi="Times New Roman" w:cs="Times New Roman"/>
          <w:color w:val="000000"/>
        </w:rPr>
        <w:t>ОФОРМЯНЕ</w:t>
      </w:r>
      <w:r w:rsidRPr="002E669B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E669B">
        <w:rPr>
          <w:rFonts w:ascii="Times New Roman" w:hAnsi="Times New Roman" w:cs="Times New Roman"/>
          <w:color w:val="000000"/>
        </w:rPr>
        <w:t>НА</w:t>
      </w:r>
      <w:r w:rsidRPr="002E669B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E669B">
        <w:rPr>
          <w:rFonts w:ascii="Times New Roman" w:hAnsi="Times New Roman" w:cs="Times New Roman"/>
          <w:color w:val="000000"/>
        </w:rPr>
        <w:t>НАУЧНИТЕ РАЗРАБОТКИ</w:t>
      </w:r>
      <w:r w:rsidRPr="002E669B">
        <w:rPr>
          <w:rFonts w:ascii="Times New Roman" w:hAnsi="Times New Roman" w:cs="Times New Roman"/>
          <w:color w:val="000000"/>
          <w:lang w:val="ru-RU"/>
        </w:rPr>
        <w:t>, ПРЕДСТАВЯНИ НА СТУДЕНТСКАТА СЕСИЯ ЗА НАУЧНО И ХУДОЖЕСТВЕНО ТВОРЧЕСТВО</w:t>
      </w:r>
      <w:r w:rsidRPr="002E669B">
        <w:rPr>
          <w:rFonts w:ascii="Times New Roman" w:hAnsi="Times New Roman" w:cs="Times New Roman"/>
          <w:color w:val="000000"/>
        </w:rPr>
        <w:t xml:space="preserve"> 201</w:t>
      </w:r>
      <w:r w:rsidR="00D07280">
        <w:rPr>
          <w:rFonts w:ascii="Times New Roman" w:hAnsi="Times New Roman" w:cs="Times New Roman"/>
          <w:color w:val="000000"/>
          <w:lang w:val="en-US"/>
        </w:rPr>
        <w:t xml:space="preserve">6 </w:t>
      </w:r>
      <w:bookmarkStart w:id="0" w:name="_GoBack"/>
      <w:bookmarkEnd w:id="0"/>
      <w:r w:rsidRPr="002E669B">
        <w:rPr>
          <w:rFonts w:ascii="Times New Roman" w:hAnsi="Times New Roman" w:cs="Times New Roman"/>
          <w:color w:val="000000"/>
        </w:rPr>
        <w:t>г.</w:t>
      </w:r>
    </w:p>
    <w:p w:rsidR="002E669B" w:rsidRPr="002E669B" w:rsidRDefault="002E669B" w:rsidP="002E669B">
      <w:pPr>
        <w:pStyle w:val="Default"/>
        <w:jc w:val="center"/>
        <w:rPr>
          <w:rFonts w:ascii="Times New Roman" w:hAnsi="Times New Roman" w:cs="Times New Roman"/>
        </w:rPr>
      </w:pPr>
      <w:r w:rsidRPr="002E669B">
        <w:rPr>
          <w:rFonts w:ascii="Times New Roman" w:hAnsi="Times New Roman" w:cs="Times New Roman"/>
        </w:rPr>
        <w:t>ФИЛИАЛ НА ПУ „ПАИСИЙ ХИЛЕНДАРСКИ” – ГР. СМОЛЯН</w:t>
      </w:r>
    </w:p>
    <w:p w:rsidR="002E669B" w:rsidRPr="002E669B" w:rsidRDefault="002E669B" w:rsidP="002E669B">
      <w:pPr>
        <w:pStyle w:val="Default"/>
        <w:jc w:val="center"/>
        <w:rPr>
          <w:rFonts w:ascii="Times New Roman" w:hAnsi="Times New Roman" w:cs="Times New Roman"/>
        </w:rPr>
      </w:pPr>
    </w:p>
    <w:p w:rsidR="002E669B" w:rsidRDefault="002E669B" w:rsidP="002E669B">
      <w:pPr>
        <w:pStyle w:val="Default"/>
        <w:jc w:val="center"/>
        <w:rPr>
          <w:rFonts w:ascii="Calibri" w:hAnsi="Calibri" w:cs="Calibri"/>
        </w:rPr>
      </w:pPr>
    </w:p>
    <w:p w:rsidR="002E669B" w:rsidRDefault="002E669B" w:rsidP="002E669B">
      <w:pPr>
        <w:pStyle w:val="Default"/>
        <w:rPr>
          <w:rFonts w:ascii="Calibri" w:hAnsi="Calibri" w:cs="Calibri"/>
        </w:rPr>
      </w:pPr>
    </w:p>
    <w:p w:rsidR="002E669B" w:rsidRDefault="002E669B" w:rsidP="002E669B">
      <w:pPr>
        <w:pStyle w:val="CM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Общият обем на материалите заедно с таблиците</w:t>
      </w:r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диаграмите</w:t>
      </w:r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снимките и</w:t>
      </w:r>
    </w:p>
    <w:p w:rsidR="002E669B" w:rsidRDefault="002E669B" w:rsidP="002E669B">
      <w:pPr>
        <w:pStyle w:val="CM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литературата трябва да бъде в обем до </w:t>
      </w:r>
      <w:r>
        <w:rPr>
          <w:rFonts w:ascii="Times New Roman" w:hAnsi="Times New Roman" w:cs="Times New Roman"/>
          <w:b/>
          <w:bCs/>
          <w:color w:val="000000"/>
        </w:rPr>
        <w:t xml:space="preserve">6 </w:t>
      </w:r>
      <w:r>
        <w:rPr>
          <w:rFonts w:ascii="Times New Roman" w:hAnsi="Times New Roman" w:cs="Times New Roman"/>
          <w:color w:val="000000"/>
        </w:rPr>
        <w:t>страници</w:t>
      </w:r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форматА</w:t>
      </w:r>
      <w:r>
        <w:rPr>
          <w:rFonts w:ascii="Times New Roman" w:hAnsi="Times New Roman" w:cs="Times New Roman"/>
          <w:b/>
          <w:bCs/>
          <w:color w:val="000000"/>
        </w:rPr>
        <w:t xml:space="preserve">4 </w:t>
      </w:r>
      <w:r>
        <w:rPr>
          <w:rFonts w:ascii="Times New Roman" w:hAnsi="Times New Roman" w:cs="Times New Roman"/>
          <w:color w:val="000000"/>
        </w:rPr>
        <w:t xml:space="preserve">(.doc;.docx),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color w:val="000000"/>
        </w:rPr>
        <w:t xml:space="preserve">формени съгласно следните изисквания: </w:t>
      </w:r>
    </w:p>
    <w:p w:rsidR="002E669B" w:rsidRDefault="002E669B" w:rsidP="002E669B">
      <w:pPr>
        <w:pStyle w:val="CM3"/>
        <w:jc w:val="both"/>
        <w:rPr>
          <w:rFonts w:ascii="Times New Roman" w:eastAsia="TT D 67o 00" w:hAnsi="Times New Roman"/>
        </w:rPr>
      </w:pPr>
      <w:r>
        <w:rPr>
          <w:rFonts w:ascii="Times New Roman" w:eastAsia="TT D 67o 00" w:hAnsi="Times New Roman" w:cs="Times New Roman"/>
        </w:rPr>
        <w:t xml:space="preserve">♦Шрифт– </w:t>
      </w:r>
      <w:r>
        <w:rPr>
          <w:rFonts w:ascii="Times New Roman" w:eastAsia="TT D 67o 00" w:hAnsi="Times New Roman" w:cs="Times New Roman"/>
          <w:b/>
          <w:bCs/>
        </w:rPr>
        <w:t xml:space="preserve">Times New Roman </w:t>
      </w:r>
    </w:p>
    <w:p w:rsidR="002E669B" w:rsidRDefault="002E669B" w:rsidP="002E669B">
      <w:pPr>
        <w:pStyle w:val="Default"/>
        <w:spacing w:line="293" w:lineRule="atLeast"/>
        <w:ind w:left="2635" w:right="3285" w:hanging="2635"/>
        <w:jc w:val="both"/>
        <w:rPr>
          <w:rFonts w:ascii="Times New Roman" w:eastAsia="TT D 67o 00" w:hAnsi="Times New Roman"/>
          <w:b/>
          <w:bCs/>
          <w:color w:val="auto"/>
        </w:rPr>
      </w:pPr>
      <w:r>
        <w:rPr>
          <w:rFonts w:ascii="Times New Roman" w:eastAsia="TT D 67o 00" w:hAnsi="Times New Roman" w:cs="Times New Roman"/>
          <w:color w:val="auto"/>
        </w:rPr>
        <w:t xml:space="preserve">♦Page Setup (без рамка) Top: </w:t>
      </w:r>
      <w:r>
        <w:rPr>
          <w:rFonts w:ascii="Times New Roman" w:eastAsia="TT D 67o 00" w:hAnsi="Times New Roman" w:cs="Times New Roman"/>
          <w:b/>
          <w:bCs/>
          <w:color w:val="auto"/>
        </w:rPr>
        <w:t xml:space="preserve">30 mm </w:t>
      </w:r>
      <w:r>
        <w:rPr>
          <w:rFonts w:ascii="Times New Roman" w:eastAsia="TT D 67o 00" w:hAnsi="Times New Roman" w:cs="Times New Roman"/>
          <w:color w:val="auto"/>
        </w:rPr>
        <w:t xml:space="preserve">Bottom: </w:t>
      </w:r>
      <w:r>
        <w:rPr>
          <w:rFonts w:ascii="Times New Roman" w:eastAsia="TT D 67o 00" w:hAnsi="Times New Roman" w:cs="Times New Roman"/>
          <w:b/>
          <w:bCs/>
          <w:color w:val="auto"/>
        </w:rPr>
        <w:t xml:space="preserve">20 mm </w:t>
      </w:r>
    </w:p>
    <w:p w:rsidR="002E669B" w:rsidRDefault="002E669B" w:rsidP="002E669B">
      <w:pPr>
        <w:pStyle w:val="Default"/>
        <w:spacing w:line="293" w:lineRule="atLeast"/>
        <w:ind w:left="1915" w:right="3285" w:firstLine="245"/>
        <w:jc w:val="both"/>
        <w:rPr>
          <w:rFonts w:ascii="Times New Roman" w:eastAsia="TT D 67o 00" w:hAnsi="Times New Roman"/>
          <w:color w:val="auto"/>
        </w:rPr>
      </w:pPr>
      <w:r>
        <w:rPr>
          <w:rFonts w:ascii="Times New Roman" w:eastAsia="TT D 67o 00" w:hAnsi="Times New Roman" w:cs="Times New Roman"/>
          <w:color w:val="auto"/>
        </w:rPr>
        <w:t xml:space="preserve">      Left: </w:t>
      </w:r>
      <w:r>
        <w:rPr>
          <w:rFonts w:ascii="Times New Roman" w:eastAsia="TT D 67o 00" w:hAnsi="Times New Roman" w:cs="Times New Roman"/>
          <w:b/>
          <w:bCs/>
          <w:color w:val="auto"/>
        </w:rPr>
        <w:t xml:space="preserve">30mm </w:t>
      </w:r>
      <w:r>
        <w:rPr>
          <w:rFonts w:ascii="Times New Roman" w:eastAsia="TT D 67o 00" w:hAnsi="Times New Roman" w:cs="Times New Roman"/>
          <w:color w:val="auto"/>
        </w:rPr>
        <w:t xml:space="preserve">Right: </w:t>
      </w:r>
      <w:r>
        <w:rPr>
          <w:rFonts w:ascii="Times New Roman" w:eastAsia="TT D 67o 00" w:hAnsi="Times New Roman" w:cs="Times New Roman"/>
          <w:b/>
          <w:bCs/>
          <w:color w:val="auto"/>
        </w:rPr>
        <w:t xml:space="preserve">20 mm </w:t>
      </w:r>
    </w:p>
    <w:p w:rsidR="002E669B" w:rsidRDefault="002E669B" w:rsidP="002E669B">
      <w:pPr>
        <w:pStyle w:val="CM2"/>
        <w:jc w:val="both"/>
        <w:rPr>
          <w:rFonts w:ascii="Times New Roman" w:eastAsia="TT D 67o 00" w:hAnsi="Times New Roman"/>
        </w:rPr>
      </w:pPr>
      <w:r>
        <w:rPr>
          <w:rFonts w:ascii="Times New Roman" w:eastAsia="TT D 67o 00" w:hAnsi="Times New Roman" w:cs="Times New Roman"/>
        </w:rPr>
        <w:t xml:space="preserve">♦Paper Size (размер на страницата) – </w:t>
      </w:r>
      <w:r>
        <w:rPr>
          <w:rFonts w:ascii="Times New Roman" w:eastAsia="TT D 67o 00" w:hAnsi="Times New Roman" w:cs="Times New Roman"/>
          <w:b/>
          <w:bCs/>
        </w:rPr>
        <w:t xml:space="preserve">A4 </w:t>
      </w:r>
    </w:p>
    <w:p w:rsidR="002E669B" w:rsidRDefault="002E669B" w:rsidP="002E669B">
      <w:pPr>
        <w:pStyle w:val="CM2"/>
        <w:jc w:val="both"/>
        <w:rPr>
          <w:rFonts w:ascii="Times New Roman" w:eastAsia="TT D 67o 00" w:hAnsi="Times New Roman"/>
        </w:rPr>
      </w:pPr>
      <w:r>
        <w:rPr>
          <w:rFonts w:ascii="Times New Roman" w:eastAsia="TT D 67o 00" w:hAnsi="Times New Roman" w:cs="Times New Roman"/>
        </w:rPr>
        <w:t xml:space="preserve">♦Mеждуредово разстояние: </w:t>
      </w:r>
      <w:r>
        <w:rPr>
          <w:rFonts w:ascii="Times New Roman" w:eastAsia="TT D 67o 00" w:hAnsi="Times New Roman" w:cs="Times New Roman"/>
          <w:b/>
          <w:bCs/>
        </w:rPr>
        <w:t xml:space="preserve">Single </w:t>
      </w:r>
    </w:p>
    <w:p w:rsidR="002E669B" w:rsidRDefault="002E669B" w:rsidP="002E669B">
      <w:pPr>
        <w:pStyle w:val="CM2"/>
        <w:jc w:val="both"/>
        <w:rPr>
          <w:rFonts w:ascii="Times New Roman" w:eastAsia="TT D 67o 00" w:hAnsi="Times New Roman"/>
        </w:rPr>
      </w:pPr>
      <w:r>
        <w:rPr>
          <w:rFonts w:ascii="Times New Roman" w:eastAsia="TT D 67o 00" w:hAnsi="Times New Roman" w:cs="Times New Roman"/>
        </w:rPr>
        <w:t xml:space="preserve">♦Отстъп (нов ред на абзац)– </w:t>
      </w:r>
      <w:r>
        <w:rPr>
          <w:rFonts w:ascii="Times New Roman" w:eastAsia="TT D 67o 00" w:hAnsi="Times New Roman" w:cs="Times New Roman"/>
          <w:b/>
          <w:bCs/>
        </w:rPr>
        <w:t>First Line</w:t>
      </w:r>
      <w:r>
        <w:rPr>
          <w:rFonts w:ascii="Times New Roman" w:eastAsia="TT D 67o 00" w:hAnsi="Times New Roman" w:cs="Times New Roman"/>
        </w:rPr>
        <w:t xml:space="preserve">, By: </w:t>
      </w:r>
      <w:r>
        <w:rPr>
          <w:rFonts w:ascii="Times New Roman" w:eastAsia="TT D 67o 00" w:hAnsi="Times New Roman" w:cs="Times New Roman"/>
          <w:b/>
          <w:bCs/>
        </w:rPr>
        <w:t xml:space="preserve">1,25 cm </w:t>
      </w:r>
    </w:p>
    <w:p w:rsidR="002E669B" w:rsidRDefault="002E669B" w:rsidP="002E669B">
      <w:pPr>
        <w:pStyle w:val="CM2"/>
        <w:jc w:val="both"/>
        <w:rPr>
          <w:rFonts w:ascii="Times New Roman" w:eastAsia="TT D 67o 00" w:hAnsi="Times New Roman" w:cs="Times New Roman"/>
        </w:rPr>
      </w:pPr>
      <w:r>
        <w:rPr>
          <w:rFonts w:ascii="Times New Roman" w:eastAsia="TT D 67o 00" w:hAnsi="Times New Roman" w:cs="Times New Roman"/>
        </w:rPr>
        <w:t xml:space="preserve">♦ Header – 0.25”; Footer – 0.5” </w:t>
      </w:r>
    </w:p>
    <w:p w:rsidR="002E669B" w:rsidRDefault="002E669B" w:rsidP="002E669B">
      <w:pPr>
        <w:pStyle w:val="Default"/>
        <w:spacing w:line="293" w:lineRule="atLeast"/>
        <w:jc w:val="both"/>
        <w:rPr>
          <w:rFonts w:ascii="Times New Roman" w:eastAsia="TT D 67o 00" w:hAnsi="Times New Roman"/>
          <w:color w:val="auto"/>
        </w:rPr>
      </w:pPr>
      <w:r>
        <w:rPr>
          <w:rFonts w:ascii="Times New Roman" w:eastAsia="TT D 67o 00" w:hAnsi="Times New Roman" w:cs="Times New Roman"/>
          <w:color w:val="auto"/>
        </w:rPr>
        <w:t xml:space="preserve">♦Заглавие на български език– Font Size </w:t>
      </w:r>
      <w:r>
        <w:rPr>
          <w:rFonts w:ascii="Times New Roman" w:eastAsia="TT D 67o 00" w:hAnsi="Times New Roman" w:cs="Times New Roman"/>
          <w:b/>
          <w:bCs/>
          <w:color w:val="auto"/>
        </w:rPr>
        <w:t>14</w:t>
      </w:r>
      <w:r>
        <w:rPr>
          <w:rFonts w:ascii="Times New Roman" w:eastAsia="TT D 67o 00" w:hAnsi="Times New Roman" w:cs="Times New Roman"/>
          <w:color w:val="auto"/>
        </w:rPr>
        <w:t xml:space="preserve">, главни букви, центрирано, </w:t>
      </w:r>
      <w:r>
        <w:rPr>
          <w:rFonts w:ascii="Times New Roman" w:eastAsia="TT D 67o 00" w:hAnsi="Times New Roman" w:cs="Times New Roman"/>
          <w:b/>
          <w:bCs/>
          <w:color w:val="auto"/>
        </w:rPr>
        <w:t xml:space="preserve">Bold </w:t>
      </w:r>
    </w:p>
    <w:p w:rsidR="002E669B" w:rsidRDefault="002E669B" w:rsidP="002E669B">
      <w:pPr>
        <w:pStyle w:val="CM2"/>
        <w:jc w:val="both"/>
        <w:rPr>
          <w:rFonts w:ascii="Times New Roman" w:eastAsia="TT D 67o 00" w:hAnsi="Times New Roman" w:cs="Times New Roman"/>
        </w:rPr>
      </w:pPr>
      <w:r>
        <w:rPr>
          <w:rFonts w:ascii="Times New Roman" w:eastAsia="TT D 67o 00" w:hAnsi="Times New Roman" w:cs="Times New Roman"/>
        </w:rPr>
        <w:t xml:space="preserve">♦ Един празен ред </w:t>
      </w:r>
    </w:p>
    <w:p w:rsidR="002E669B" w:rsidRDefault="002E669B" w:rsidP="002E669B">
      <w:pPr>
        <w:pStyle w:val="CM4"/>
        <w:ind w:left="225" w:hanging="225"/>
        <w:jc w:val="both"/>
        <w:rPr>
          <w:rFonts w:ascii="Times New Roman" w:eastAsia="TT D 67o 00" w:hAnsi="Times New Roman"/>
        </w:rPr>
      </w:pPr>
      <w:r>
        <w:rPr>
          <w:rFonts w:ascii="Times New Roman" w:eastAsia="TT D 67o 00" w:hAnsi="Times New Roman" w:cs="Times New Roman"/>
        </w:rPr>
        <w:t>♦Име</w:t>
      </w:r>
      <w:r>
        <w:rPr>
          <w:rFonts w:ascii="Times New Roman" w:eastAsia="TT D 67o 00" w:hAnsi="Times New Roman" w:cs="Times New Roman"/>
          <w:b/>
          <w:bCs/>
        </w:rPr>
        <w:t>/</w:t>
      </w:r>
      <w:r>
        <w:rPr>
          <w:rFonts w:ascii="Times New Roman" w:eastAsia="TT D 67o 00" w:hAnsi="Times New Roman" w:cs="Times New Roman"/>
        </w:rPr>
        <w:t>на и фамилия на автора</w:t>
      </w:r>
      <w:r>
        <w:rPr>
          <w:rFonts w:ascii="Times New Roman" w:eastAsia="TT D 67o 00" w:hAnsi="Times New Roman" w:cs="Times New Roman"/>
          <w:b/>
          <w:bCs/>
        </w:rPr>
        <w:t>/</w:t>
      </w:r>
      <w:r>
        <w:rPr>
          <w:rFonts w:ascii="Times New Roman" w:eastAsia="TT D 67o 00" w:hAnsi="Times New Roman" w:cs="Times New Roman"/>
        </w:rPr>
        <w:t xml:space="preserve">авторите на български език, курс и специалност (без съкращения) – Font Size </w:t>
      </w:r>
      <w:r>
        <w:rPr>
          <w:rFonts w:ascii="Times New Roman" w:eastAsia="TT D 67o 00" w:hAnsi="Times New Roman" w:cs="Times New Roman"/>
          <w:b/>
          <w:bCs/>
        </w:rPr>
        <w:t>12</w:t>
      </w:r>
      <w:r>
        <w:rPr>
          <w:rFonts w:ascii="Times New Roman" w:eastAsia="TT D 67o 00" w:hAnsi="Times New Roman" w:cs="Times New Roman"/>
        </w:rPr>
        <w:t>, Bold, центрирано</w:t>
      </w:r>
    </w:p>
    <w:p w:rsidR="002E669B" w:rsidRDefault="002E669B" w:rsidP="002E669B">
      <w:pPr>
        <w:pStyle w:val="CM4"/>
        <w:ind w:left="225" w:hanging="225"/>
        <w:jc w:val="both"/>
        <w:rPr>
          <w:rFonts w:ascii="Times New Roman" w:eastAsia="TT D 67o 00" w:hAnsi="Times New Roman" w:cs="Times New Roman"/>
        </w:rPr>
      </w:pPr>
      <w:r>
        <w:rPr>
          <w:rFonts w:ascii="Times New Roman" w:eastAsia="TT D 67o 00" w:hAnsi="Times New Roman" w:cs="Times New Roman"/>
        </w:rPr>
        <w:t xml:space="preserve">♦Име и фамилия на научния ръководител, научна степен и звание на български език - Font Size </w:t>
      </w:r>
      <w:r>
        <w:rPr>
          <w:rFonts w:ascii="Times New Roman" w:eastAsia="TT D 67o 00" w:hAnsi="Times New Roman" w:cs="Times New Roman"/>
          <w:b/>
          <w:bCs/>
        </w:rPr>
        <w:t>12</w:t>
      </w:r>
      <w:r>
        <w:rPr>
          <w:rFonts w:ascii="Times New Roman" w:eastAsia="TT D 67o 00" w:hAnsi="Times New Roman" w:cs="Times New Roman"/>
        </w:rPr>
        <w:t>, Bold, центрирано</w:t>
      </w:r>
    </w:p>
    <w:p w:rsidR="002E669B" w:rsidRDefault="002E669B" w:rsidP="002E669B">
      <w:pPr>
        <w:pStyle w:val="CM2"/>
        <w:jc w:val="both"/>
        <w:rPr>
          <w:rFonts w:ascii="Times New Roman" w:eastAsia="TT D 67o 00" w:hAnsi="Times New Roman" w:cs="Times New Roman"/>
        </w:rPr>
      </w:pPr>
      <w:r>
        <w:rPr>
          <w:rFonts w:ascii="Times New Roman" w:eastAsia="TT D 67o 00" w:hAnsi="Times New Roman" w:cs="Times New Roman"/>
        </w:rPr>
        <w:t xml:space="preserve">♦ Два празни реда </w:t>
      </w:r>
    </w:p>
    <w:p w:rsidR="002E669B" w:rsidRDefault="002E669B" w:rsidP="002E669B">
      <w:pPr>
        <w:pStyle w:val="CM2"/>
        <w:jc w:val="both"/>
        <w:rPr>
          <w:rFonts w:ascii="Times New Roman" w:eastAsia="TT D 67o 00" w:hAnsi="Times New Roman"/>
        </w:rPr>
      </w:pPr>
      <w:r>
        <w:rPr>
          <w:rFonts w:ascii="Times New Roman" w:eastAsia="TT D 67o 00" w:hAnsi="Times New Roman" w:cs="Times New Roman"/>
        </w:rPr>
        <w:t xml:space="preserve">♦Заглавие на английски език: Font Size </w:t>
      </w:r>
      <w:r>
        <w:rPr>
          <w:rFonts w:ascii="Times New Roman" w:eastAsia="TT D 67o 00" w:hAnsi="Times New Roman" w:cs="Times New Roman"/>
          <w:b/>
          <w:bCs/>
        </w:rPr>
        <w:t>14</w:t>
      </w:r>
      <w:r>
        <w:rPr>
          <w:rFonts w:ascii="Times New Roman" w:eastAsia="TT D 67o 00" w:hAnsi="Times New Roman" w:cs="Times New Roman"/>
        </w:rPr>
        <w:t xml:space="preserve">, главни букви, </w:t>
      </w:r>
      <w:r>
        <w:rPr>
          <w:rFonts w:ascii="Times New Roman" w:eastAsia="TT D 67o 00" w:hAnsi="Times New Roman" w:cs="Times New Roman"/>
          <w:b/>
          <w:bCs/>
        </w:rPr>
        <w:t xml:space="preserve">Bold </w:t>
      </w:r>
    </w:p>
    <w:p w:rsidR="002E669B" w:rsidRDefault="002E669B" w:rsidP="002E669B">
      <w:pPr>
        <w:pStyle w:val="CM2"/>
        <w:jc w:val="both"/>
        <w:rPr>
          <w:rFonts w:ascii="Times New Roman" w:eastAsia="TT D 67o 00" w:hAnsi="Times New Roman" w:cs="Times New Roman"/>
        </w:rPr>
      </w:pPr>
      <w:r>
        <w:rPr>
          <w:rFonts w:ascii="Times New Roman" w:eastAsia="TT D 67o 00" w:hAnsi="Times New Roman" w:cs="Times New Roman"/>
        </w:rPr>
        <w:t xml:space="preserve">♦ Един празен ред </w:t>
      </w:r>
    </w:p>
    <w:p w:rsidR="002E669B" w:rsidRDefault="002E669B" w:rsidP="002E669B">
      <w:pPr>
        <w:pStyle w:val="Default"/>
        <w:spacing w:line="293" w:lineRule="atLeast"/>
        <w:ind w:right="203"/>
        <w:rPr>
          <w:rFonts w:ascii="Times New Roman" w:eastAsia="TT D 67o 00" w:hAnsi="Times New Roman"/>
          <w:color w:val="auto"/>
        </w:rPr>
      </w:pPr>
      <w:r>
        <w:rPr>
          <w:rFonts w:ascii="Times New Roman" w:eastAsia="TT D 67o 00" w:hAnsi="Times New Roman" w:cs="Times New Roman"/>
          <w:color w:val="auto"/>
        </w:rPr>
        <w:t>♦Име</w:t>
      </w:r>
      <w:r>
        <w:rPr>
          <w:rFonts w:ascii="Times New Roman" w:eastAsia="TT D 67o 00" w:hAnsi="Times New Roman" w:cs="Times New Roman"/>
          <w:b/>
          <w:bCs/>
          <w:color w:val="auto"/>
        </w:rPr>
        <w:t>/</w:t>
      </w:r>
      <w:r>
        <w:rPr>
          <w:rFonts w:ascii="Times New Roman" w:eastAsia="TT D 67o 00" w:hAnsi="Times New Roman" w:cs="Times New Roman"/>
          <w:color w:val="auto"/>
        </w:rPr>
        <w:t>на на автора</w:t>
      </w:r>
      <w:r>
        <w:rPr>
          <w:rFonts w:ascii="Times New Roman" w:eastAsia="TT D 67o 00" w:hAnsi="Times New Roman" w:cs="Times New Roman"/>
          <w:b/>
          <w:bCs/>
          <w:color w:val="auto"/>
        </w:rPr>
        <w:t>/</w:t>
      </w:r>
      <w:r>
        <w:rPr>
          <w:rFonts w:ascii="Times New Roman" w:eastAsia="TT D 67o 00" w:hAnsi="Times New Roman" w:cs="Times New Roman"/>
          <w:color w:val="auto"/>
        </w:rPr>
        <w:t>авторите</w:t>
      </w:r>
      <w:r>
        <w:rPr>
          <w:rFonts w:ascii="Times New Roman" w:eastAsia="TT D 67o 00" w:hAnsi="Times New Roman" w:cs="Times New Roman"/>
          <w:b/>
          <w:bCs/>
          <w:color w:val="auto"/>
        </w:rPr>
        <w:t xml:space="preserve"> </w:t>
      </w:r>
      <w:r>
        <w:rPr>
          <w:rFonts w:ascii="Times New Roman" w:eastAsia="TT D 67o 00" w:hAnsi="Times New Roman" w:cs="Times New Roman"/>
          <w:color w:val="auto"/>
        </w:rPr>
        <w:t xml:space="preserve">на английски език, </w:t>
      </w:r>
      <w:r>
        <w:rPr>
          <w:rFonts w:ascii="Times New Roman" w:eastAsia="TT D 67o 00" w:hAnsi="Times New Roman" w:cs="Times New Roman"/>
        </w:rPr>
        <w:t xml:space="preserve">курс и специалност </w:t>
      </w:r>
      <w:r>
        <w:rPr>
          <w:rFonts w:ascii="Times New Roman" w:eastAsia="TT D 67o 00" w:hAnsi="Times New Roman" w:cs="Times New Roman"/>
          <w:color w:val="auto"/>
        </w:rPr>
        <w:t xml:space="preserve">– Font Size </w:t>
      </w:r>
      <w:r>
        <w:rPr>
          <w:rFonts w:ascii="Times New Roman" w:eastAsia="TT D 67o 00" w:hAnsi="Times New Roman" w:cs="Times New Roman"/>
          <w:b/>
          <w:bCs/>
          <w:color w:val="auto"/>
        </w:rPr>
        <w:t xml:space="preserve">12, Bold, </w:t>
      </w:r>
      <w:r>
        <w:rPr>
          <w:rFonts w:ascii="Times New Roman" w:eastAsia="TT D 67o 00" w:hAnsi="Times New Roman" w:cs="Times New Roman"/>
          <w:color w:val="auto"/>
        </w:rPr>
        <w:t>центрирано</w:t>
      </w:r>
    </w:p>
    <w:p w:rsidR="002E669B" w:rsidRDefault="002E669B" w:rsidP="002E669B">
      <w:pPr>
        <w:pStyle w:val="Default"/>
        <w:spacing w:line="293" w:lineRule="atLeast"/>
        <w:ind w:right="203"/>
        <w:rPr>
          <w:rFonts w:ascii="Times New Roman" w:eastAsia="TT D 67o 00" w:hAnsi="Times New Roman"/>
        </w:rPr>
      </w:pPr>
      <w:r>
        <w:rPr>
          <w:rFonts w:ascii="Times New Roman" w:eastAsia="TT D 67o 00" w:hAnsi="Times New Roman" w:cs="Times New Roman"/>
          <w:color w:val="auto"/>
        </w:rPr>
        <w:t xml:space="preserve"> ♦</w:t>
      </w:r>
      <w:r>
        <w:rPr>
          <w:rFonts w:ascii="Times New Roman" w:eastAsia="TT D 67o 00" w:hAnsi="Times New Roman" w:cs="Times New Roman"/>
        </w:rPr>
        <w:t xml:space="preserve"> Име и фамилия на научния ръководител, научна степен и звание на английски език - Font Size </w:t>
      </w:r>
      <w:r>
        <w:rPr>
          <w:rFonts w:ascii="Times New Roman" w:eastAsia="TT D 67o 00" w:hAnsi="Times New Roman" w:cs="Times New Roman"/>
          <w:b/>
          <w:bCs/>
        </w:rPr>
        <w:t>12</w:t>
      </w:r>
      <w:r>
        <w:rPr>
          <w:rFonts w:ascii="Times New Roman" w:eastAsia="TT D 67o 00" w:hAnsi="Times New Roman" w:cs="Times New Roman"/>
        </w:rPr>
        <w:t xml:space="preserve">, </w:t>
      </w:r>
      <w:r>
        <w:rPr>
          <w:rFonts w:ascii="Times New Roman" w:eastAsia="TT D 67o 00" w:hAnsi="Times New Roman" w:cs="Times New Roman"/>
          <w:b/>
          <w:bCs/>
        </w:rPr>
        <w:t>Bold</w:t>
      </w:r>
      <w:r>
        <w:rPr>
          <w:rFonts w:ascii="Times New Roman" w:eastAsia="TT D 67o 00" w:hAnsi="Times New Roman" w:cs="Times New Roman"/>
        </w:rPr>
        <w:t>, центрирано</w:t>
      </w:r>
    </w:p>
    <w:p w:rsidR="002E669B" w:rsidRDefault="002E669B" w:rsidP="002E669B">
      <w:pPr>
        <w:pStyle w:val="Default"/>
        <w:spacing w:line="293" w:lineRule="atLeast"/>
        <w:ind w:right="203"/>
        <w:rPr>
          <w:rFonts w:ascii="Times New Roman" w:eastAsia="TT D 67o 00" w:hAnsi="Times New Roman"/>
          <w:color w:val="auto"/>
        </w:rPr>
      </w:pPr>
      <w:r>
        <w:rPr>
          <w:rFonts w:ascii="Times New Roman" w:eastAsia="TT D 67o 00" w:hAnsi="Times New Roman" w:cs="Times New Roman"/>
          <w:color w:val="auto"/>
        </w:rPr>
        <w:t>♦ Име и E-mail на кореспондиращия автор</w:t>
      </w:r>
    </w:p>
    <w:p w:rsidR="002E669B" w:rsidRDefault="002E669B" w:rsidP="002E669B">
      <w:pPr>
        <w:pStyle w:val="CM2"/>
        <w:jc w:val="both"/>
        <w:rPr>
          <w:rFonts w:ascii="Times New Roman" w:eastAsia="TT D 67o 00" w:hAnsi="Times New Roman" w:cs="Times New Roman"/>
        </w:rPr>
      </w:pPr>
      <w:r>
        <w:rPr>
          <w:rFonts w:ascii="Times New Roman" w:eastAsia="TT D 67o 00" w:hAnsi="Times New Roman" w:cs="Times New Roman"/>
        </w:rPr>
        <w:t xml:space="preserve">♦ Два празни реда </w:t>
      </w:r>
    </w:p>
    <w:p w:rsidR="002E669B" w:rsidRDefault="002E669B" w:rsidP="002E669B">
      <w:pPr>
        <w:pStyle w:val="CM2"/>
        <w:jc w:val="both"/>
        <w:rPr>
          <w:rFonts w:ascii="Times New Roman" w:eastAsia="TT D 67o 00" w:hAnsi="Times New Roman"/>
        </w:rPr>
      </w:pPr>
      <w:r>
        <w:rPr>
          <w:rFonts w:ascii="Times New Roman" w:eastAsia="TT D 67o 00" w:hAnsi="Times New Roman" w:cs="Times New Roman"/>
        </w:rPr>
        <w:t xml:space="preserve">♦Резюме на английски език </w:t>
      </w:r>
      <w:r>
        <w:rPr>
          <w:rFonts w:ascii="Times New Roman" w:eastAsia="TT D 67o 00" w:hAnsi="Times New Roman" w:cs="Times New Roman"/>
          <w:b/>
          <w:bCs/>
        </w:rPr>
        <w:t>(Abstract</w:t>
      </w:r>
      <w:r>
        <w:rPr>
          <w:rFonts w:ascii="Times New Roman" w:eastAsia="TT D 67o 00" w:hAnsi="Times New Roman" w:cs="Times New Roman"/>
        </w:rPr>
        <w:t xml:space="preserve">)– до200 думи, Font Size </w:t>
      </w:r>
      <w:r>
        <w:rPr>
          <w:rFonts w:ascii="Times New Roman" w:eastAsia="TT D 67o 00" w:hAnsi="Times New Roman" w:cs="Times New Roman"/>
          <w:b/>
          <w:bCs/>
        </w:rPr>
        <w:t xml:space="preserve">12, </w:t>
      </w:r>
      <w:r>
        <w:rPr>
          <w:rFonts w:ascii="Times New Roman" w:eastAsia="TT D 67o 00" w:hAnsi="Times New Roman" w:cs="Times New Roman"/>
          <w:i/>
          <w:iCs/>
        </w:rPr>
        <w:t xml:space="preserve">Italic </w:t>
      </w:r>
    </w:p>
    <w:p w:rsidR="002E669B" w:rsidRDefault="002E669B" w:rsidP="002E669B">
      <w:pPr>
        <w:pStyle w:val="CM4"/>
        <w:ind w:left="225" w:hanging="225"/>
        <w:jc w:val="both"/>
        <w:rPr>
          <w:rFonts w:ascii="Times New Roman" w:eastAsia="TT D 67o 00" w:hAnsi="Times New Roman" w:cs="Times New Roman"/>
        </w:rPr>
      </w:pPr>
      <w:r>
        <w:rPr>
          <w:rFonts w:ascii="Times New Roman" w:eastAsia="TT D 67o 00" w:hAnsi="Times New Roman" w:cs="Times New Roman"/>
        </w:rPr>
        <w:t>♦Ключови думи на английски език (</w:t>
      </w:r>
      <w:r>
        <w:rPr>
          <w:rFonts w:ascii="Times New Roman" w:eastAsia="TT D 67o 00" w:hAnsi="Times New Roman" w:cs="Times New Roman"/>
          <w:b/>
          <w:bCs/>
        </w:rPr>
        <w:t>Key words</w:t>
      </w:r>
      <w:r>
        <w:rPr>
          <w:rFonts w:ascii="Times New Roman" w:eastAsia="TT D 67o 00" w:hAnsi="Times New Roman" w:cs="Times New Roman"/>
        </w:rPr>
        <w:t xml:space="preserve">) – на нов ред, до 8 ключови думи на анлийски език; Font Size </w:t>
      </w:r>
      <w:r>
        <w:rPr>
          <w:rFonts w:ascii="Times New Roman" w:eastAsia="TT D 67o 00" w:hAnsi="Times New Roman" w:cs="Times New Roman"/>
          <w:b/>
          <w:bCs/>
        </w:rPr>
        <w:t>12</w:t>
      </w:r>
      <w:r>
        <w:rPr>
          <w:rFonts w:ascii="Times New Roman" w:eastAsia="TT D 67o 00" w:hAnsi="Times New Roman" w:cs="Times New Roman"/>
        </w:rPr>
        <w:t xml:space="preserve">, </w:t>
      </w:r>
      <w:r>
        <w:rPr>
          <w:rFonts w:ascii="Times New Roman" w:eastAsia="TT D 67o 00" w:hAnsi="Times New Roman" w:cs="Times New Roman"/>
          <w:i/>
          <w:iCs/>
        </w:rPr>
        <w:t>Italic</w:t>
      </w:r>
      <w:r>
        <w:rPr>
          <w:rFonts w:ascii="Times New Roman" w:eastAsia="TT D 67o 00" w:hAnsi="Times New Roman" w:cs="Times New Roman"/>
        </w:rPr>
        <w:t xml:space="preserve"> </w:t>
      </w:r>
    </w:p>
    <w:p w:rsidR="002E669B" w:rsidRDefault="002E669B" w:rsidP="002E669B">
      <w:pPr>
        <w:pStyle w:val="CM2"/>
        <w:jc w:val="both"/>
        <w:rPr>
          <w:rFonts w:ascii="Times New Roman" w:eastAsia="TT D 67o 00" w:hAnsi="Times New Roman" w:cs="Times New Roman"/>
        </w:rPr>
      </w:pPr>
      <w:r>
        <w:rPr>
          <w:rFonts w:ascii="Times New Roman" w:eastAsia="TT D 67o 00" w:hAnsi="Times New Roman" w:cs="Times New Roman"/>
        </w:rPr>
        <w:t xml:space="preserve">♦ Два празни реда </w:t>
      </w:r>
    </w:p>
    <w:p w:rsidR="002E669B" w:rsidRDefault="002E669B" w:rsidP="002E669B">
      <w:pPr>
        <w:pStyle w:val="CM4"/>
        <w:ind w:left="225" w:hanging="225"/>
        <w:jc w:val="both"/>
        <w:rPr>
          <w:rFonts w:ascii="Times New Roman" w:eastAsia="TT D 67o 00" w:hAnsi="Times New Roman" w:cs="Times New Roman"/>
        </w:rPr>
      </w:pPr>
      <w:r>
        <w:rPr>
          <w:rFonts w:ascii="Times New Roman" w:eastAsia="TT D 67o 00" w:hAnsi="Times New Roman" w:cs="Times New Roman"/>
        </w:rPr>
        <w:t xml:space="preserve">♦Основен текст – Font Size </w:t>
      </w:r>
      <w:r>
        <w:rPr>
          <w:rFonts w:ascii="Times New Roman" w:eastAsia="TT D 67o 00" w:hAnsi="Times New Roman" w:cs="Times New Roman"/>
          <w:b/>
          <w:bCs/>
        </w:rPr>
        <w:t xml:space="preserve">12, </w:t>
      </w:r>
      <w:r>
        <w:rPr>
          <w:rFonts w:ascii="Times New Roman" w:eastAsia="TT D 67o 00" w:hAnsi="Times New Roman" w:cs="Times New Roman"/>
        </w:rPr>
        <w:t xml:space="preserve">Single, First line: 1,25; подравняване: Justify, междуредие: Single, First line: 1,25 </w:t>
      </w:r>
    </w:p>
    <w:p w:rsidR="002E669B" w:rsidRDefault="002E669B" w:rsidP="002E669B">
      <w:pPr>
        <w:pStyle w:val="CM2"/>
        <w:jc w:val="both"/>
        <w:rPr>
          <w:rFonts w:ascii="Times New Roman" w:eastAsia="TT D 67o 00" w:hAnsi="Times New Roman" w:cs="Times New Roman"/>
        </w:rPr>
      </w:pPr>
      <w:r>
        <w:rPr>
          <w:rFonts w:ascii="Times New Roman" w:eastAsia="TT D 67o 00" w:hAnsi="Times New Roman" w:cs="Times New Roman"/>
        </w:rPr>
        <w:t xml:space="preserve">♦ Два празни реда </w:t>
      </w:r>
    </w:p>
    <w:p w:rsidR="002E669B" w:rsidRDefault="002E669B" w:rsidP="002E669B">
      <w:pPr>
        <w:pStyle w:val="CM4"/>
        <w:ind w:left="225" w:hanging="225"/>
        <w:jc w:val="both"/>
        <w:rPr>
          <w:rFonts w:ascii="Times New Roman" w:eastAsia="TT D 67o 00" w:hAnsi="Times New Roman" w:cs="Times New Roman"/>
        </w:rPr>
      </w:pPr>
      <w:r>
        <w:rPr>
          <w:rFonts w:ascii="Times New Roman" w:eastAsia="TT D 67o 00" w:hAnsi="Times New Roman" w:cs="Times New Roman"/>
        </w:rPr>
        <w:t xml:space="preserve">♦Литература </w:t>
      </w:r>
      <w:r>
        <w:rPr>
          <w:rFonts w:ascii="Times New Roman" w:eastAsia="TT D 67o 00" w:hAnsi="Times New Roman" w:cs="Times New Roman"/>
          <w:b/>
          <w:bCs/>
        </w:rPr>
        <w:t xml:space="preserve">– </w:t>
      </w:r>
      <w:r>
        <w:rPr>
          <w:rFonts w:ascii="Times New Roman" w:eastAsia="TT D 67o 00" w:hAnsi="Times New Roman" w:cs="Times New Roman"/>
        </w:rPr>
        <w:t xml:space="preserve">Font Size </w:t>
      </w:r>
      <w:r>
        <w:rPr>
          <w:rFonts w:ascii="Times New Roman" w:eastAsia="TT D 67o 00" w:hAnsi="Times New Roman" w:cs="Times New Roman"/>
          <w:b/>
          <w:bCs/>
        </w:rPr>
        <w:t xml:space="preserve">12, </w:t>
      </w:r>
      <w:r>
        <w:rPr>
          <w:rFonts w:ascii="Times New Roman" w:eastAsia="TT D 67o 00" w:hAnsi="Times New Roman" w:cs="Times New Roman"/>
        </w:rPr>
        <w:t xml:space="preserve">подравняване в ляво, двоеточие: библиографско цитиране по стандарт БДС17377-96 </w:t>
      </w:r>
      <w:r>
        <w:rPr>
          <w:rFonts w:ascii="Times New Roman" w:eastAsia="TT D 67o 00" w:hAnsi="Times New Roman" w:cs="Times New Roman"/>
          <w:b/>
          <w:bCs/>
        </w:rPr>
        <w:t>(</w:t>
      </w:r>
      <w:r>
        <w:rPr>
          <w:rFonts w:ascii="Times New Roman" w:eastAsia="TT D 67o 00" w:hAnsi="Times New Roman" w:cs="Times New Roman"/>
        </w:rPr>
        <w:t>вж</w:t>
      </w:r>
      <w:r>
        <w:rPr>
          <w:rFonts w:ascii="Times New Roman" w:eastAsia="TT D 67o 00" w:hAnsi="Times New Roman" w:cs="Times New Roman"/>
          <w:b/>
          <w:bCs/>
        </w:rPr>
        <w:t xml:space="preserve">. </w:t>
      </w:r>
      <w:r>
        <w:rPr>
          <w:rFonts w:ascii="Times New Roman" w:eastAsia="TT D 67o 00" w:hAnsi="Times New Roman" w:cs="Times New Roman"/>
        </w:rPr>
        <w:t>приложените по</w:t>
      </w:r>
      <w:r>
        <w:rPr>
          <w:rFonts w:ascii="Times New Roman" w:eastAsia="TT D 67o 00" w:hAnsi="Times New Roman" w:cs="Times New Roman"/>
          <w:b/>
          <w:bCs/>
        </w:rPr>
        <w:t>-</w:t>
      </w:r>
      <w:r>
        <w:rPr>
          <w:rFonts w:ascii="Times New Roman" w:eastAsia="TT D 67o 00" w:hAnsi="Times New Roman" w:cs="Times New Roman"/>
        </w:rPr>
        <w:t>долу примери</w:t>
      </w:r>
      <w:r>
        <w:rPr>
          <w:rFonts w:ascii="Times New Roman" w:eastAsia="TT D 67o 00" w:hAnsi="Times New Roman" w:cs="Times New Roman"/>
          <w:b/>
          <w:bCs/>
        </w:rPr>
        <w:t xml:space="preserve">). </w:t>
      </w:r>
      <w:r>
        <w:rPr>
          <w:rFonts w:ascii="Times New Roman" w:eastAsia="TT D 67o 00" w:hAnsi="Times New Roman" w:cs="Times New Roman"/>
        </w:rPr>
        <w:t xml:space="preserve">Източниците не се номерират. </w:t>
      </w:r>
    </w:p>
    <w:p w:rsidR="002E669B" w:rsidRDefault="002E669B" w:rsidP="002E669B">
      <w:pPr>
        <w:pStyle w:val="CM2"/>
        <w:jc w:val="both"/>
        <w:rPr>
          <w:rFonts w:ascii="Times New Roman" w:eastAsia="TT D 67o 00" w:hAnsi="Times New Roman"/>
        </w:rPr>
      </w:pPr>
    </w:p>
    <w:p w:rsidR="002E669B" w:rsidRDefault="002E669B" w:rsidP="002E669B">
      <w:pPr>
        <w:pStyle w:val="CM2"/>
        <w:jc w:val="both"/>
        <w:rPr>
          <w:rFonts w:ascii="Times New Roman" w:eastAsia="TT D 67o 00" w:hAnsi="Times New Roman"/>
          <w:b/>
          <w:bCs/>
          <w:u w:val="single"/>
        </w:rPr>
      </w:pPr>
      <w:r>
        <w:rPr>
          <w:rFonts w:ascii="Times New Roman" w:eastAsia="TT D 67o 00" w:hAnsi="Times New Roman" w:cs="Times New Roman"/>
          <w:b/>
          <w:bCs/>
          <w:u w:val="single"/>
        </w:rPr>
        <w:t>Забележки:</w:t>
      </w:r>
      <w:r>
        <w:rPr>
          <w:rFonts w:ascii="Times New Roman" w:eastAsia="TT D 67o 00" w:hAnsi="Times New Roman" w:cs="Times New Roman"/>
          <w:b/>
          <w:bCs/>
        </w:rPr>
        <w:t xml:space="preserve"> </w:t>
      </w:r>
    </w:p>
    <w:p w:rsidR="002E669B" w:rsidRDefault="002E669B" w:rsidP="002E669B">
      <w:pPr>
        <w:pStyle w:val="Default"/>
        <w:numPr>
          <w:ilvl w:val="0"/>
          <w:numId w:val="1"/>
        </w:numPr>
        <w:rPr>
          <w:rFonts w:ascii="Times New Roman" w:eastAsia="TT D 67o 00" w:hAnsi="Times New Roman" w:cs="Times New Roman"/>
          <w:color w:val="auto"/>
        </w:rPr>
      </w:pPr>
      <w:r>
        <w:rPr>
          <w:rFonts w:ascii="Times New Roman" w:eastAsia="TT D 67o 00" w:hAnsi="Times New Roman" w:cs="Times New Roman"/>
          <w:color w:val="auto"/>
        </w:rPr>
        <w:t xml:space="preserve"> Фигурите</w:t>
      </w:r>
      <w:r>
        <w:rPr>
          <w:rFonts w:ascii="Times New Roman" w:eastAsia="TT D 67o 00" w:hAnsi="Times New Roman" w:cs="Times New Roman"/>
          <w:b/>
          <w:bCs/>
          <w:color w:val="auto"/>
        </w:rPr>
        <w:t xml:space="preserve">, </w:t>
      </w:r>
      <w:r>
        <w:rPr>
          <w:rFonts w:ascii="Times New Roman" w:eastAsia="TT D 67o 00" w:hAnsi="Times New Roman" w:cs="Times New Roman"/>
          <w:color w:val="auto"/>
        </w:rPr>
        <w:t>таблиците</w:t>
      </w:r>
      <w:r>
        <w:rPr>
          <w:rFonts w:ascii="Times New Roman" w:eastAsia="TT D 67o 00" w:hAnsi="Times New Roman" w:cs="Times New Roman"/>
          <w:b/>
          <w:bCs/>
          <w:color w:val="auto"/>
        </w:rPr>
        <w:t xml:space="preserve">, </w:t>
      </w:r>
      <w:r>
        <w:rPr>
          <w:rFonts w:ascii="Times New Roman" w:eastAsia="TT D 67o 00" w:hAnsi="Times New Roman" w:cs="Times New Roman"/>
          <w:color w:val="auto"/>
        </w:rPr>
        <w:t xml:space="preserve">снимките и картите се въвеждат в основния текст. Означенията се поставят км тях (Times New Roman 12, Center, </w:t>
      </w:r>
      <w:r>
        <w:rPr>
          <w:rFonts w:ascii="Times New Roman" w:eastAsia="TT D 67o 00" w:hAnsi="Times New Roman" w:cs="Times New Roman"/>
          <w:i/>
          <w:iCs/>
          <w:color w:val="auto"/>
        </w:rPr>
        <w:t>Italic</w:t>
      </w:r>
      <w:r>
        <w:rPr>
          <w:rFonts w:ascii="Times New Roman" w:eastAsia="TT D 67o 00" w:hAnsi="Times New Roman" w:cs="Times New Roman"/>
          <w:color w:val="auto"/>
        </w:rPr>
        <w:t xml:space="preserve">). Снимките и картите трябва да бъдат в jpeg формат. </w:t>
      </w:r>
    </w:p>
    <w:p w:rsidR="002E669B" w:rsidRDefault="002E669B" w:rsidP="002E669B">
      <w:pPr>
        <w:pStyle w:val="Default"/>
        <w:numPr>
          <w:ilvl w:val="0"/>
          <w:numId w:val="1"/>
        </w:numPr>
        <w:rPr>
          <w:rFonts w:ascii="Times New Roman" w:eastAsia="TT D 67o 00" w:hAnsi="Times New Roman"/>
          <w:color w:val="auto"/>
        </w:rPr>
      </w:pPr>
      <w:r>
        <w:rPr>
          <w:rFonts w:ascii="Times New Roman" w:eastAsia="TT D 67o 00" w:hAnsi="Times New Roman" w:cs="Times New Roman"/>
          <w:color w:val="auto"/>
        </w:rPr>
        <w:t xml:space="preserve"> Цитирането на източниците в текста – в кръгли скоби се изписват фамилия на автора/ите, година на изданието,  </w:t>
      </w:r>
      <w:r>
        <w:rPr>
          <w:rFonts w:ascii="Times New Roman" w:eastAsia="TT D 67o 00" w:hAnsi="Times New Roman" w:cs="Times New Roman"/>
          <w:color w:val="auto"/>
          <w:u w:val="single"/>
        </w:rPr>
        <w:t>например</w:t>
      </w:r>
      <w:r>
        <w:rPr>
          <w:rFonts w:ascii="Times New Roman" w:eastAsia="TT D 67o 00" w:hAnsi="Times New Roman" w:cs="Times New Roman"/>
          <w:color w:val="auto"/>
        </w:rPr>
        <w:t>: (Караулов, Иванов1999).</w:t>
      </w:r>
    </w:p>
    <w:p w:rsidR="002E669B" w:rsidRDefault="002E669B" w:rsidP="002E669B">
      <w:pPr>
        <w:pStyle w:val="Default"/>
        <w:numPr>
          <w:ilvl w:val="0"/>
          <w:numId w:val="1"/>
        </w:numPr>
        <w:rPr>
          <w:rFonts w:ascii="Times New Roman" w:eastAsia="TT D 67o 00" w:hAnsi="Times New Roman"/>
          <w:color w:val="auto"/>
        </w:rPr>
      </w:pPr>
      <w:r>
        <w:rPr>
          <w:rFonts w:ascii="Times New Roman" w:eastAsia="TT D 67o 00" w:hAnsi="Times New Roman" w:cs="Times New Roman"/>
        </w:rPr>
        <w:t>Страниците на доклада да не се номерират.</w:t>
      </w:r>
    </w:p>
    <w:p w:rsidR="002E669B" w:rsidRDefault="002E669B" w:rsidP="002E669B">
      <w:pPr>
        <w:pStyle w:val="Default"/>
        <w:numPr>
          <w:ilvl w:val="0"/>
          <w:numId w:val="2"/>
        </w:numPr>
        <w:rPr>
          <w:rFonts w:ascii="Times New Roman" w:eastAsia="TT D 67o 00" w:hAnsi="Times New Roman" w:cs="Times New Roman"/>
          <w:color w:val="auto"/>
        </w:rPr>
      </w:pPr>
      <w:r>
        <w:rPr>
          <w:rFonts w:ascii="Times New Roman" w:eastAsia="TT D 67o 00" w:hAnsi="Times New Roman" w:cs="Times New Roman"/>
          <w:color w:val="auto"/>
        </w:rPr>
        <w:lastRenderedPageBreak/>
        <w:t>Материалите ще бъдат рецензирани.</w:t>
      </w:r>
    </w:p>
    <w:p w:rsidR="002E669B" w:rsidRDefault="002E669B" w:rsidP="002E669B">
      <w:pPr>
        <w:pStyle w:val="Default"/>
        <w:numPr>
          <w:ilvl w:val="0"/>
          <w:numId w:val="2"/>
        </w:numPr>
        <w:rPr>
          <w:rFonts w:ascii="Times New Roman" w:eastAsia="TT D 67o 00" w:hAnsi="Times New Roman" w:cs="Times New Roman"/>
          <w:color w:val="auto"/>
        </w:rPr>
      </w:pPr>
      <w:r>
        <w:rPr>
          <w:rFonts w:ascii="Times New Roman" w:eastAsia="TT D 67o 00" w:hAnsi="Times New Roman" w:cs="Times New Roman"/>
          <w:color w:val="auto"/>
          <w:u w:val="single"/>
        </w:rPr>
        <w:t>Материали, които не са одобрени от</w:t>
      </w:r>
      <w:r>
        <w:rPr>
          <w:rFonts w:ascii="Times New Roman" w:eastAsia="TT D 67o 00" w:hAnsi="Times New Roman" w:cs="Times New Roman"/>
          <w:color w:val="auto"/>
        </w:rPr>
        <w:t xml:space="preserve"> </w:t>
      </w:r>
      <w:r>
        <w:rPr>
          <w:rFonts w:ascii="Times New Roman" w:eastAsia="TT D 67o 00" w:hAnsi="Times New Roman" w:cs="Times New Roman"/>
          <w:color w:val="auto"/>
          <w:u w:val="single"/>
        </w:rPr>
        <w:t>рецензентите и не са оформени според изискванията, няма да бъдат публикувани</w:t>
      </w:r>
      <w:r>
        <w:rPr>
          <w:rFonts w:ascii="Times New Roman" w:eastAsia="TT D 67o 00" w:hAnsi="Times New Roman" w:cs="Times New Roman"/>
          <w:color w:val="auto"/>
        </w:rPr>
        <w:t>.</w:t>
      </w:r>
      <w:r>
        <w:rPr>
          <w:rFonts w:ascii="Times New Roman" w:eastAsia="TT D 67o 00" w:hAnsi="Times New Roman" w:cs="Times New Roman"/>
          <w:color w:val="auto"/>
        </w:rPr>
        <w:br/>
      </w:r>
    </w:p>
    <w:p w:rsidR="002E669B" w:rsidRDefault="002E669B" w:rsidP="002E669B">
      <w:pPr>
        <w:pStyle w:val="CM7"/>
        <w:rPr>
          <w:rFonts w:ascii="Times New Roman" w:eastAsia="TT D 67o 00" w:hAnsi="Times New Roman"/>
          <w:sz w:val="28"/>
          <w:szCs w:val="28"/>
        </w:rPr>
      </w:pPr>
      <w:r>
        <w:rPr>
          <w:rFonts w:ascii="Times New Roman" w:eastAsia="TT D 67o 00" w:hAnsi="Times New Roman" w:cs="Times New Roman"/>
          <w:sz w:val="28"/>
          <w:szCs w:val="28"/>
          <w:u w:val="single"/>
        </w:rPr>
        <w:t xml:space="preserve">Примери за оформяне на библиографията </w:t>
      </w:r>
    </w:p>
    <w:p w:rsidR="002E669B" w:rsidRDefault="002E669B" w:rsidP="002E669B">
      <w:pPr>
        <w:pStyle w:val="CM7"/>
        <w:spacing w:line="273" w:lineRule="atLeast"/>
        <w:rPr>
          <w:rFonts w:ascii="Times New Roman" w:eastAsia="TT D 67o 00" w:hAnsi="Times New Roman"/>
        </w:rPr>
      </w:pPr>
      <w:r>
        <w:rPr>
          <w:rFonts w:ascii="Times New Roman" w:eastAsia="TT D 67o 00" w:hAnsi="Times New Roman" w:cs="Times New Roman"/>
        </w:rPr>
        <w:t>Цитирани източници от списания и сборници</w:t>
      </w:r>
      <w:r>
        <w:rPr>
          <w:rFonts w:ascii="Times New Roman" w:eastAsia="TT D 67o 00" w:hAnsi="Times New Roman" w:cs="Times New Roman"/>
          <w:b/>
          <w:bCs/>
          <w:i/>
          <w:iCs/>
        </w:rPr>
        <w:t xml:space="preserve">: </w:t>
      </w:r>
    </w:p>
    <w:p w:rsidR="002E669B" w:rsidRDefault="002E669B" w:rsidP="00112214">
      <w:pPr>
        <w:pStyle w:val="CM7"/>
        <w:spacing w:line="273" w:lineRule="atLeast"/>
        <w:ind w:left="708"/>
        <w:rPr>
          <w:rFonts w:ascii="Times New Roman" w:eastAsia="TT D 67o 00" w:hAnsi="Times New Roman" w:cs="Times New Roman"/>
          <w:sz w:val="23"/>
          <w:szCs w:val="23"/>
        </w:rPr>
      </w:pPr>
      <w:r>
        <w:rPr>
          <w:rFonts w:ascii="Times New Roman" w:eastAsia="TT D 67o 00" w:hAnsi="Times New Roman" w:cs="Times New Roman"/>
          <w:sz w:val="23"/>
          <w:szCs w:val="23"/>
        </w:rPr>
        <w:t xml:space="preserve">Радулова, Анелия. Анализ на структурните изменения в икономиката под влияние на чуждестранните и вътрешните инвестиционни потоци. // Народностопански архив, 2009, N 1, с. 42-50. </w:t>
      </w:r>
    </w:p>
    <w:p w:rsidR="002E669B" w:rsidRDefault="002E669B" w:rsidP="002E669B">
      <w:pPr>
        <w:pStyle w:val="CM7"/>
        <w:spacing w:line="273" w:lineRule="atLeast"/>
        <w:rPr>
          <w:rFonts w:ascii="Times New Roman" w:eastAsia="TT D 67o 00" w:hAnsi="Times New Roman"/>
        </w:rPr>
      </w:pPr>
      <w:r>
        <w:rPr>
          <w:rFonts w:ascii="Times New Roman" w:eastAsia="TT D 67o 00" w:hAnsi="Times New Roman" w:cs="Times New Roman"/>
        </w:rPr>
        <w:t>Цитирани книги</w:t>
      </w:r>
      <w:r>
        <w:rPr>
          <w:rFonts w:ascii="Times New Roman" w:eastAsia="TT D 67o 00" w:hAnsi="Times New Roman" w:cs="Times New Roman"/>
          <w:b/>
          <w:bCs/>
          <w:i/>
          <w:iCs/>
        </w:rPr>
        <w:t xml:space="preserve">, </w:t>
      </w:r>
      <w:r>
        <w:rPr>
          <w:rFonts w:ascii="Times New Roman" w:eastAsia="TT D 67o 00" w:hAnsi="Times New Roman" w:cs="Times New Roman"/>
        </w:rPr>
        <w:t>монографии</w:t>
      </w:r>
      <w:r>
        <w:rPr>
          <w:rFonts w:ascii="Times New Roman" w:eastAsia="TT D 67o 00" w:hAnsi="Times New Roman" w:cs="Times New Roman"/>
          <w:b/>
          <w:bCs/>
          <w:i/>
          <w:iCs/>
        </w:rPr>
        <w:t xml:space="preserve">, </w:t>
      </w:r>
      <w:r>
        <w:rPr>
          <w:rFonts w:ascii="Times New Roman" w:eastAsia="TT D 67o 00" w:hAnsi="Times New Roman" w:cs="Times New Roman"/>
        </w:rPr>
        <w:t>учебници</w:t>
      </w:r>
      <w:r>
        <w:rPr>
          <w:rFonts w:ascii="Times New Roman" w:eastAsia="TT D 67o 00" w:hAnsi="Times New Roman" w:cs="Times New Roman"/>
          <w:b/>
          <w:bCs/>
          <w:i/>
          <w:iCs/>
        </w:rPr>
        <w:t xml:space="preserve">: </w:t>
      </w:r>
    </w:p>
    <w:p w:rsidR="002E669B" w:rsidRDefault="002E669B" w:rsidP="00112214">
      <w:pPr>
        <w:pStyle w:val="CM7"/>
        <w:spacing w:line="266" w:lineRule="atLeast"/>
        <w:ind w:right="1148" w:firstLine="708"/>
        <w:rPr>
          <w:rFonts w:ascii="Times New Roman" w:eastAsia="TT D 67o 00" w:hAnsi="Times New Roman" w:cs="Times New Roman"/>
          <w:sz w:val="23"/>
          <w:szCs w:val="23"/>
        </w:rPr>
      </w:pPr>
      <w:r>
        <w:rPr>
          <w:rFonts w:ascii="Times New Roman" w:eastAsia="TT D 67o 00" w:hAnsi="Times New Roman" w:cs="Times New Roman"/>
          <w:sz w:val="23"/>
          <w:szCs w:val="23"/>
        </w:rPr>
        <w:t>Проданов, Г</w:t>
      </w:r>
      <w:r>
        <w:rPr>
          <w:rFonts w:ascii="Times New Roman" w:eastAsia="TT D 67o 00" w:hAnsi="Times New Roman" w:cs="Times New Roman"/>
          <w:b/>
          <w:bCs/>
          <w:sz w:val="23"/>
          <w:szCs w:val="23"/>
        </w:rPr>
        <w:t xml:space="preserve">., </w:t>
      </w:r>
      <w:r>
        <w:rPr>
          <w:rFonts w:ascii="Times New Roman" w:eastAsia="TT D 67o 00" w:hAnsi="Times New Roman" w:cs="Times New Roman"/>
          <w:sz w:val="23"/>
          <w:szCs w:val="23"/>
        </w:rPr>
        <w:t>Радонов</w:t>
      </w:r>
      <w:r>
        <w:rPr>
          <w:rFonts w:ascii="Times New Roman" w:eastAsia="TT D 67o 00" w:hAnsi="Times New Roman" w:cs="Times New Roman"/>
          <w:b/>
          <w:bCs/>
          <w:sz w:val="23"/>
          <w:szCs w:val="23"/>
        </w:rPr>
        <w:t>,</w:t>
      </w:r>
      <w:r w:rsidR="00112214">
        <w:rPr>
          <w:rFonts w:ascii="Times New Roman" w:eastAsia="TT D 67o 00" w:hAnsi="Times New Roman" w:cs="Times New Roman"/>
          <w:b/>
          <w:bCs/>
          <w:sz w:val="23"/>
          <w:szCs w:val="23"/>
          <w:lang w:val="en-US"/>
        </w:rPr>
        <w:t xml:space="preserve"> </w:t>
      </w:r>
      <w:r>
        <w:rPr>
          <w:rFonts w:ascii="Times New Roman" w:eastAsia="TT D 67o 00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T D 67o 00" w:hAnsi="Times New Roman" w:cs="Times New Roman"/>
          <w:sz w:val="23"/>
          <w:szCs w:val="23"/>
        </w:rPr>
        <w:t xml:space="preserve">Д. Счетоводство на предприятието. София, 2010. с. 55. </w:t>
      </w:r>
    </w:p>
    <w:p w:rsidR="002E669B" w:rsidRDefault="002E669B" w:rsidP="002E669B">
      <w:pPr>
        <w:pStyle w:val="CM7"/>
        <w:spacing w:line="273" w:lineRule="atLeast"/>
        <w:rPr>
          <w:rFonts w:ascii="Times New Roman" w:eastAsia="TT D 67o 00" w:hAnsi="Times New Roman"/>
        </w:rPr>
      </w:pPr>
      <w:r>
        <w:rPr>
          <w:rFonts w:ascii="Times New Roman" w:eastAsia="TT D 67o 00" w:hAnsi="Times New Roman" w:cs="Times New Roman"/>
        </w:rPr>
        <w:t>Електронниизточници</w:t>
      </w:r>
      <w:r>
        <w:rPr>
          <w:rFonts w:ascii="Times New Roman" w:eastAsia="TT D 67o 00" w:hAnsi="Times New Roman" w:cs="Times New Roman"/>
          <w:b/>
          <w:bCs/>
          <w:i/>
          <w:iCs/>
        </w:rPr>
        <w:t xml:space="preserve">: </w:t>
      </w:r>
    </w:p>
    <w:p w:rsidR="002E669B" w:rsidRDefault="002E669B" w:rsidP="00112214">
      <w:pPr>
        <w:pStyle w:val="Default"/>
        <w:spacing w:line="266" w:lineRule="atLeast"/>
        <w:ind w:right="245" w:firstLine="708"/>
        <w:rPr>
          <w:rFonts w:ascii="Times New Roman" w:eastAsia="TT D 67o 00" w:hAnsi="Times New Roman"/>
          <w:color w:val="auto"/>
          <w:sz w:val="23"/>
          <w:szCs w:val="23"/>
        </w:rPr>
      </w:pPr>
      <w:r>
        <w:rPr>
          <w:rFonts w:ascii="Times New Roman" w:eastAsia="TT D 67o 00" w:hAnsi="Times New Roman" w:cs="Times New Roman"/>
          <w:color w:val="auto"/>
          <w:sz w:val="23"/>
          <w:szCs w:val="23"/>
        </w:rPr>
        <w:t xml:space="preserve">Заглавие на ресурса. Година. Линк &lt;http://................&gt; </w:t>
      </w:r>
    </w:p>
    <w:p w:rsidR="009E6D19" w:rsidRDefault="009E6D19"/>
    <w:sectPr w:rsidR="009E6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T D 63o 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 D 67o 00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032A4"/>
    <w:multiLevelType w:val="hybridMultilevel"/>
    <w:tmpl w:val="D1649468"/>
    <w:lvl w:ilvl="0" w:tplc="0402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78663959"/>
    <w:multiLevelType w:val="hybridMultilevel"/>
    <w:tmpl w:val="8DAC66F4"/>
    <w:lvl w:ilvl="0" w:tplc="0402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4C"/>
    <w:rsid w:val="00112214"/>
    <w:rsid w:val="002E669B"/>
    <w:rsid w:val="009E6D19"/>
    <w:rsid w:val="00C9104C"/>
    <w:rsid w:val="00D0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Cs/>
        <w:szCs w:val="16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E669B"/>
    <w:pPr>
      <w:widowControl w:val="0"/>
      <w:autoSpaceDE w:val="0"/>
      <w:autoSpaceDN w:val="0"/>
      <w:adjustRightInd w:val="0"/>
      <w:spacing w:after="0" w:line="240" w:lineRule="auto"/>
    </w:pPr>
    <w:rPr>
      <w:rFonts w:ascii="TT D 63o 00" w:eastAsia="Times New Roman" w:hAnsi="TT D 63o 00" w:cs="TT D 63o 00"/>
      <w:bCs w:val="0"/>
      <w:color w:val="000000"/>
      <w:sz w:val="24"/>
      <w:szCs w:val="24"/>
      <w:lang w:eastAsia="bg-BG"/>
    </w:rPr>
  </w:style>
  <w:style w:type="paragraph" w:customStyle="1" w:styleId="CM1">
    <w:name w:val="CM1"/>
    <w:basedOn w:val="Default"/>
    <w:next w:val="Default"/>
    <w:uiPriority w:val="99"/>
    <w:rsid w:val="002E669B"/>
    <w:pPr>
      <w:spacing w:line="27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2E669B"/>
    <w:pPr>
      <w:spacing w:line="28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2E669B"/>
    <w:pPr>
      <w:spacing w:line="28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2E669B"/>
    <w:pPr>
      <w:spacing w:after="27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2E669B"/>
    <w:pPr>
      <w:spacing w:line="280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Cs/>
        <w:szCs w:val="16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E669B"/>
    <w:pPr>
      <w:widowControl w:val="0"/>
      <w:autoSpaceDE w:val="0"/>
      <w:autoSpaceDN w:val="0"/>
      <w:adjustRightInd w:val="0"/>
      <w:spacing w:after="0" w:line="240" w:lineRule="auto"/>
    </w:pPr>
    <w:rPr>
      <w:rFonts w:ascii="TT D 63o 00" w:eastAsia="Times New Roman" w:hAnsi="TT D 63o 00" w:cs="TT D 63o 00"/>
      <w:bCs w:val="0"/>
      <w:color w:val="000000"/>
      <w:sz w:val="24"/>
      <w:szCs w:val="24"/>
      <w:lang w:eastAsia="bg-BG"/>
    </w:rPr>
  </w:style>
  <w:style w:type="paragraph" w:customStyle="1" w:styleId="CM1">
    <w:name w:val="CM1"/>
    <w:basedOn w:val="Default"/>
    <w:next w:val="Default"/>
    <w:uiPriority w:val="99"/>
    <w:rsid w:val="002E669B"/>
    <w:pPr>
      <w:spacing w:line="27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2E669B"/>
    <w:pPr>
      <w:spacing w:line="28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2E669B"/>
    <w:pPr>
      <w:spacing w:line="28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2E669B"/>
    <w:pPr>
      <w:spacing w:after="27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2E669B"/>
    <w:pPr>
      <w:spacing w:line="280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2016-10-24T05:14:00Z</dcterms:created>
  <dcterms:modified xsi:type="dcterms:W3CDTF">2016-10-25T08:45:00Z</dcterms:modified>
</cp:coreProperties>
</file>