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D5" w:rsidRDefault="001949D5">
      <w:pPr>
        <w:widowControl w:val="0"/>
        <w:jc w:val="center"/>
        <w:rPr>
          <w:rFonts w:ascii="Times New Roman" w:hAnsi="Times New Roman" w:cs="Times New Roman"/>
          <w:b/>
          <w:bCs/>
          <w:sz w:val="21"/>
          <w:szCs w:val="21"/>
        </w:rPr>
      </w:pPr>
    </w:p>
    <w:tbl>
      <w:tblPr>
        <w:tblStyle w:val="a6"/>
        <w:tblW w:w="0" w:type="auto"/>
        <w:tblLayout w:type="fixed"/>
        <w:tblLook w:val="04A0" w:firstRow="1" w:lastRow="0" w:firstColumn="1" w:lastColumn="0" w:noHBand="0" w:noVBand="1"/>
      </w:tblPr>
      <w:tblGrid>
        <w:gridCol w:w="2272"/>
        <w:gridCol w:w="1620"/>
        <w:gridCol w:w="2370"/>
        <w:gridCol w:w="1095"/>
        <w:gridCol w:w="1170"/>
        <w:gridCol w:w="1080"/>
        <w:gridCol w:w="1020"/>
        <w:gridCol w:w="4815"/>
      </w:tblGrid>
      <w:tr w:rsidR="001949D5">
        <w:tc>
          <w:tcPr>
            <w:tcW w:w="15442" w:type="dxa"/>
            <w:gridSpan w:val="8"/>
            <w:tcBorders>
              <w:top w:val="single" w:sz="8" w:space="0" w:color="F79646"/>
              <w:left w:val="single" w:sz="8" w:space="0" w:color="F79646"/>
              <w:bottom w:val="single" w:sz="18" w:space="0" w:color="FFFFFF"/>
              <w:right w:val="single" w:sz="8" w:space="0" w:color="F79646"/>
            </w:tcBorders>
            <w:shd w:val="clear" w:color="auto" w:fill="F79646"/>
          </w:tcPr>
          <w:p w:rsidR="001949D5" w:rsidRDefault="001949D5">
            <w:pPr>
              <w:jc w:val="center"/>
              <w:rPr>
                <w:rFonts w:ascii="Times New Roman" w:hAnsi="Times New Roman" w:cs="Times New Roman"/>
                <w:b/>
                <w:bCs/>
                <w:color w:val="FFFFFF"/>
                <w:sz w:val="21"/>
                <w:szCs w:val="21"/>
              </w:rPr>
            </w:pPr>
          </w:p>
          <w:p w:rsidR="001949D5" w:rsidRDefault="00A6718C">
            <w:pPr>
              <w:jc w:val="center"/>
              <w:rPr>
                <w:rFonts w:ascii="Times New Roman" w:hAnsi="Times New Roman" w:cs="Times New Roman"/>
                <w:b/>
                <w:bCs/>
                <w:color w:val="FFFFFF"/>
                <w:sz w:val="21"/>
                <w:szCs w:val="21"/>
              </w:rPr>
            </w:pPr>
            <w:r>
              <w:rPr>
                <w:rFonts w:ascii="Times New Roman" w:hAnsi="Times New Roman" w:cs="Times New Roman"/>
                <w:b/>
                <w:bCs/>
                <w:color w:val="FFFFFF"/>
                <w:sz w:val="21"/>
                <w:szCs w:val="21"/>
              </w:rPr>
              <w:t>FACULTY OF PHILOLOGY</w:t>
            </w:r>
          </w:p>
          <w:p w:rsidR="001949D5" w:rsidRDefault="001949D5">
            <w:pPr>
              <w:jc w:val="center"/>
              <w:rPr>
                <w:rFonts w:ascii="Times New Roman" w:hAnsi="Times New Roman" w:cs="Times New Roman"/>
                <w:b/>
                <w:bCs/>
                <w:color w:val="FFFFFF"/>
                <w:sz w:val="21"/>
                <w:szCs w:val="21"/>
              </w:rPr>
            </w:pPr>
          </w:p>
        </w:tc>
      </w:tr>
      <w:tr w:rsidR="001949D5">
        <w:tc>
          <w:tcPr>
            <w:tcW w:w="2272"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Course</w:t>
            </w:r>
          </w:p>
        </w:tc>
        <w:tc>
          <w:tcPr>
            <w:tcW w:w="1620"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Mode</w:t>
            </w:r>
          </w:p>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(F2F &amp; online)</w:t>
            </w:r>
          </w:p>
        </w:tc>
        <w:tc>
          <w:tcPr>
            <w:tcW w:w="2370"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Professor</w:t>
            </w:r>
          </w:p>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(name &amp; contact details)</w:t>
            </w:r>
          </w:p>
        </w:tc>
        <w:tc>
          <w:tcPr>
            <w:tcW w:w="1095"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Term</w:t>
            </w:r>
          </w:p>
        </w:tc>
        <w:tc>
          <w:tcPr>
            <w:tcW w:w="1170"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Language/Level</w:t>
            </w:r>
          </w:p>
        </w:tc>
        <w:tc>
          <w:tcPr>
            <w:tcW w:w="1080"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ECTS Credits</w:t>
            </w:r>
          </w:p>
        </w:tc>
        <w:tc>
          <w:tcPr>
            <w:tcW w:w="1020"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Study cycle</w:t>
            </w:r>
          </w:p>
          <w:p w:rsidR="001949D5" w:rsidRDefault="001949D5">
            <w:pPr>
              <w:jc w:val="center"/>
              <w:rPr>
                <w:rFonts w:ascii="Times New Roman" w:hAnsi="Times New Roman" w:cs="Times New Roman"/>
                <w:color w:val="000000"/>
                <w:sz w:val="21"/>
                <w:szCs w:val="21"/>
              </w:rPr>
            </w:pPr>
          </w:p>
        </w:tc>
        <w:tc>
          <w:tcPr>
            <w:tcW w:w="4815" w:type="dxa"/>
            <w:tcBorders>
              <w:top w:val="single" w:sz="18" w:space="0" w:color="FFFFFF"/>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Course description</w:t>
            </w:r>
          </w:p>
        </w:tc>
      </w:tr>
      <w:tr w:rsidR="001949D5">
        <w:tc>
          <w:tcPr>
            <w:tcW w:w="15442" w:type="dxa"/>
            <w:gridSpan w:val="8"/>
            <w:tcBorders>
              <w:top w:val="single" w:sz="8" w:space="0" w:color="F79646"/>
              <w:left w:val="single" w:sz="8" w:space="0" w:color="F79646"/>
              <w:bottom w:val="single" w:sz="8" w:space="0" w:color="F79646"/>
              <w:right w:val="single" w:sz="8" w:space="0" w:color="F79646"/>
            </w:tcBorders>
            <w:shd w:val="clear" w:color="auto" w:fill="FFFFFF"/>
          </w:tcPr>
          <w:p w:rsidR="001949D5" w:rsidRDefault="001949D5">
            <w:pPr>
              <w:jc w:val="left"/>
              <w:rPr>
                <w:rFonts w:ascii="Times New Roman" w:hAnsi="Times New Roman" w:cs="Times New Roman"/>
                <w:color w:val="000000"/>
                <w:sz w:val="21"/>
                <w:szCs w:val="21"/>
              </w:rPr>
            </w:pPr>
          </w:p>
          <w:p w:rsidR="001949D5" w:rsidRDefault="00A6718C">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ENGLISH STUDIES</w:t>
            </w:r>
          </w:p>
          <w:p w:rsidR="001949D5" w:rsidRDefault="001949D5">
            <w:pPr>
              <w:jc w:val="left"/>
              <w:rPr>
                <w:rFonts w:ascii="Times New Roman" w:hAnsi="Times New Roman" w:cs="Times New Roman"/>
                <w:b/>
                <w:bCs/>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widowControl/>
              <w:jc w:val="left"/>
              <w:rPr>
                <w:rFonts w:ascii="Times New Roman" w:hAnsi="Times New Roman" w:cs="Times New Roman"/>
                <w:b/>
                <w:bCs/>
                <w:color w:val="000000"/>
                <w:sz w:val="21"/>
                <w:szCs w:val="21"/>
              </w:rPr>
            </w:pPr>
            <w:r>
              <w:rPr>
                <w:rFonts w:ascii="Times New Roman" w:eastAsia="SimSun" w:hAnsi="Times New Roman" w:cs="Times New Roman"/>
                <w:b/>
                <w:bCs/>
                <w:color w:val="000000"/>
                <w:sz w:val="21"/>
                <w:szCs w:val="21"/>
              </w:rPr>
              <w:t xml:space="preserve">INTRODUCTION TO AMERICAN </w:t>
            </w:r>
          </w:p>
          <w:p w:rsidR="001949D5" w:rsidRDefault="00A6718C">
            <w:pPr>
              <w:widowControl/>
              <w:jc w:val="left"/>
              <w:rPr>
                <w:rFonts w:ascii="Times New Roman" w:eastAsia="SimSun" w:hAnsi="Times New Roman" w:cs="Times New Roman"/>
                <w:b/>
                <w:bCs/>
                <w:color w:val="000000"/>
                <w:sz w:val="21"/>
                <w:szCs w:val="21"/>
              </w:rPr>
            </w:pPr>
            <w:r>
              <w:rPr>
                <w:rFonts w:ascii="Times New Roman" w:eastAsia="SimSun" w:hAnsi="Times New Roman" w:cs="Times New Roman"/>
                <w:b/>
                <w:bCs/>
                <w:color w:val="000000"/>
                <w:sz w:val="21"/>
                <w:szCs w:val="21"/>
              </w:rPr>
              <w:t xml:space="preserve">STUDIES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(lectures and seminars)</w:t>
            </w:r>
          </w:p>
          <w:p w:rsidR="001949D5" w:rsidRDefault="001949D5">
            <w:pPr>
              <w:jc w:val="left"/>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F2F / online, depending</w:t>
            </w:r>
            <w:r>
              <w:rPr>
                <w:rFonts w:ascii="Times New Roman" w:hAnsi="Times New Roman" w:cs="Times New Roman"/>
                <w:color w:val="000000"/>
                <w:sz w:val="21"/>
                <w:szCs w:val="21"/>
              </w:rPr>
              <w:t xml:space="preserve">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Milena Katsarska, PhD</w:t>
            </w:r>
          </w:p>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mkatsarska@uni-plovdiv.bg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 4 </w:t>
            </w:r>
            <w:r>
              <w:rPr>
                <w:rFonts w:ascii="Times New Roman" w:hAnsi="Times New Roman" w:cs="Times New Roman"/>
                <w:color w:val="000000"/>
                <w:sz w:val="21"/>
                <w:szCs w:val="21"/>
              </w:rPr>
              <w:t>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xml:space="preserve">This course provides students with an introduction to key concepts in the interdisciplinary approach to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American Studies and a general awareness of its dispo</w:t>
            </w:r>
            <w:r>
              <w:rPr>
                <w:rFonts w:ascii="Times New Roman" w:eastAsia="SimSun" w:hAnsi="Times New Roman" w:cs="Times New Roman"/>
                <w:color w:val="000000"/>
                <w:sz w:val="21"/>
                <w:szCs w:val="21"/>
              </w:rPr>
              <w:t>sition as a field. The focus will be upon trans-historical ideas that have structured the ideological field of the American imaginary, while at the same time enabling students to discuss and analyze their manifestations in texts of a variety of genres: fic</w:t>
            </w:r>
            <w:r>
              <w:rPr>
                <w:rFonts w:ascii="Times New Roman" w:eastAsia="SimSun" w:hAnsi="Times New Roman" w:cs="Times New Roman"/>
                <w:color w:val="000000"/>
                <w:sz w:val="21"/>
                <w:szCs w:val="21"/>
              </w:rPr>
              <w:t xml:space="preserve">tion, philosophical essays, policy documents, court cases, etc.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xml:space="preserve">By the end of the course, students will have: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xml:space="preserve">• become familiar with some of the most important and influential concepts in American history and culture, as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well as with some of the major c</w:t>
            </w:r>
            <w:r>
              <w:rPr>
                <w:rFonts w:ascii="Times New Roman" w:eastAsia="SimSun" w:hAnsi="Times New Roman" w:cs="Times New Roman"/>
                <w:color w:val="000000"/>
                <w:sz w:val="21"/>
                <w:szCs w:val="21"/>
              </w:rPr>
              <w:t xml:space="preserve">ultural events in American history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xml:space="preserve">• acquired a sense of the development of American ideology over the course of its history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xml:space="preserve">• acquired a repertoire of relevant terms and improved their ability to apply them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improved their ability to analyze ideologic</w:t>
            </w:r>
            <w:r>
              <w:rPr>
                <w:rFonts w:ascii="Times New Roman" w:eastAsia="SimSun" w:hAnsi="Times New Roman" w:cs="Times New Roman"/>
                <w:color w:val="000000"/>
                <w:sz w:val="21"/>
                <w:szCs w:val="21"/>
              </w:rPr>
              <w:t xml:space="preserve">al formations and debates, particularly with regard to race, class, and gender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 improved written and oral presentation skills, especially with a view to reading texts within their contexts of production and circulation from a historical perspective</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INTRODUCTION TO BRITISH</w:t>
            </w:r>
          </w:p>
          <w:p w:rsidR="001949D5" w:rsidRDefault="00A6718C">
            <w:pPr>
              <w:pStyle w:val="a5"/>
              <w:widowControl/>
              <w:spacing w:beforeAutospacing="0" w:afterAutospacing="0" w:line="15" w:lineRule="atLeast"/>
              <w:rPr>
                <w:color w:val="000000"/>
                <w:sz w:val="21"/>
                <w:szCs w:val="21"/>
              </w:rPr>
            </w:pPr>
            <w:r>
              <w:rPr>
                <w:b/>
                <w:bCs/>
                <w:color w:val="000000"/>
                <w:sz w:val="21"/>
                <w:szCs w:val="21"/>
              </w:rPr>
              <w:t>STUDIES </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Bozhidara Boneva, PhD</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bozhidara_boneva@uni-plovdiv.bg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5</w:t>
            </w:r>
            <w:r>
              <w:rPr>
                <w:color w:val="000000"/>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The course </w:t>
            </w:r>
            <w:proofErr w:type="gramStart"/>
            <w:r>
              <w:rPr>
                <w:color w:val="000000"/>
                <w:sz w:val="21"/>
                <w:szCs w:val="21"/>
              </w:rPr>
              <w:t>gives an introduction to</w:t>
            </w:r>
            <w:proofErr w:type="gramEnd"/>
            <w:r>
              <w:rPr>
                <w:color w:val="000000"/>
                <w:sz w:val="21"/>
                <w:szCs w:val="21"/>
              </w:rPr>
              <w:t xml:space="preserve"> British history as it develops over </w:t>
            </w:r>
            <w:r>
              <w:rPr>
                <w:color w:val="000000"/>
                <w:sz w:val="21"/>
                <w:szCs w:val="21"/>
              </w:rPr>
              <w:t xml:space="preserve">the centuries from the first settlers to recent emblematic events as well as an overview of various aspects of contemporary British life, politics, culture and society. The students are encouraged to </w:t>
            </w:r>
            <w:r>
              <w:rPr>
                <w:color w:val="000000"/>
                <w:sz w:val="21"/>
                <w:szCs w:val="21"/>
              </w:rPr>
              <w:lastRenderedPageBreak/>
              <w:t>explore the unstable meanings of ‘Britishness’ as the co</w:t>
            </w:r>
            <w:r>
              <w:rPr>
                <w:color w:val="000000"/>
                <w:sz w:val="21"/>
                <w:szCs w:val="21"/>
              </w:rPr>
              <w:t>untry changes throughout the centuries due to economic growth, educational reforms, military conflicts, immigration, and generational, cultural and geographical shifts in the society.</w:t>
            </w:r>
            <w:r>
              <w:rPr>
                <w:color w:val="000000"/>
                <w:sz w:val="21"/>
                <w:szCs w:val="21"/>
              </w:rPr>
              <w:br/>
              <w:t>Learning Outcomes: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1. Basic understanding of the historical importance o</w:t>
            </w:r>
            <w:r>
              <w:rPr>
                <w:color w:val="000000"/>
                <w:sz w:val="21"/>
                <w:szCs w:val="21"/>
              </w:rPr>
              <w:t>f internal and external conflicts and changes with a special focus on the relationship between the four countries that compose the UK.</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2. The ability to analyze important questions and problems facing present-day British society that concern identity, gend</w:t>
            </w:r>
            <w:r>
              <w:rPr>
                <w:color w:val="000000"/>
                <w:sz w:val="21"/>
                <w:szCs w:val="21"/>
              </w:rPr>
              <w:t>er, race and class.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3. Knowledge about contemporary British culture as represented in art, cinema, TV, literature, sports and the theater.</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4. Improvement of verbal and written skills in English with a focus on the acquisition of specific vocabulary in the </w:t>
            </w:r>
            <w:r>
              <w:rPr>
                <w:color w:val="000000"/>
                <w:sz w:val="21"/>
                <w:szCs w:val="21"/>
              </w:rPr>
              <w:t>field of politics, history, geography and society.</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widowControl/>
              <w:jc w:val="left"/>
              <w:rPr>
                <w:rFonts w:ascii="Times New Roman" w:eastAsia="SimSun" w:hAnsi="Times New Roman" w:cs="Times New Roman"/>
                <w:b/>
                <w:bCs/>
                <w:color w:val="000000"/>
                <w:sz w:val="21"/>
                <w:szCs w:val="21"/>
                <w:lang w:bidi="ar"/>
              </w:rPr>
            </w:pPr>
            <w:r>
              <w:rPr>
                <w:rFonts w:ascii="Times New Roman" w:eastAsia="SimSun" w:hAnsi="Times New Roman" w:cs="Times New Roman"/>
                <w:b/>
                <w:bCs/>
                <w:color w:val="000000"/>
                <w:sz w:val="21"/>
                <w:szCs w:val="21"/>
                <w:lang w:bidi="ar"/>
              </w:rPr>
              <w:lastRenderedPageBreak/>
              <w:t xml:space="preserve">ENGLISH LITERATURE OF THE VICTORIAN AGE </w:t>
            </w:r>
          </w:p>
          <w:p w:rsidR="001949D5" w:rsidRDefault="00A6718C">
            <w:pPr>
              <w:widowControl/>
              <w:jc w:val="left"/>
              <w:rPr>
                <w:rFonts w:ascii="Times New Roman" w:eastAsia="SimSun" w:hAnsi="Times New Roman" w:cs="Times New Roman"/>
                <w:b/>
                <w:bCs/>
                <w:color w:val="000000"/>
                <w:sz w:val="21"/>
                <w:szCs w:val="21"/>
                <w:lang w:bidi="ar"/>
              </w:rPr>
            </w:pPr>
            <w:r>
              <w:rPr>
                <w:rFonts w:ascii="Times New Roman" w:eastAsia="SimSun" w:hAnsi="Times New Roman" w:cs="Times New Roman"/>
                <w:b/>
                <w:bCs/>
                <w:color w:val="000000"/>
                <w:sz w:val="21"/>
                <w:szCs w:val="21"/>
                <w:lang w:bidi="ar"/>
              </w:rPr>
              <w:t>(1837 – 1901)</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lang w:bidi="ar"/>
              </w:rPr>
              <w:t>(lectures and seminars)</w:t>
            </w:r>
          </w:p>
          <w:p w:rsidR="001949D5" w:rsidRDefault="001949D5">
            <w:pPr>
              <w:jc w:val="center"/>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Assoc. Prof. Yana Rowland, PhD</w:t>
            </w:r>
          </w:p>
          <w:p w:rsidR="001949D5" w:rsidRDefault="00A6718C">
            <w:pPr>
              <w:jc w:val="center"/>
              <w:rPr>
                <w:rFonts w:ascii="Times New Roman" w:hAnsi="Times New Roman" w:cs="Times New Roman"/>
                <w:color w:val="000000"/>
                <w:sz w:val="21"/>
                <w:szCs w:val="21"/>
              </w:rPr>
            </w:pPr>
            <w:hyperlink r:id="rId5" w:history="1">
              <w:r>
                <w:rPr>
                  <w:rStyle w:val="a4"/>
                  <w:rFonts w:ascii="Times New Roman" w:hAnsi="Times New Roman" w:cs="Times New Roman"/>
                  <w:color w:val="000000"/>
                  <w:sz w:val="21"/>
                  <w:szCs w:val="21"/>
                </w:rPr>
                <w:t>yanarowland@uni-plovdiv.bg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lang w:val="bg-BG"/>
              </w:rPr>
              <w:t>4</w:t>
            </w:r>
            <w:r>
              <w:rPr>
                <w:rFonts w:ascii="Times New Roman" w:hAnsi="Times New Roman" w:cs="Times New Roman"/>
                <w:color w:val="000000"/>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7"/>
              <w:numPr>
                <w:ilvl w:val="0"/>
                <w:numId w:val="1"/>
              </w:numPr>
              <w:ind w:left="229" w:hanging="218"/>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Acquisition of specific awareness of the development of English Literature during the Victorian Age (1837 – 1901)</w:t>
            </w:r>
            <w:r>
              <w:rPr>
                <w:rFonts w:ascii="Times New Roman" w:hAnsi="Times New Roman" w:cs="Times New Roman"/>
                <w:color w:val="000000"/>
                <w:sz w:val="21"/>
                <w:szCs w:val="21"/>
                <w:lang w:val="bg-BG"/>
              </w:rPr>
              <w:t xml:space="preserve"> </w:t>
            </w:r>
            <w:r>
              <w:rPr>
                <w:rFonts w:ascii="Times New Roman" w:hAnsi="Times New Roman" w:cs="Times New Roman"/>
                <w:color w:val="000000"/>
                <w:sz w:val="21"/>
                <w:szCs w:val="21"/>
                <w:lang w:val="en-GB"/>
              </w:rPr>
              <w:t xml:space="preserve">in typological, structural, and linguistic </w:t>
            </w:r>
            <w:r>
              <w:rPr>
                <w:rFonts w:ascii="Times New Roman" w:hAnsi="Times New Roman" w:cs="Times New Roman"/>
                <w:color w:val="000000"/>
                <w:sz w:val="21"/>
                <w:szCs w:val="21"/>
                <w:lang w:val="en-GB"/>
              </w:rPr>
              <w:t>terms</w:t>
            </w:r>
          </w:p>
          <w:p w:rsidR="001949D5" w:rsidRDefault="00A6718C">
            <w:pPr>
              <w:pStyle w:val="a7"/>
              <w:numPr>
                <w:ilvl w:val="0"/>
                <w:numId w:val="1"/>
              </w:numPr>
              <w:ind w:left="229" w:hanging="218"/>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In-depth perusal of most emblematic literary works (prose fiction, poetry, drama)</w:t>
            </w:r>
          </w:p>
          <w:p w:rsidR="001949D5" w:rsidRDefault="00A6718C">
            <w:pPr>
              <w:pStyle w:val="a7"/>
              <w:numPr>
                <w:ilvl w:val="0"/>
                <w:numId w:val="1"/>
              </w:numPr>
              <w:ind w:left="229" w:hanging="218"/>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Conceptualization of outstanding features and authors of the period in hand. Some major accents:</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Realism, late Romanticism, modernism, sensationalism, spasmodic poetry,</w:t>
            </w:r>
            <w:r>
              <w:rPr>
                <w:rFonts w:ascii="Times New Roman" w:hAnsi="Times New Roman" w:cs="Times New Roman"/>
                <w:color w:val="000000"/>
                <w:sz w:val="21"/>
                <w:szCs w:val="21"/>
                <w:lang w:val="en-GB"/>
              </w:rPr>
              <w:t xml:space="preserve"> Tractarian poetry, Decadence, Symbolism, Aestheticism etc. </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E. Gaskell, Ch. Dickens, W. M. Thackeray, G. Eliot, the Brontës, A. Tennyson, R. Browning, T. Hardy, E. B. Browning, Chr. Rossetti, Oscar Wilde, M. E. Braddon, W. Collins, G. Meredith. S. Butler,</w:t>
            </w:r>
            <w:r>
              <w:rPr>
                <w:rFonts w:ascii="Times New Roman" w:hAnsi="Times New Roman" w:cs="Times New Roman"/>
                <w:color w:val="000000"/>
                <w:sz w:val="21"/>
                <w:szCs w:val="21"/>
                <w:lang w:val="en-GB"/>
              </w:rPr>
              <w:t xml:space="preserve"> etc.</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rPr>
              <w:t xml:space="preserve">From the </w:t>
            </w:r>
            <w:r>
              <w:rPr>
                <w:rFonts w:ascii="Times New Roman" w:hAnsi="Times New Roman" w:cs="Times New Roman"/>
                <w:color w:val="000000"/>
                <w:sz w:val="21"/>
                <w:szCs w:val="21"/>
                <w:lang w:val="en-GB"/>
              </w:rPr>
              <w:t>condition-of-England novel through to dramatic monologue</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 xml:space="preserve">Omniscient narration, intrusive narration, determinism, naturalism, impressionism, historicity, fictionality, development of individual perception, cultivation of social </w:t>
            </w:r>
            <w:r>
              <w:rPr>
                <w:rFonts w:ascii="Times New Roman" w:hAnsi="Times New Roman" w:cs="Times New Roman"/>
                <w:color w:val="000000"/>
                <w:sz w:val="21"/>
                <w:szCs w:val="21"/>
                <w:lang w:val="en-GB"/>
              </w:rPr>
              <w:lastRenderedPageBreak/>
              <w:t xml:space="preserve">awareness, etc. </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 xml:space="preserve">Pre-Raphaelite Art and the </w:t>
            </w:r>
            <w:r>
              <w:rPr>
                <w:rFonts w:ascii="Times New Roman" w:hAnsi="Times New Roman" w:cs="Times New Roman"/>
                <w:i/>
                <w:color w:val="000000"/>
                <w:sz w:val="21"/>
                <w:szCs w:val="21"/>
                <w:lang w:val="en-GB"/>
              </w:rPr>
              <w:t xml:space="preserve">fin de siècle, </w:t>
            </w:r>
            <w:r>
              <w:rPr>
                <w:rFonts w:ascii="Times New Roman" w:hAnsi="Times New Roman" w:cs="Times New Roman"/>
                <w:color w:val="000000"/>
                <w:sz w:val="21"/>
                <w:szCs w:val="21"/>
                <w:lang w:val="en-GB"/>
              </w:rPr>
              <w:t>etc.</w:t>
            </w:r>
            <w:r>
              <w:rPr>
                <w:rFonts w:ascii="Times New Roman" w:hAnsi="Times New Roman" w:cs="Times New Roman"/>
                <w:i/>
                <w:color w:val="000000"/>
                <w:sz w:val="21"/>
                <w:szCs w:val="21"/>
                <w:lang w:val="en-GB"/>
              </w:rPr>
              <w:t xml:space="preserve"> </w:t>
            </w:r>
            <w:r>
              <w:rPr>
                <w:rFonts w:ascii="Times New Roman" w:hAnsi="Times New Roman" w:cs="Times New Roman"/>
                <w:color w:val="000000"/>
                <w:sz w:val="21"/>
                <w:szCs w:val="21"/>
                <w:lang w:val="en-GB"/>
              </w:rPr>
              <w:t xml:space="preserve"> </w:t>
            </w:r>
          </w:p>
          <w:p w:rsidR="001949D5" w:rsidRDefault="00A6718C">
            <w:pPr>
              <w:pStyle w:val="a7"/>
              <w:numPr>
                <w:ilvl w:val="0"/>
                <w:numId w:val="1"/>
              </w:numPr>
              <w:ind w:left="317"/>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Development of analy</w:t>
            </w:r>
            <w:r>
              <w:rPr>
                <w:rFonts w:ascii="Times New Roman" w:hAnsi="Times New Roman" w:cs="Times New Roman"/>
                <w:color w:val="000000"/>
                <w:sz w:val="21"/>
                <w:szCs w:val="21"/>
                <w:lang w:val="en-GB"/>
              </w:rPr>
              <w:t>tical skills in the area of literary theory and literary criticism (from hermeneutics and feminism through</w:t>
            </w:r>
            <w:r>
              <w:rPr>
                <w:rFonts w:ascii="Times New Roman" w:hAnsi="Times New Roman" w:cs="Times New Roman"/>
                <w:color w:val="000000"/>
                <w:sz w:val="21"/>
                <w:szCs w:val="21"/>
                <w:lang w:val="bg-BG"/>
              </w:rPr>
              <w:t xml:space="preserve"> </w:t>
            </w:r>
            <w:r>
              <w:rPr>
                <w:rFonts w:ascii="Times New Roman" w:hAnsi="Times New Roman" w:cs="Times New Roman"/>
                <w:color w:val="000000"/>
                <w:sz w:val="21"/>
                <w:szCs w:val="21"/>
                <w:lang w:val="en-GB"/>
              </w:rPr>
              <w:t>to structuralism and reception studies) accompanied by a direct application of these skills to the investigation of specific excerpts from literary w</w:t>
            </w:r>
            <w:r>
              <w:rPr>
                <w:rFonts w:ascii="Times New Roman" w:hAnsi="Times New Roman" w:cs="Times New Roman"/>
                <w:color w:val="000000"/>
                <w:sz w:val="21"/>
                <w:szCs w:val="21"/>
                <w:lang w:val="en-GB"/>
              </w:rPr>
              <w:t>orks</w:t>
            </w:r>
          </w:p>
          <w:p w:rsidR="001949D5" w:rsidRDefault="00A6718C">
            <w:pPr>
              <w:pStyle w:val="a7"/>
              <w:numPr>
                <w:ilvl w:val="0"/>
                <w:numId w:val="1"/>
              </w:numPr>
              <w:ind w:left="229" w:hanging="218"/>
              <w:rPr>
                <w:rFonts w:ascii="Times New Roman" w:hAnsi="Times New Roman" w:cs="Times New Roman"/>
                <w:color w:val="000000"/>
                <w:sz w:val="21"/>
                <w:szCs w:val="21"/>
              </w:rPr>
            </w:pPr>
            <w:r>
              <w:rPr>
                <w:rFonts w:ascii="Times New Roman" w:hAnsi="Times New Roman" w:cs="Times New Roman"/>
                <w:color w:val="000000"/>
                <w:sz w:val="21"/>
                <w:szCs w:val="21"/>
                <w:lang w:val="en-GB"/>
              </w:rPr>
              <w:t>Encouragement of team-work &amp; individual academic research (based on the fulfilment of a variety of compulsory and elective semestral assignments)</w:t>
            </w:r>
          </w:p>
          <w:p w:rsidR="001949D5" w:rsidRDefault="001949D5">
            <w:pPr>
              <w:pStyle w:val="a7"/>
              <w:ind w:left="229"/>
              <w:rPr>
                <w:rFonts w:ascii="Times New Roma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widowControl/>
              <w:jc w:val="left"/>
              <w:rPr>
                <w:rFonts w:ascii="Times New Roman" w:eastAsia="SimSun" w:hAnsi="Times New Roman" w:cs="Times New Roman"/>
                <w:b/>
                <w:bCs/>
                <w:color w:val="000000"/>
                <w:sz w:val="21"/>
                <w:szCs w:val="21"/>
                <w:lang w:bidi="ar"/>
              </w:rPr>
            </w:pPr>
            <w:r>
              <w:rPr>
                <w:rFonts w:ascii="Times New Roman" w:eastAsia="SimSun" w:hAnsi="Times New Roman" w:cs="Times New Roman"/>
                <w:b/>
                <w:bCs/>
                <w:color w:val="000000"/>
                <w:sz w:val="21"/>
                <w:szCs w:val="21"/>
                <w:lang w:bidi="ar"/>
              </w:rPr>
              <w:lastRenderedPageBreak/>
              <w:t xml:space="preserve">ENGLISH LITERATURE: FROM MODERNISM TO POSTMODERNISM  </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lang w:bidi="ar"/>
              </w:rPr>
              <w:t>(lectures and seminars)</w:t>
            </w:r>
          </w:p>
          <w:p w:rsidR="001949D5" w:rsidRDefault="001949D5">
            <w:pPr>
              <w:jc w:val="center"/>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F2F / online, depending </w:t>
            </w:r>
            <w:r>
              <w:rPr>
                <w:rFonts w:ascii="Times New Roman" w:hAnsi="Times New Roman" w:cs="Times New Roman"/>
                <w:color w:val="000000"/>
                <w:sz w:val="21"/>
                <w:szCs w:val="21"/>
              </w:rPr>
              <w:t>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Assoc. Prof. Yana Rowland, PhD</w:t>
            </w:r>
          </w:p>
          <w:p w:rsidR="001949D5" w:rsidRDefault="00A6718C">
            <w:pPr>
              <w:jc w:val="center"/>
              <w:rPr>
                <w:rFonts w:ascii="Times New Roman" w:hAnsi="Times New Roman" w:cs="Times New Roman"/>
                <w:color w:val="000000"/>
                <w:sz w:val="21"/>
                <w:szCs w:val="21"/>
              </w:rPr>
            </w:pPr>
            <w:hyperlink r:id="rId6" w:history="1">
              <w:r>
                <w:rPr>
                  <w:rStyle w:val="a4"/>
                  <w:rFonts w:ascii="Times New Roman" w:hAnsi="Times New Roman" w:cs="Times New Roman"/>
                  <w:color w:val="000000"/>
                  <w:sz w:val="21"/>
                  <w:szCs w:val="21"/>
                </w:rPr>
                <w:t>yanarowland@uni-plovdiv.bg</w:t>
              </w:r>
            </w:hyperlink>
            <w:r>
              <w:rPr>
                <w:rFonts w:ascii="Times New Roman" w:hAnsi="Times New Roman" w:cs="Times New Roman"/>
                <w:color w:val="000000"/>
                <w:sz w:val="21"/>
                <w:szCs w:val="21"/>
              </w:rPr>
              <w:t xml:space="preserve">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color w:val="000000"/>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7"/>
              <w:numPr>
                <w:ilvl w:val="0"/>
                <w:numId w:val="1"/>
              </w:numPr>
              <w:ind w:left="229" w:hanging="218"/>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 xml:space="preserve">Acquisition of specific awareness of the development of English Literature from 1901 to the Present </w:t>
            </w:r>
            <w:r>
              <w:rPr>
                <w:rFonts w:ascii="Times New Roman" w:hAnsi="Times New Roman" w:cs="Times New Roman"/>
                <w:color w:val="000000"/>
                <w:sz w:val="21"/>
                <w:szCs w:val="21"/>
                <w:lang w:val="en-GB"/>
              </w:rPr>
              <w:t>(Modernism –</w:t>
            </w:r>
            <w:r>
              <w:rPr>
                <w:rFonts w:ascii="Times New Roman" w:hAnsi="Times New Roman" w:cs="Times New Roman"/>
                <w:color w:val="000000"/>
                <w:sz w:val="21"/>
                <w:szCs w:val="21"/>
                <w:lang w:val="bg-BG"/>
              </w:rPr>
              <w:t xml:space="preserve"> </w:t>
            </w:r>
            <w:r>
              <w:rPr>
                <w:rFonts w:ascii="Times New Roman" w:hAnsi="Times New Roman" w:cs="Times New Roman"/>
                <w:color w:val="000000"/>
                <w:sz w:val="21"/>
                <w:szCs w:val="21"/>
                <w:lang w:val="en-GB"/>
              </w:rPr>
              <w:t>Postmodernism) in typological, structural, and linguistic terms</w:t>
            </w:r>
          </w:p>
          <w:p w:rsidR="001949D5" w:rsidRDefault="00A6718C">
            <w:pPr>
              <w:pStyle w:val="a7"/>
              <w:numPr>
                <w:ilvl w:val="0"/>
                <w:numId w:val="1"/>
              </w:numPr>
              <w:ind w:left="229" w:hanging="218"/>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In-depth perusal of most emblematic literary works (prose fiction, poetry, drama) and of conflicting ideologies in terms of culture</w:t>
            </w:r>
          </w:p>
          <w:p w:rsidR="001949D5" w:rsidRDefault="00A6718C">
            <w:pPr>
              <w:pStyle w:val="a7"/>
              <w:numPr>
                <w:ilvl w:val="0"/>
                <w:numId w:val="1"/>
              </w:numPr>
              <w:ind w:left="229" w:hanging="218"/>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Conceptualization of outstanding features and a</w:t>
            </w:r>
            <w:r>
              <w:rPr>
                <w:rFonts w:ascii="Times New Roman" w:hAnsi="Times New Roman" w:cs="Times New Roman"/>
                <w:color w:val="000000"/>
                <w:sz w:val="21"/>
                <w:szCs w:val="21"/>
                <w:lang w:val="en-GB"/>
              </w:rPr>
              <w:t>uthors of the period in hand. Some major accents:</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J. Conrad, T. S. Eliot, W. B. Yeats, V. Woolf, James Joyce, D. H. Lawrence, E. M. Forster, G. B. Shaw, G. Orwell, A. Huxley, J. Fowles, J. Barnes, J. Osborne, H. Pinter, A. Carter, S. Rushdie, J. Rhys, K. I</w:t>
            </w:r>
            <w:r>
              <w:rPr>
                <w:rFonts w:ascii="Times New Roman" w:hAnsi="Times New Roman" w:cs="Times New Roman"/>
                <w:color w:val="000000"/>
                <w:sz w:val="21"/>
                <w:szCs w:val="21"/>
                <w:lang w:val="en-GB"/>
              </w:rPr>
              <w:t>shiguro, J. Winterson, A. S. Byatt,  Z. Smith</w:t>
            </w:r>
          </w:p>
          <w:p w:rsidR="001949D5" w:rsidRDefault="00A6718C">
            <w:pPr>
              <w:pStyle w:val="a7"/>
              <w:numPr>
                <w:ilvl w:val="0"/>
                <w:numId w:val="2"/>
              </w:numPr>
              <w:rPr>
                <w:rFonts w:ascii="Times New Roman" w:hAnsi="Times New Roman" w:cs="Times New Roman"/>
                <w:color w:val="000000"/>
                <w:sz w:val="21"/>
                <w:szCs w:val="21"/>
                <w:lang w:val="en-GB"/>
              </w:rPr>
            </w:pPr>
            <w:r>
              <w:rPr>
                <w:rFonts w:ascii="Times New Roman" w:hAnsi="Times New Roman" w:cs="Times New Roman"/>
                <w:color w:val="000000"/>
                <w:sz w:val="21"/>
                <w:szCs w:val="21"/>
              </w:rPr>
              <w:t>S</w:t>
            </w:r>
            <w:r>
              <w:rPr>
                <w:rFonts w:ascii="Times New Roman" w:hAnsi="Times New Roman" w:cs="Times New Roman"/>
                <w:color w:val="000000"/>
                <w:sz w:val="21"/>
                <w:szCs w:val="21"/>
                <w:lang w:val="en-GB"/>
              </w:rPr>
              <w:t>tream of consciousness, theatre of the absurd, historiographic metafiction, magic realism, postcolonial literature, dissolution of epistemic certainties, authorial self-negation, posthumanism, metamodernism, e</w:t>
            </w:r>
            <w:r>
              <w:rPr>
                <w:rFonts w:ascii="Times New Roman" w:hAnsi="Times New Roman" w:cs="Times New Roman"/>
                <w:color w:val="000000"/>
                <w:sz w:val="21"/>
                <w:szCs w:val="21"/>
                <w:lang w:val="en-GB"/>
              </w:rPr>
              <w:t xml:space="preserve">tc. </w:t>
            </w:r>
          </w:p>
          <w:p w:rsidR="001949D5" w:rsidRDefault="00A6718C">
            <w:pPr>
              <w:pStyle w:val="a7"/>
              <w:numPr>
                <w:ilvl w:val="0"/>
                <w:numId w:val="1"/>
              </w:numPr>
              <w:ind w:left="317"/>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Development of analytical skills in the area of literary theory and literary criticism (from hermeneutics and feminism through</w:t>
            </w:r>
            <w:r>
              <w:rPr>
                <w:rFonts w:ascii="Times New Roman" w:hAnsi="Times New Roman" w:cs="Times New Roman"/>
                <w:color w:val="000000"/>
                <w:sz w:val="21"/>
                <w:szCs w:val="21"/>
                <w:lang w:val="bg-BG"/>
              </w:rPr>
              <w:t xml:space="preserve"> </w:t>
            </w:r>
            <w:r>
              <w:rPr>
                <w:rFonts w:ascii="Times New Roman" w:hAnsi="Times New Roman" w:cs="Times New Roman"/>
                <w:color w:val="000000"/>
                <w:sz w:val="21"/>
                <w:szCs w:val="21"/>
                <w:lang w:val="en-GB"/>
              </w:rPr>
              <w:t>to structuralism and reception studies) accompanied by a direct application of these skills to the investigation of specific</w:t>
            </w:r>
            <w:r>
              <w:rPr>
                <w:rFonts w:ascii="Times New Roman" w:hAnsi="Times New Roman" w:cs="Times New Roman"/>
                <w:color w:val="000000"/>
                <w:sz w:val="21"/>
                <w:szCs w:val="21"/>
                <w:lang w:val="en-GB"/>
              </w:rPr>
              <w:t xml:space="preserve"> excerpts from literary works</w:t>
            </w:r>
          </w:p>
          <w:p w:rsidR="001949D5" w:rsidRDefault="00A6718C">
            <w:pPr>
              <w:pStyle w:val="a7"/>
              <w:numPr>
                <w:ilvl w:val="0"/>
                <w:numId w:val="1"/>
              </w:numPr>
              <w:ind w:left="229" w:hanging="218"/>
              <w:rPr>
                <w:rFonts w:ascii="Times New Roman" w:hAnsi="Times New Roman" w:cs="Times New Roman"/>
                <w:color w:val="000000"/>
                <w:sz w:val="21"/>
                <w:szCs w:val="21"/>
              </w:rPr>
            </w:pPr>
            <w:r>
              <w:rPr>
                <w:rFonts w:ascii="Times New Roman" w:hAnsi="Times New Roman" w:cs="Times New Roman"/>
                <w:color w:val="000000"/>
                <w:sz w:val="21"/>
                <w:szCs w:val="21"/>
                <w:lang w:val="en-GB"/>
              </w:rPr>
              <w:t xml:space="preserve">Encouragement of team-work &amp; individual </w:t>
            </w:r>
            <w:r>
              <w:rPr>
                <w:rFonts w:ascii="Times New Roman" w:hAnsi="Times New Roman" w:cs="Times New Roman"/>
                <w:color w:val="000000"/>
                <w:sz w:val="21"/>
                <w:szCs w:val="21"/>
                <w:lang w:val="en-GB"/>
              </w:rPr>
              <w:lastRenderedPageBreak/>
              <w:t>academic research (based on the fulfilment of a variety of compulsory and elective semestral assignments)</w:t>
            </w:r>
          </w:p>
          <w:p w:rsidR="001949D5" w:rsidRDefault="001949D5">
            <w:pPr>
              <w:pStyle w:val="a7"/>
              <w:ind w:left="229"/>
              <w:rPr>
                <w:rFonts w:ascii="Times New Roma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lastRenderedPageBreak/>
              <w:t>ENGLISH LITERATURE: RESTORATION AND ENLIGHTENMENT</w:t>
            </w:r>
            <w:r>
              <w:rPr>
                <w:color w:val="000000"/>
                <w:sz w:val="21"/>
                <w:szCs w:val="21"/>
              </w:rPr>
              <w:t> </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Assoc. prof.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Dr Vitana Kostadinova</w:t>
            </w:r>
          </w:p>
          <w:p w:rsidR="001949D5" w:rsidRDefault="00A6718C">
            <w:pPr>
              <w:pStyle w:val="a5"/>
              <w:widowControl/>
              <w:spacing w:beforeAutospacing="0" w:afterAutospacing="0" w:line="15" w:lineRule="atLeast"/>
              <w:jc w:val="center"/>
              <w:rPr>
                <w:color w:val="000000"/>
                <w:sz w:val="21"/>
                <w:szCs w:val="21"/>
              </w:rPr>
            </w:pPr>
            <w:hyperlink r:id="rId7" w:history="1">
              <w:r>
                <w:rPr>
                  <w:rStyle w:val="a4"/>
                  <w:color w:val="000000"/>
                  <w:sz w:val="21"/>
                  <w:szCs w:val="21"/>
                </w:rPr>
                <w:t>vitana@uni-plovdiv.bg</w:t>
              </w:r>
            </w:hyperlink>
            <w:r>
              <w:rPr>
                <w:color w:val="000000"/>
                <w:sz w:val="21"/>
                <w:szCs w:val="21"/>
              </w:rPr>
              <w:t>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Autumn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6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The course </w:t>
            </w:r>
            <w:proofErr w:type="gramStart"/>
            <w:r>
              <w:rPr>
                <w:color w:val="000000"/>
                <w:sz w:val="21"/>
                <w:szCs w:val="21"/>
              </w:rPr>
              <w:t>is meant</w:t>
            </w:r>
            <w:proofErr w:type="gramEnd"/>
            <w:r>
              <w:rPr>
                <w:color w:val="000000"/>
                <w:sz w:val="21"/>
                <w:szCs w:val="21"/>
              </w:rPr>
              <w:t xml:space="preserve"> to introduce students to the literary trends of the </w:t>
            </w:r>
            <w:r>
              <w:rPr>
                <w:color w:val="000000"/>
                <w:sz w:val="21"/>
                <w:szCs w:val="21"/>
              </w:rPr>
              <w:t>long 18</w:t>
            </w:r>
            <w:r>
              <w:rPr>
                <w:color w:val="000000"/>
                <w:sz w:val="21"/>
                <w:szCs w:val="21"/>
                <w:vertAlign w:val="superscript"/>
              </w:rPr>
              <w:t>th</w:t>
            </w:r>
            <w:r>
              <w:rPr>
                <w:color w:val="000000"/>
                <w:sz w:val="21"/>
                <w:szCs w:val="21"/>
              </w:rPr>
              <w:t xml:space="preserve"> century in English literature with its key figures and titles. The focus is on primary texts but critical discussions are part of lectures and seminars as well. Handouts </w:t>
            </w:r>
            <w:proofErr w:type="gramStart"/>
            <w:r>
              <w:rPr>
                <w:color w:val="000000"/>
                <w:sz w:val="21"/>
                <w:szCs w:val="21"/>
              </w:rPr>
              <w:t>are distributed</w:t>
            </w:r>
            <w:proofErr w:type="gramEnd"/>
            <w:r>
              <w:rPr>
                <w:color w:val="000000"/>
                <w:sz w:val="21"/>
                <w:szCs w:val="21"/>
              </w:rPr>
              <w:t xml:space="preserve"> on a weekly basis to facilitate work. Evaluation </w:t>
            </w:r>
            <w:proofErr w:type="gramStart"/>
            <w:r>
              <w:rPr>
                <w:color w:val="000000"/>
                <w:sz w:val="21"/>
                <w:szCs w:val="21"/>
              </w:rPr>
              <w:t>is based</w:t>
            </w:r>
            <w:proofErr w:type="gramEnd"/>
            <w:r>
              <w:rPr>
                <w:color w:val="000000"/>
                <w:sz w:val="21"/>
                <w:szCs w:val="21"/>
              </w:rPr>
              <w:t xml:space="preserve"> on</w:t>
            </w:r>
            <w:r>
              <w:rPr>
                <w:color w:val="000000"/>
                <w:sz w:val="21"/>
                <w:szCs w:val="21"/>
              </w:rPr>
              <w:t xml:space="preserve"> students’ performance in class, a 2,000-word academic essay (MLA Style) </w:t>
            </w:r>
            <w:r>
              <w:rPr>
                <w:b/>
                <w:bCs/>
                <w:color w:val="000000"/>
                <w:sz w:val="21"/>
                <w:szCs w:val="21"/>
              </w:rPr>
              <w:t>and</w:t>
            </w:r>
            <w:r>
              <w:rPr>
                <w:color w:val="000000"/>
                <w:sz w:val="21"/>
                <w:szCs w:val="21"/>
              </w:rPr>
              <w:t xml:space="preserve"> an oral exam at the end of the semester. Credits </w:t>
            </w:r>
            <w:proofErr w:type="gramStart"/>
            <w:r>
              <w:rPr>
                <w:color w:val="000000"/>
                <w:sz w:val="21"/>
                <w:szCs w:val="21"/>
              </w:rPr>
              <w:t>are awarded</w:t>
            </w:r>
            <w:proofErr w:type="gramEnd"/>
            <w:r>
              <w:rPr>
                <w:color w:val="000000"/>
                <w:sz w:val="21"/>
                <w:szCs w:val="21"/>
              </w:rPr>
              <w:t xml:space="preserve"> after passing the exam.</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ENGLISH LITERATURE: ROMANTICISM</w:t>
            </w:r>
            <w:r>
              <w:rPr>
                <w:color w:val="000000"/>
                <w:sz w:val="21"/>
                <w:szCs w:val="21"/>
              </w:rPr>
              <w:t> </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F2F / online, depending on </w:t>
            </w:r>
            <w:r>
              <w:rPr>
                <w:color w:val="000000"/>
                <w:sz w:val="21"/>
                <w:szCs w:val="21"/>
              </w:rPr>
              <w:t>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Assoc. prof.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Dr Vitana Kostadinova</w:t>
            </w:r>
          </w:p>
          <w:p w:rsidR="001949D5" w:rsidRDefault="00A6718C">
            <w:pPr>
              <w:pStyle w:val="a5"/>
              <w:widowControl/>
              <w:spacing w:beforeAutospacing="0" w:afterAutospacing="0" w:line="15" w:lineRule="atLeast"/>
              <w:jc w:val="center"/>
              <w:rPr>
                <w:color w:val="000000"/>
                <w:sz w:val="21"/>
                <w:szCs w:val="21"/>
              </w:rPr>
            </w:pPr>
            <w:hyperlink r:id="rId8" w:history="1">
              <w:r>
                <w:rPr>
                  <w:rStyle w:val="a4"/>
                  <w:color w:val="000000"/>
                  <w:sz w:val="21"/>
                  <w:szCs w:val="21"/>
                </w:rPr>
                <w:t>vitana@uni-plovdiv.bg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Spring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6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The course offers a comprehensive introduction to Romanticism in Britain, focusing on major works by th</w:t>
            </w:r>
            <w:r>
              <w:rPr>
                <w:color w:val="000000"/>
                <w:sz w:val="21"/>
                <w:szCs w:val="21"/>
              </w:rPr>
              <w:t>e “big six” and adding some titles from the currently expanding Romantic canon. The objective is to introduce students to primary texts as well as to works of literary criticism and to outline major cultural processes. The lectures provide the broader pict</w:t>
            </w:r>
            <w:r>
              <w:rPr>
                <w:color w:val="000000"/>
                <w:sz w:val="21"/>
                <w:szCs w:val="21"/>
              </w:rPr>
              <w:t xml:space="preserve">ure whereas the seminars intend in-depth analysis of selected texts, thus contextualising theory and illustrating abstractions. Evaluation </w:t>
            </w:r>
            <w:proofErr w:type="gramStart"/>
            <w:r>
              <w:rPr>
                <w:color w:val="000000"/>
                <w:sz w:val="21"/>
                <w:szCs w:val="21"/>
              </w:rPr>
              <w:t>is based</w:t>
            </w:r>
            <w:proofErr w:type="gramEnd"/>
            <w:r>
              <w:rPr>
                <w:color w:val="000000"/>
                <w:sz w:val="21"/>
                <w:szCs w:val="21"/>
              </w:rPr>
              <w:t xml:space="preserve"> on students’ performance in class, a 2,000-word academic essay (MLA Style) </w:t>
            </w:r>
            <w:r>
              <w:rPr>
                <w:b/>
                <w:bCs/>
                <w:color w:val="000000"/>
                <w:sz w:val="21"/>
                <w:szCs w:val="21"/>
              </w:rPr>
              <w:t>and</w:t>
            </w:r>
            <w:r>
              <w:rPr>
                <w:color w:val="000000"/>
                <w:sz w:val="21"/>
                <w:szCs w:val="21"/>
              </w:rPr>
              <w:t xml:space="preserve"> a written exam at the end of </w:t>
            </w:r>
            <w:r>
              <w:rPr>
                <w:color w:val="000000"/>
                <w:sz w:val="21"/>
                <w:szCs w:val="21"/>
              </w:rPr>
              <w:t>the semester.</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Credits </w:t>
            </w:r>
            <w:proofErr w:type="gramStart"/>
            <w:r>
              <w:rPr>
                <w:color w:val="000000"/>
                <w:sz w:val="21"/>
                <w:szCs w:val="21"/>
              </w:rPr>
              <w:t>are awarded</w:t>
            </w:r>
            <w:proofErr w:type="gramEnd"/>
            <w:r>
              <w:rPr>
                <w:color w:val="000000"/>
                <w:sz w:val="21"/>
                <w:szCs w:val="21"/>
              </w:rPr>
              <w:t xml:space="preserve"> after passing an exam. </w:t>
            </w:r>
          </w:p>
          <w:p w:rsidR="001949D5" w:rsidRDefault="001949D5">
            <w:pPr>
              <w:widowControl/>
              <w:textAlignment w:val="top"/>
              <w:rPr>
                <w:rFonts w:ascii="Times New Roma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OLD ENGLISH</w:t>
            </w:r>
          </w:p>
          <w:p w:rsidR="001949D5" w:rsidRDefault="00A6718C">
            <w:pPr>
              <w:pStyle w:val="a5"/>
              <w:widowControl/>
              <w:spacing w:beforeAutospacing="0" w:afterAutospacing="0" w:line="15" w:lineRule="atLeast"/>
              <w:rPr>
                <w:color w:val="000000"/>
                <w:sz w:val="21"/>
                <w:szCs w:val="21"/>
              </w:rPr>
            </w:pPr>
            <w:r>
              <w:rPr>
                <w:b/>
                <w:bCs/>
                <w:color w:val="000000"/>
                <w:sz w:val="21"/>
                <w:szCs w:val="21"/>
              </w:rPr>
              <w:t>LITERATURE </w:t>
            </w:r>
          </w:p>
          <w:p w:rsidR="001949D5" w:rsidRDefault="00A6718C">
            <w:pPr>
              <w:pStyle w:val="a5"/>
              <w:widowControl/>
              <w:spacing w:beforeAutospacing="0" w:afterAutospacing="0" w:line="15" w:lineRule="atLeast"/>
              <w:rPr>
                <w:color w:val="000000"/>
                <w:sz w:val="21"/>
                <w:szCs w:val="21"/>
              </w:rPr>
            </w:pPr>
            <w:r>
              <w:rPr>
                <w:color w:val="000000"/>
                <w:sz w:val="21"/>
                <w:szCs w:val="21"/>
              </w:rPr>
              <w:t>(Module 1W: Medieval English Literature; Module 2S: Renaissance English Literature)</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Atanas </w:t>
            </w:r>
            <w:r>
              <w:rPr>
                <w:color w:val="000000"/>
                <w:sz w:val="21"/>
                <w:szCs w:val="21"/>
              </w:rPr>
              <w:t>Manchorov, PhD</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atanas.manchorov@uni-plovdiv.bg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10 ECTS (6+4)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This course runs for two semesters (fall and spring) and includes two modules: Medieval English Literature and English Renaissance Literature. Each module consists of 15 lectures (30</w:t>
            </w:r>
            <w:r>
              <w:rPr>
                <w:color w:val="000000"/>
                <w:sz w:val="21"/>
                <w:szCs w:val="21"/>
              </w:rPr>
              <w:t xml:space="preserve"> classes) and 15 seminars (30 classes). The course aims to present a careful survey of literary techniques, ideas, political and cultural values in English literature from the beginnings to the 1660s. The lectures and seminars introduce students to a varie</w:t>
            </w:r>
            <w:r>
              <w:rPr>
                <w:color w:val="000000"/>
                <w:sz w:val="21"/>
                <w:szCs w:val="21"/>
              </w:rPr>
              <w:t>ty of literary genres (epic poetry, lyric poetry, ballads, romances, drama, fiction, and non-fiction, etc.) within and across a range of historical periods and cultural contexts. </w:t>
            </w:r>
          </w:p>
          <w:p w:rsidR="001949D5" w:rsidRDefault="00A6718C">
            <w:pPr>
              <w:pStyle w:val="a5"/>
              <w:widowControl/>
              <w:spacing w:beforeAutospacing="0" w:afterAutospacing="0" w:line="15" w:lineRule="atLeast"/>
              <w:jc w:val="both"/>
              <w:rPr>
                <w:color w:val="000000"/>
                <w:sz w:val="21"/>
                <w:szCs w:val="21"/>
              </w:rPr>
            </w:pPr>
            <w:r>
              <w:rPr>
                <w:b/>
                <w:bCs/>
                <w:color w:val="000000"/>
                <w:sz w:val="21"/>
                <w:szCs w:val="21"/>
              </w:rPr>
              <w:t xml:space="preserve">Student learning objectives </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lastRenderedPageBreak/>
              <w:t>The overall objective of the course is to encou</w:t>
            </w:r>
            <w:r>
              <w:rPr>
                <w:color w:val="000000"/>
                <w:sz w:val="21"/>
                <w:szCs w:val="21"/>
              </w:rPr>
              <w:t>rage students to gain knowledge and acquire analytical skills by examining authors of recognized literary merit. Careful selection of study material assists in:</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 </w:t>
            </w:r>
            <w:r>
              <w:rPr>
                <w:color w:val="000000"/>
                <w:sz w:val="21"/>
                <w:szCs w:val="21"/>
              </w:rPr>
              <w:t>developing their language skills and increases their general knowledge;</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 </w:t>
            </w:r>
            <w:r>
              <w:rPr>
                <w:color w:val="000000"/>
                <w:sz w:val="21"/>
                <w:szCs w:val="21"/>
              </w:rPr>
              <w:t>gaining familiarity</w:t>
            </w:r>
            <w:r>
              <w:rPr>
                <w:color w:val="000000"/>
                <w:sz w:val="21"/>
                <w:szCs w:val="21"/>
              </w:rPr>
              <w:t xml:space="preserve"> with an overarching historical framework;</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 </w:t>
            </w:r>
            <w:r>
              <w:rPr>
                <w:color w:val="000000"/>
                <w:sz w:val="21"/>
                <w:szCs w:val="21"/>
              </w:rPr>
              <w:t>developing critical thinking skills;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 </w:t>
            </w:r>
            <w:r>
              <w:rPr>
                <w:color w:val="000000"/>
                <w:sz w:val="21"/>
                <w:szCs w:val="21"/>
              </w:rPr>
              <w:t>developing an ability to formulate and present strong (oral and written) arguments;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 </w:t>
            </w:r>
            <w:r>
              <w:rPr>
                <w:color w:val="000000"/>
                <w:sz w:val="21"/>
                <w:szCs w:val="21"/>
              </w:rPr>
              <w:t>holding course discussions of genre poetics;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w:t>
            </w:r>
            <w:r>
              <w:rPr>
                <w:color w:val="000000"/>
                <w:sz w:val="21"/>
                <w:szCs w:val="21"/>
              </w:rPr>
              <w:t>applying various methods of analysis.</w:t>
            </w:r>
            <w:r>
              <w:rPr>
                <w:color w:val="000000"/>
                <w:sz w:val="21"/>
                <w:szCs w:val="21"/>
              </w:rPr>
              <w:br/>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smallCaps/>
                <w:color w:val="000000"/>
                <w:sz w:val="21"/>
                <w:szCs w:val="21"/>
              </w:rPr>
              <w:lastRenderedPageBreak/>
              <w:t>HISTORY OF LITERATURE IN THE ENGLISH LANGUAGE (PERIODS AND GENRES)</w:t>
            </w:r>
            <w:r>
              <w:rPr>
                <w:color w:val="000000"/>
                <w:sz w:val="21"/>
                <w:szCs w:val="21"/>
              </w:rPr>
              <w:t> </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Atanas Manchorov, PhD</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atanas.manchorov@uni-plovdiv.bg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This course </w:t>
            </w:r>
            <w:proofErr w:type="gramStart"/>
            <w:r>
              <w:rPr>
                <w:color w:val="000000"/>
                <w:sz w:val="21"/>
                <w:szCs w:val="21"/>
              </w:rPr>
              <w:t xml:space="preserve">provides a one-semester </w:t>
            </w:r>
            <w:r>
              <w:rPr>
                <w:color w:val="000000"/>
                <w:sz w:val="21"/>
                <w:szCs w:val="21"/>
              </w:rPr>
              <w:t>introduction to</w:t>
            </w:r>
            <w:proofErr w:type="gramEnd"/>
            <w:r>
              <w:rPr>
                <w:color w:val="000000"/>
                <w:sz w:val="21"/>
                <w:szCs w:val="21"/>
              </w:rPr>
              <w:t xml:space="preserve"> English and American literature aimed at developing students’ competencies in a wide range of skills that allow them to work as teachers, translators, publishers, editors, proofreaders, etc. The course consists of 15 lectures (30 classes) a</w:t>
            </w:r>
            <w:r>
              <w:rPr>
                <w:color w:val="000000"/>
                <w:sz w:val="21"/>
                <w:szCs w:val="21"/>
              </w:rPr>
              <w:t>nd 15 seminar classes, i.e. a lecture every week and a seminar every other week during a 15-week semester. It aims to present a focused survey of literary techniques, ideas, political and cultural values in English and American literature.</w:t>
            </w:r>
          </w:p>
          <w:p w:rsidR="001949D5" w:rsidRDefault="00A6718C">
            <w:pPr>
              <w:pStyle w:val="a5"/>
              <w:widowControl/>
              <w:spacing w:beforeAutospacing="0" w:afterAutospacing="0" w:line="15" w:lineRule="atLeast"/>
              <w:jc w:val="both"/>
              <w:rPr>
                <w:color w:val="000000"/>
                <w:sz w:val="21"/>
                <w:szCs w:val="21"/>
              </w:rPr>
            </w:pPr>
            <w:r>
              <w:rPr>
                <w:b/>
                <w:bCs/>
                <w:color w:val="000000"/>
                <w:sz w:val="21"/>
                <w:szCs w:val="21"/>
              </w:rPr>
              <w:t>Student learning</w:t>
            </w:r>
            <w:r>
              <w:rPr>
                <w:b/>
                <w:bCs/>
                <w:color w:val="000000"/>
                <w:sz w:val="21"/>
                <w:szCs w:val="21"/>
              </w:rPr>
              <w:t xml:space="preserve"> objectives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The overall objective of the course is to introduce students to the major periods and genres of English and American literature with a view to giving them an opportunity to expand their knowledge and improve their language skills, which is esse</w:t>
            </w:r>
            <w:r>
              <w:rPr>
                <w:color w:val="000000"/>
                <w:sz w:val="21"/>
                <w:szCs w:val="21"/>
              </w:rPr>
              <w:t>ntial to both teachers and translators. Upon completion of the course, students will:</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 </w:t>
            </w:r>
            <w:r>
              <w:rPr>
                <w:color w:val="000000"/>
                <w:sz w:val="21"/>
                <w:szCs w:val="21"/>
              </w:rPr>
              <w:t>be acquainted with the major works of English and American literature and culture;</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 </w:t>
            </w:r>
            <w:r>
              <w:rPr>
                <w:color w:val="000000"/>
                <w:sz w:val="21"/>
                <w:szCs w:val="21"/>
              </w:rPr>
              <w:t>be knowledgeable with the types of problems (social, religious, cultural, political</w:t>
            </w:r>
            <w:r>
              <w:rPr>
                <w:color w:val="000000"/>
                <w:sz w:val="21"/>
                <w:szCs w:val="21"/>
              </w:rPr>
              <w:t>) common to each time period, author and genre;</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 </w:t>
            </w:r>
            <w:r>
              <w:rPr>
                <w:color w:val="000000"/>
                <w:sz w:val="21"/>
                <w:szCs w:val="21"/>
              </w:rPr>
              <w:t>have better critical thinking skills;</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 </w:t>
            </w:r>
            <w:r>
              <w:rPr>
                <w:color w:val="000000"/>
                <w:sz w:val="21"/>
                <w:szCs w:val="21"/>
              </w:rPr>
              <w:t>improve their ability to formulate and defend arguments (orally or in writing);</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 </w:t>
            </w:r>
            <w:r>
              <w:rPr>
                <w:color w:val="000000"/>
                <w:sz w:val="21"/>
                <w:szCs w:val="21"/>
              </w:rPr>
              <w:t>have a general background of knowledge</w:t>
            </w:r>
            <w:proofErr w:type="gramStart"/>
            <w:r>
              <w:rPr>
                <w:color w:val="000000"/>
                <w:sz w:val="21"/>
                <w:szCs w:val="21"/>
              </w:rPr>
              <w:t>  improving</w:t>
            </w:r>
            <w:proofErr w:type="gramEnd"/>
            <w:r>
              <w:rPr>
                <w:color w:val="000000"/>
                <w:sz w:val="21"/>
                <w:szCs w:val="21"/>
              </w:rPr>
              <w:t xml:space="preserve"> their translation skills.</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lastRenderedPageBreak/>
              <w:t>AMERICAN LITERATURE</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p w:rsidR="001949D5" w:rsidRDefault="00A6718C">
            <w:pPr>
              <w:pStyle w:val="a5"/>
              <w:widowControl/>
              <w:spacing w:beforeAutospacing="0" w:after="240" w:afterAutospacing="0" w:line="15" w:lineRule="atLeast"/>
              <w:rPr>
                <w:color w:val="000000"/>
                <w:sz w:val="21"/>
                <w:szCs w:val="21"/>
              </w:rPr>
            </w:pPr>
            <w:r>
              <w:rPr>
                <w:color w:val="000000"/>
                <w:sz w:val="21"/>
                <w:szCs w:val="21"/>
              </w:rPr>
              <w:t>Module 1W: BEGINNINGS TO 1914</w:t>
            </w:r>
          </w:p>
          <w:p w:rsidR="001949D5" w:rsidRDefault="00A6718C">
            <w:pPr>
              <w:pStyle w:val="a5"/>
              <w:widowControl/>
              <w:spacing w:beforeAutospacing="0" w:afterAutospacing="0" w:line="15" w:lineRule="atLeast"/>
              <w:rPr>
                <w:color w:val="000000"/>
                <w:sz w:val="21"/>
                <w:szCs w:val="21"/>
              </w:rPr>
            </w:pPr>
            <w:r>
              <w:rPr>
                <w:color w:val="000000"/>
                <w:sz w:val="21"/>
                <w:szCs w:val="21"/>
              </w:rPr>
              <w:t>Module 2S: 1914 – TO THE PRESENT </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Bozhidara Boneva, PhD</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bozhidara_boneva@uni-plovdiv.bg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5/4</w:t>
            </w:r>
            <w:r>
              <w:rPr>
                <w:color w:val="000000"/>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The lectures provide a</w:t>
            </w:r>
            <w:r>
              <w:rPr>
                <w:color w:val="000000"/>
                <w:sz w:val="21"/>
                <w:szCs w:val="21"/>
              </w:rPr>
              <w:t xml:space="preserve"> survey of American literature from colonial times to the present. In the </w:t>
            </w:r>
            <w:proofErr w:type="gramStart"/>
            <w:r>
              <w:rPr>
                <w:color w:val="000000"/>
                <w:sz w:val="21"/>
                <w:szCs w:val="21"/>
              </w:rPr>
              <w:t>seminars</w:t>
            </w:r>
            <w:proofErr w:type="gramEnd"/>
            <w:r>
              <w:rPr>
                <w:color w:val="000000"/>
                <w:sz w:val="21"/>
                <w:szCs w:val="21"/>
              </w:rPr>
              <w:t xml:space="preserve"> students shall study works of poetry, drama, and prose fiction (novels, novellas and short stories) in relation to their historical and cultural contexts. Texts for the semi</w:t>
            </w:r>
            <w:r>
              <w:rPr>
                <w:color w:val="000000"/>
                <w:sz w:val="21"/>
                <w:szCs w:val="21"/>
              </w:rPr>
              <w:t xml:space="preserve">nars </w:t>
            </w:r>
            <w:proofErr w:type="gramStart"/>
            <w:r>
              <w:rPr>
                <w:color w:val="000000"/>
                <w:sz w:val="21"/>
                <w:szCs w:val="21"/>
              </w:rPr>
              <w:t>are carefully selected</w:t>
            </w:r>
            <w:proofErr w:type="gramEnd"/>
            <w:r>
              <w:rPr>
                <w:color w:val="000000"/>
                <w:sz w:val="21"/>
                <w:szCs w:val="21"/>
              </w:rPr>
              <w:t xml:space="preserve"> from among a diverse group of authors to reflect and reveal the evolving American experience and character. Written assignments </w:t>
            </w:r>
            <w:proofErr w:type="gramStart"/>
            <w:r>
              <w:rPr>
                <w:color w:val="000000"/>
                <w:sz w:val="21"/>
                <w:szCs w:val="21"/>
              </w:rPr>
              <w:t>are introduced</w:t>
            </w:r>
            <w:proofErr w:type="gramEnd"/>
            <w:r>
              <w:rPr>
                <w:color w:val="000000"/>
                <w:sz w:val="21"/>
                <w:szCs w:val="21"/>
              </w:rPr>
              <w:t xml:space="preserve"> to improve language skills and the ability to make use of literary theory and critici</w:t>
            </w:r>
            <w:r>
              <w:rPr>
                <w:color w:val="000000"/>
                <w:sz w:val="21"/>
                <w:szCs w:val="21"/>
              </w:rPr>
              <w:t>sm.</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Learning Outcomes: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Upon completion of this course, the student will be able to:</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1. Identify key ideas, representative authors and works, significant historical or cultural events, and characteristic perspectives or attitudes expressed in the literature</w:t>
            </w:r>
            <w:r>
              <w:rPr>
                <w:color w:val="000000"/>
                <w:sz w:val="21"/>
                <w:szCs w:val="21"/>
              </w:rPr>
              <w:t xml:space="preserve"> of different periods or regions.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2. Analyze literary works as expressions of individual or communal values within the social, political, cultural, or religious contexts of different literary periods.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3. Demonstrate knowledge of the development of characte</w:t>
            </w:r>
            <w:r>
              <w:rPr>
                <w:color w:val="000000"/>
                <w:sz w:val="21"/>
                <w:szCs w:val="21"/>
              </w:rPr>
              <w:t>ristic forms or styles of expression during different historical periods in different contexts.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4. Know one author or aspect of American literature in depth through researching and writing.</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5. Recognize recurring cultural and literary themes as they appear</w:t>
            </w:r>
            <w:r>
              <w:rPr>
                <w:color w:val="000000"/>
                <w:sz w:val="21"/>
                <w:szCs w:val="21"/>
              </w:rPr>
              <w:t xml:space="preserve"> in selected works of a certain period of American literature.</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CRITICAL AND CREATIVE METHODS OF TEACHING LITERATURE</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Assoc. prof.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Dr Vitana Kostadinova</w:t>
            </w:r>
          </w:p>
          <w:p w:rsidR="001949D5" w:rsidRDefault="00A6718C">
            <w:pPr>
              <w:pStyle w:val="a5"/>
              <w:widowControl/>
              <w:spacing w:beforeAutospacing="0" w:afterAutospacing="0" w:line="15" w:lineRule="atLeast"/>
              <w:jc w:val="center"/>
              <w:rPr>
                <w:color w:val="000000"/>
                <w:sz w:val="21"/>
                <w:szCs w:val="21"/>
              </w:rPr>
            </w:pPr>
            <w:hyperlink r:id="rId9" w:history="1">
              <w:r>
                <w:rPr>
                  <w:rStyle w:val="a4"/>
                  <w:color w:val="000000"/>
                  <w:sz w:val="21"/>
                  <w:szCs w:val="21"/>
                </w:rPr>
                <w:t>vitana@uni-plovdiv.bg</w:t>
              </w:r>
            </w:hyperlink>
            <w:r>
              <w:rPr>
                <w:color w:val="000000"/>
                <w:sz w:val="21"/>
                <w:szCs w:val="21"/>
              </w:rPr>
              <w:t>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Spring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ECTS </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color w:val="000000"/>
                <w:sz w:val="21"/>
                <w:szCs w:val="21"/>
              </w:rPr>
              <w:t xml:space="preserve">This course introduces students to contemporary literary theories and approaches to reading and interpreting poetry and prose in order to make it possible </w:t>
            </w:r>
            <w:r>
              <w:rPr>
                <w:color w:val="000000"/>
                <w:sz w:val="21"/>
                <w:szCs w:val="21"/>
              </w:rPr>
              <w:t xml:space="preserve">for them to utilise their knowledge when teaching literature. It also offers an overview of traditional and innovative methods of teaching literature. The focus is on the analytical and interpretive skills: at the end of the </w:t>
            </w:r>
            <w:proofErr w:type="gramStart"/>
            <w:r>
              <w:rPr>
                <w:color w:val="000000"/>
                <w:sz w:val="21"/>
                <w:szCs w:val="21"/>
              </w:rPr>
              <w:t>semester</w:t>
            </w:r>
            <w:proofErr w:type="gramEnd"/>
            <w:r>
              <w:rPr>
                <w:color w:val="000000"/>
                <w:sz w:val="21"/>
                <w:szCs w:val="21"/>
              </w:rPr>
              <w:t xml:space="preserve"> students are expected </w:t>
            </w:r>
            <w:r>
              <w:rPr>
                <w:color w:val="000000"/>
                <w:sz w:val="21"/>
                <w:szCs w:val="21"/>
              </w:rPr>
              <w:t xml:space="preserve">to demonstrate their grasp of theory by producing an essay of literary criticism in an exam situation. Credits </w:t>
            </w:r>
            <w:proofErr w:type="gramStart"/>
            <w:r>
              <w:rPr>
                <w:color w:val="000000"/>
                <w:sz w:val="21"/>
                <w:szCs w:val="21"/>
              </w:rPr>
              <w:t>are awarded</w:t>
            </w:r>
            <w:proofErr w:type="gramEnd"/>
            <w:r>
              <w:rPr>
                <w:color w:val="000000"/>
                <w:sz w:val="21"/>
                <w:szCs w:val="21"/>
              </w:rPr>
              <w:t xml:space="preserve"> after passing the exam.</w:t>
            </w:r>
          </w:p>
          <w:p w:rsidR="001949D5" w:rsidRDefault="001949D5">
            <w:pPr>
              <w:widowControl/>
              <w:jc w:val="left"/>
              <w:textAlignment w:val="top"/>
              <w:rPr>
                <w:rFonts w:ascii="Times New Roma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 xml:space="preserve">INTRODUCTION TO </w:t>
            </w:r>
            <w:r>
              <w:rPr>
                <w:b/>
                <w:bCs/>
                <w:color w:val="000000"/>
                <w:sz w:val="21"/>
                <w:szCs w:val="21"/>
              </w:rPr>
              <w:lastRenderedPageBreak/>
              <w:t>TRANSLATION STUDIES</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 xml:space="preserve">F2F / online, </w:t>
            </w:r>
            <w:r>
              <w:rPr>
                <w:color w:val="000000"/>
                <w:sz w:val="21"/>
                <w:szCs w:val="21"/>
              </w:rPr>
              <w:lastRenderedPageBreak/>
              <w:t>depending on regulation guideline</w:t>
            </w:r>
            <w:r>
              <w:rPr>
                <w:color w:val="000000"/>
                <w:sz w:val="21"/>
                <w:szCs w:val="21"/>
              </w:rPr>
              <w:t>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Assoc. prof.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Dr Vitana Kostadinova</w:t>
            </w:r>
          </w:p>
          <w:p w:rsidR="001949D5" w:rsidRDefault="00A6718C">
            <w:pPr>
              <w:pStyle w:val="a5"/>
              <w:widowControl/>
              <w:spacing w:beforeAutospacing="0" w:afterAutospacing="0" w:line="15" w:lineRule="atLeast"/>
              <w:jc w:val="center"/>
              <w:rPr>
                <w:color w:val="000000"/>
                <w:sz w:val="21"/>
                <w:szCs w:val="21"/>
              </w:rPr>
            </w:pPr>
            <w:hyperlink r:id="rId10" w:history="1">
              <w:r>
                <w:rPr>
                  <w:rStyle w:val="a4"/>
                  <w:color w:val="000000"/>
                  <w:sz w:val="21"/>
                  <w:szCs w:val="21"/>
                </w:rPr>
                <w:t>vitana@uni-plovdiv.bg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 xml:space="preserve">Spring </w:t>
            </w:r>
            <w:r>
              <w:rPr>
                <w:color w:val="000000"/>
                <w:sz w:val="21"/>
                <w:szCs w:val="21"/>
              </w:rPr>
              <w:lastRenderedPageBreak/>
              <w:t>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This course introduces students to Translation Studies </w:t>
            </w:r>
            <w:r>
              <w:rPr>
                <w:color w:val="000000"/>
                <w:sz w:val="21"/>
                <w:szCs w:val="21"/>
              </w:rPr>
              <w:lastRenderedPageBreak/>
              <w:t>as a discipline and the theories attached to it. It discusses its</w:t>
            </w:r>
            <w:r>
              <w:rPr>
                <w:color w:val="000000"/>
                <w:sz w:val="21"/>
                <w:szCs w:val="21"/>
              </w:rPr>
              <w:t xml:space="preserve"> central issues and offers a historical overview of developments, zooms into the role of the translator, and highlights the importance of context and culture. The goal is for students to become aware of their double responsibility, towards the source text </w:t>
            </w:r>
            <w:r>
              <w:rPr>
                <w:color w:val="000000"/>
                <w:sz w:val="21"/>
                <w:szCs w:val="21"/>
              </w:rPr>
              <w:t>and culture, on the one hand, as well as towards their target audience and culture, on the other hand.  </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The evaluation for this course </w:t>
            </w:r>
            <w:proofErr w:type="gramStart"/>
            <w:r>
              <w:rPr>
                <w:color w:val="000000"/>
                <w:sz w:val="21"/>
                <w:szCs w:val="21"/>
              </w:rPr>
              <w:t>will be based</w:t>
            </w:r>
            <w:proofErr w:type="gramEnd"/>
            <w:r>
              <w:rPr>
                <w:color w:val="000000"/>
                <w:sz w:val="21"/>
                <w:szCs w:val="21"/>
              </w:rPr>
              <w:t xml:space="preserve"> on students’ active participation in seminars, on their academic essays of around 2,000 words at the end o</w:t>
            </w:r>
            <w:r>
              <w:rPr>
                <w:color w:val="000000"/>
                <w:sz w:val="21"/>
                <w:szCs w:val="21"/>
              </w:rPr>
              <w:t xml:space="preserve">f the semester, and on a final exam. For foreign students essays </w:t>
            </w:r>
            <w:proofErr w:type="gramStart"/>
            <w:r>
              <w:rPr>
                <w:color w:val="000000"/>
                <w:sz w:val="21"/>
                <w:szCs w:val="21"/>
              </w:rPr>
              <w:t>will be expected</w:t>
            </w:r>
            <w:proofErr w:type="gramEnd"/>
            <w:r>
              <w:rPr>
                <w:color w:val="000000"/>
                <w:sz w:val="21"/>
                <w:szCs w:val="21"/>
              </w:rPr>
              <w:t xml:space="preserve"> to focus on intersemiotic translation issues.</w:t>
            </w: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Credits </w:t>
            </w:r>
            <w:proofErr w:type="gramStart"/>
            <w:r>
              <w:rPr>
                <w:color w:val="000000"/>
                <w:sz w:val="21"/>
                <w:szCs w:val="21"/>
              </w:rPr>
              <w:t>are awarded</w:t>
            </w:r>
            <w:proofErr w:type="gramEnd"/>
            <w:r>
              <w:rPr>
                <w:color w:val="000000"/>
                <w:sz w:val="21"/>
                <w:szCs w:val="21"/>
              </w:rPr>
              <w:t xml:space="preserve"> after passing the exam.</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widowControl/>
              <w:jc w:val="left"/>
              <w:rPr>
                <w:rFonts w:ascii="Times New Roman" w:hAnsi="Times New Roman" w:cs="Times New Roman"/>
                <w:b/>
                <w:bCs/>
                <w:color w:val="000000"/>
                <w:sz w:val="21"/>
                <w:szCs w:val="21"/>
              </w:rPr>
            </w:pPr>
            <w:r>
              <w:rPr>
                <w:rFonts w:ascii="Times New Roman" w:eastAsia="SimSun" w:hAnsi="Times New Roman" w:cs="Times New Roman"/>
                <w:b/>
                <w:bCs/>
                <w:color w:val="000000"/>
                <w:sz w:val="21"/>
                <w:szCs w:val="21"/>
                <w:lang w:val="bg-BG"/>
              </w:rPr>
              <w:lastRenderedPageBreak/>
              <w:t>MORPHOLOGY OF THE CONTEMPORARY ENGLISH LANGUAGE</w:t>
            </w:r>
          </w:p>
          <w:p w:rsidR="001949D5" w:rsidRDefault="00A6718C">
            <w:pPr>
              <w:widowControl/>
              <w:jc w:val="left"/>
              <w:rPr>
                <w:rFonts w:ascii="Times New Roman" w:hAnsi="Times New Roman" w:cs="Times New Roman"/>
                <w:color w:val="000000"/>
                <w:sz w:val="21"/>
                <w:szCs w:val="21"/>
              </w:rPr>
            </w:pPr>
            <w:r>
              <w:rPr>
                <w:rFonts w:ascii="Times New Roman" w:eastAsia="SimSun" w:hAnsi="Times New Roman" w:cs="Times New Roman"/>
                <w:color w:val="000000"/>
                <w:sz w:val="21"/>
                <w:szCs w:val="21"/>
              </w:rPr>
              <w:t>(lectures and seminars)</w:t>
            </w:r>
          </w:p>
          <w:p w:rsidR="001949D5" w:rsidRDefault="001949D5">
            <w:pPr>
              <w:jc w:val="center"/>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F2F / </w:t>
            </w:r>
            <w:r>
              <w:rPr>
                <w:rFonts w:ascii="Times New Roman" w:hAnsi="Times New Roman" w:cs="Times New Roman"/>
                <w:color w:val="000000"/>
                <w:sz w:val="21"/>
                <w:szCs w:val="21"/>
              </w:rPr>
              <w:t>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color w:val="000000"/>
                <w:sz w:val="21"/>
                <w:szCs w:val="21"/>
              </w:rPr>
            </w:pPr>
            <w:r>
              <w:rPr>
                <w:rFonts w:ascii="Times New Roman" w:hAnsi="Times New Roman" w:cs="Times New Roman"/>
                <w:color w:val="000000"/>
                <w:sz w:val="21"/>
                <w:szCs w:val="21"/>
              </w:rPr>
              <w:t>Vesselina Koynakova</w:t>
            </w:r>
          </w:p>
          <w:p w:rsidR="001949D5" w:rsidRDefault="00A6718C">
            <w:pPr>
              <w:jc w:val="center"/>
              <w:rPr>
                <w:rFonts w:ascii="Times New Roman" w:hAnsi="Times New Roman" w:cs="Times New Roman"/>
                <w:color w:val="000000"/>
                <w:sz w:val="21"/>
                <w:szCs w:val="21"/>
              </w:rPr>
            </w:pPr>
            <w:hyperlink r:id="rId11" w:history="1">
              <w:r>
                <w:rPr>
                  <w:rStyle w:val="a4"/>
                  <w:rFonts w:ascii="Times New Roman" w:hAnsi="Times New Roman" w:cs="Times New Roman"/>
                  <w:color w:val="000000"/>
                  <w:sz w:val="21"/>
                  <w:szCs w:val="21"/>
                </w:rPr>
                <w:t>veskoj@uni-plovdiv.bg</w:t>
              </w:r>
            </w:hyperlink>
          </w:p>
          <w:p w:rsidR="001949D5" w:rsidRDefault="00A6718C">
            <w:pPr>
              <w:jc w:val="left"/>
              <w:rPr>
                <w:rFonts w:ascii="Times New Roman" w:hAnsi="Times New Roman" w:cs="Times New Roman"/>
                <w:color w:val="000000"/>
                <w:sz w:val="21"/>
                <w:szCs w:val="21"/>
              </w:rPr>
            </w:pPr>
            <w:r>
              <w:rPr>
                <w:rFonts w:ascii="Times New Roman" w:hAnsi="Times New Roman" w:cs="Times New Roman"/>
                <w:color w:val="000000"/>
                <w:sz w:val="21"/>
                <w:szCs w:val="21"/>
              </w:rPr>
              <w:t>Maria Anastasova</w:t>
            </w:r>
          </w:p>
          <w:p w:rsidR="001949D5" w:rsidRDefault="00A6718C">
            <w:pPr>
              <w:jc w:val="left"/>
              <w:rPr>
                <w:rFonts w:ascii="Times New Roman" w:hAnsi="Times New Roman" w:cs="Times New Roman"/>
                <w:color w:val="000000"/>
                <w:sz w:val="21"/>
                <w:szCs w:val="21"/>
                <w:shd w:val="clear" w:color="auto" w:fill="FFFFFF"/>
              </w:rPr>
            </w:pPr>
            <w:hyperlink r:id="rId12" w:history="1">
              <w:r>
                <w:rPr>
                  <w:rStyle w:val="a4"/>
                  <w:rFonts w:ascii="Times New Roman" w:hAnsi="Times New Roman" w:cs="Times New Roman"/>
                  <w:color w:val="000000"/>
                  <w:sz w:val="21"/>
                  <w:szCs w:val="21"/>
                  <w:shd w:val="clear" w:color="auto" w:fill="FFFFFF"/>
                </w:rPr>
                <w:t>mariaanastasova@uni-plovdiv.bg</w:t>
              </w:r>
            </w:hyperlink>
          </w:p>
          <w:p w:rsidR="001949D5" w:rsidRDefault="001949D5">
            <w:pPr>
              <w:jc w:val="left"/>
              <w:rPr>
                <w:rFonts w:ascii="Times New Roman" w:hAnsi="Times New Roman" w:cs="Times New Roman"/>
                <w:color w:val="000000"/>
                <w:sz w:val="21"/>
                <w:szCs w:val="21"/>
              </w:rPr>
            </w:pPr>
          </w:p>
          <w:p w:rsidR="001949D5" w:rsidRDefault="001949D5">
            <w:pPr>
              <w:jc w:val="center"/>
              <w:rPr>
                <w:rFonts w:ascii="Times New Roman" w:hAnsi="Times New Roman" w:cs="Times New Roman"/>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3  ECTS </w:t>
            </w:r>
            <w:r>
              <w:rPr>
                <w:rFonts w:ascii="Times New Roman" w:hAnsi="Times New Roman" w:cs="Times New Roman"/>
                <w:color w:val="000000"/>
                <w:sz w:val="21"/>
                <w:szCs w:val="21"/>
              </w:rPr>
              <w:t>per  term</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eastAsia="SimSun" w:hAnsi="Times New Roman" w:cs="Times New Roman"/>
                <w:color w:val="000000"/>
                <w:sz w:val="21"/>
                <w:szCs w:val="21"/>
              </w:rPr>
            </w:pPr>
            <w:r>
              <w:rPr>
                <w:rFonts w:ascii="Times New Roman" w:eastAsia="SimSun" w:hAnsi="Times New Roman" w:cs="Times New Roman"/>
                <w:color w:val="000000"/>
                <w:sz w:val="21"/>
                <w:szCs w:val="21"/>
              </w:rPr>
              <w:t xml:space="preserve">The course runs within the theoretical framework of Descriptive Linguistics. It introduces the students to the levels of linguistic analysis and the methods </w:t>
            </w:r>
            <w:proofErr w:type="gramStart"/>
            <w:r>
              <w:rPr>
                <w:rFonts w:ascii="Times New Roman" w:eastAsia="SimSun" w:hAnsi="Times New Roman" w:cs="Times New Roman"/>
                <w:color w:val="000000"/>
                <w:sz w:val="21"/>
                <w:szCs w:val="21"/>
              </w:rPr>
              <w:t>and  operations</w:t>
            </w:r>
            <w:proofErr w:type="gramEnd"/>
            <w:r>
              <w:rPr>
                <w:rFonts w:ascii="Times New Roman" w:eastAsia="SimSun" w:hAnsi="Times New Roman" w:cs="Times New Roman"/>
                <w:color w:val="000000"/>
                <w:sz w:val="21"/>
                <w:szCs w:val="21"/>
              </w:rPr>
              <w:t xml:space="preserve"> applied on the level of morphology. The topics discussed comprise word</w:t>
            </w:r>
            <w:r>
              <w:rPr>
                <w:rFonts w:ascii="Times New Roman" w:eastAsia="SimSun" w:hAnsi="Times New Roman" w:cs="Times New Roman"/>
                <w:color w:val="000000"/>
                <w:sz w:val="21"/>
                <w:szCs w:val="21"/>
              </w:rPr>
              <w:t xml:space="preserve"> formation patterns on the </w:t>
            </w:r>
          </w:p>
          <w:p w:rsidR="001949D5" w:rsidRDefault="00A6718C">
            <w:pPr>
              <w:rPr>
                <w:rFonts w:ascii="Times New Roman" w:hAnsi="Times New Roman" w:cs="Times New Roman"/>
                <w:color w:val="000000"/>
                <w:sz w:val="21"/>
                <w:szCs w:val="21"/>
              </w:rPr>
            </w:pPr>
            <w:proofErr w:type="gramStart"/>
            <w:r>
              <w:rPr>
                <w:rFonts w:ascii="Times New Roman" w:eastAsia="SimSun" w:hAnsi="Times New Roman" w:cs="Times New Roman"/>
                <w:color w:val="000000"/>
                <w:sz w:val="21"/>
                <w:szCs w:val="21"/>
              </w:rPr>
              <w:t>one</w:t>
            </w:r>
            <w:proofErr w:type="gramEnd"/>
            <w:r>
              <w:rPr>
                <w:rFonts w:ascii="Times New Roman" w:eastAsia="SimSun" w:hAnsi="Times New Roman" w:cs="Times New Roman"/>
                <w:color w:val="000000"/>
                <w:sz w:val="21"/>
                <w:szCs w:val="21"/>
              </w:rPr>
              <w:t xml:space="preserve"> hand, and on the other word classes and the respective grammatical categories and markers. It also focuses on their semantic properties and syntactic functions. </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eastAsia="SimSun" w:hAnsi="Times New Roman" w:cs="Times New Roman"/>
                <w:b/>
                <w:bCs/>
                <w:color w:val="000000"/>
                <w:sz w:val="21"/>
                <w:szCs w:val="21"/>
                <w:lang w:bidi="ar"/>
              </w:rPr>
            </w:pPr>
            <w:r>
              <w:rPr>
                <w:rFonts w:ascii="Times New Roman" w:eastAsia="SimSun" w:hAnsi="Times New Roman" w:cs="Times New Roman"/>
                <w:b/>
                <w:bCs/>
                <w:color w:val="000000"/>
                <w:sz w:val="21"/>
                <w:szCs w:val="21"/>
                <w:lang w:bidi="ar"/>
              </w:rPr>
              <w:t>MODERN ENGLISH SYNTAX</w:t>
            </w:r>
          </w:p>
          <w:p w:rsidR="001949D5" w:rsidRDefault="00A6718C">
            <w:pPr>
              <w:rPr>
                <w:rFonts w:ascii="Times New Roman" w:hAnsi="Times New Roman" w:cs="Times New Roman"/>
                <w:color w:val="000000"/>
                <w:sz w:val="21"/>
                <w:szCs w:val="21"/>
              </w:rPr>
            </w:pPr>
            <w:r>
              <w:rPr>
                <w:rFonts w:ascii="Times New Roman" w:eastAsia="SimSun" w:hAnsi="Times New Roman" w:cs="Times New Roman"/>
                <w:color w:val="000000"/>
                <w:sz w:val="21"/>
                <w:szCs w:val="21"/>
                <w:lang w:bidi="ar"/>
              </w:rPr>
              <w:t>(lectures and seminars)</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F2F / online, </w:t>
            </w:r>
            <w:r>
              <w:rPr>
                <w:rFonts w:ascii="Times New Roman" w:hAnsi="Times New Roman" w:cs="Times New Roman"/>
                <w:color w:val="000000"/>
                <w:sz w:val="21"/>
                <w:szCs w:val="21"/>
              </w:rPr>
              <w:t>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Slavka Grancharova</w:t>
            </w:r>
          </w:p>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granchar@uni-plovdiv.bg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W + 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5 ECTS for each term</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eastAsia="SimSun" w:hAnsi="Times New Roman" w:cs="Times New Roman"/>
                <w:color w:val="000000"/>
                <w:sz w:val="21"/>
                <w:szCs w:val="21"/>
                <w:lang w:val="en-GB" w:bidi="ar"/>
              </w:rPr>
            </w:pPr>
            <w:r>
              <w:rPr>
                <w:rFonts w:ascii="Times New Roman" w:eastAsia="SimSun" w:hAnsi="Times New Roman" w:cs="Times New Roman"/>
                <w:color w:val="000000"/>
                <w:sz w:val="21"/>
                <w:szCs w:val="21"/>
                <w:lang w:val="en-GB" w:bidi="ar"/>
              </w:rPr>
              <w:t>This course introduces the students to the basic concepts in the studying of traditional grammar on the syntactic level with a focus on the</w:t>
            </w:r>
            <w:r>
              <w:rPr>
                <w:rFonts w:ascii="Times New Roman" w:eastAsia="SimSun" w:hAnsi="Times New Roman" w:cs="Times New Roman"/>
                <w:color w:val="000000"/>
                <w:sz w:val="21"/>
                <w:szCs w:val="21"/>
                <w:lang w:val="en-GB" w:bidi="ar"/>
              </w:rPr>
              <w:t xml:space="preserve"> English language and linguistics. The students are also acquainted with the modern theoretical frameworks within which the concepts of the phrase, the clause, the sentence, and the utterance </w:t>
            </w:r>
            <w:proofErr w:type="gramStart"/>
            <w:r>
              <w:rPr>
                <w:rFonts w:ascii="Times New Roman" w:eastAsia="SimSun" w:hAnsi="Times New Roman" w:cs="Times New Roman"/>
                <w:color w:val="000000"/>
                <w:sz w:val="21"/>
                <w:szCs w:val="21"/>
                <w:lang w:val="en-GB" w:bidi="ar"/>
              </w:rPr>
              <w:t>are discussed</w:t>
            </w:r>
            <w:proofErr w:type="gramEnd"/>
            <w:r>
              <w:rPr>
                <w:rFonts w:ascii="Times New Roman" w:eastAsia="SimSun" w:hAnsi="Times New Roman" w:cs="Times New Roman"/>
                <w:color w:val="000000"/>
                <w:sz w:val="21"/>
                <w:szCs w:val="21"/>
                <w:lang w:val="en-GB" w:bidi="ar"/>
              </w:rPr>
              <w:t xml:space="preserve">. These concepts </w:t>
            </w:r>
            <w:proofErr w:type="gramStart"/>
            <w:r>
              <w:rPr>
                <w:rFonts w:ascii="Times New Roman" w:eastAsia="SimSun" w:hAnsi="Times New Roman" w:cs="Times New Roman"/>
                <w:color w:val="000000"/>
                <w:sz w:val="21"/>
                <w:szCs w:val="21"/>
                <w:lang w:val="en-GB" w:bidi="ar"/>
              </w:rPr>
              <w:t>are presented</w:t>
            </w:r>
            <w:proofErr w:type="gramEnd"/>
            <w:r>
              <w:rPr>
                <w:rFonts w:ascii="Times New Roman" w:eastAsia="SimSun" w:hAnsi="Times New Roman" w:cs="Times New Roman"/>
                <w:color w:val="000000"/>
                <w:sz w:val="21"/>
                <w:szCs w:val="21"/>
                <w:lang w:val="en-GB" w:bidi="ar"/>
              </w:rPr>
              <w:t xml:space="preserve"> from formal, structu</w:t>
            </w:r>
            <w:r>
              <w:rPr>
                <w:rFonts w:ascii="Times New Roman" w:eastAsia="SimSun" w:hAnsi="Times New Roman" w:cs="Times New Roman"/>
                <w:color w:val="000000"/>
                <w:sz w:val="21"/>
                <w:szCs w:val="21"/>
                <w:lang w:val="en-GB" w:bidi="ar"/>
              </w:rPr>
              <w:t>ral, and functional viewpoints. During the 5</w:t>
            </w:r>
            <w:r>
              <w:rPr>
                <w:rFonts w:ascii="Times New Roman" w:eastAsia="SimSun" w:hAnsi="Times New Roman" w:cs="Times New Roman"/>
                <w:color w:val="000000"/>
                <w:sz w:val="21"/>
                <w:szCs w:val="21"/>
                <w:vertAlign w:val="superscript"/>
                <w:lang w:val="en-GB" w:bidi="ar"/>
              </w:rPr>
              <w:t>th</w:t>
            </w:r>
            <w:r>
              <w:rPr>
                <w:rFonts w:ascii="Times New Roman" w:eastAsia="SimSun" w:hAnsi="Times New Roman" w:cs="Times New Roman"/>
                <w:color w:val="000000"/>
                <w:sz w:val="21"/>
                <w:szCs w:val="21"/>
                <w:lang w:val="en-GB" w:bidi="ar"/>
              </w:rPr>
              <w:t xml:space="preserve"> </w:t>
            </w:r>
            <w:proofErr w:type="gramStart"/>
            <w:r>
              <w:rPr>
                <w:rFonts w:ascii="Times New Roman" w:eastAsia="SimSun" w:hAnsi="Times New Roman" w:cs="Times New Roman"/>
                <w:color w:val="000000"/>
                <w:sz w:val="21"/>
                <w:szCs w:val="21"/>
                <w:lang w:val="en-GB" w:bidi="ar"/>
              </w:rPr>
              <w:t>term</w:t>
            </w:r>
            <w:proofErr w:type="gramEnd"/>
            <w:r>
              <w:rPr>
                <w:rFonts w:ascii="Times New Roman" w:eastAsia="SimSun" w:hAnsi="Times New Roman" w:cs="Times New Roman"/>
                <w:color w:val="000000"/>
                <w:sz w:val="21"/>
                <w:szCs w:val="21"/>
                <w:lang w:val="en-GB" w:bidi="ar"/>
              </w:rPr>
              <w:t xml:space="preserve"> the focus is on the different parts of the sentence and their functions in the sentence and on the communicative level. During the 6</w:t>
            </w:r>
            <w:r>
              <w:rPr>
                <w:rFonts w:ascii="Times New Roman" w:eastAsia="SimSun" w:hAnsi="Times New Roman" w:cs="Times New Roman"/>
                <w:color w:val="000000"/>
                <w:sz w:val="21"/>
                <w:szCs w:val="21"/>
                <w:vertAlign w:val="superscript"/>
                <w:lang w:val="en-GB" w:bidi="ar"/>
              </w:rPr>
              <w:t>th</w:t>
            </w:r>
            <w:r>
              <w:rPr>
                <w:rFonts w:ascii="Times New Roman" w:eastAsia="SimSun" w:hAnsi="Times New Roman" w:cs="Times New Roman"/>
                <w:color w:val="000000"/>
                <w:sz w:val="21"/>
                <w:szCs w:val="21"/>
                <w:lang w:val="en-GB" w:bidi="ar"/>
              </w:rPr>
              <w:t xml:space="preserve"> </w:t>
            </w:r>
            <w:proofErr w:type="gramStart"/>
            <w:r>
              <w:rPr>
                <w:rFonts w:ascii="Times New Roman" w:eastAsia="SimSun" w:hAnsi="Times New Roman" w:cs="Times New Roman"/>
                <w:color w:val="000000"/>
                <w:sz w:val="21"/>
                <w:szCs w:val="21"/>
                <w:lang w:val="en-GB" w:bidi="ar"/>
              </w:rPr>
              <w:t>term</w:t>
            </w:r>
            <w:proofErr w:type="gramEnd"/>
            <w:r>
              <w:rPr>
                <w:rFonts w:ascii="Times New Roman" w:eastAsia="SimSun" w:hAnsi="Times New Roman" w:cs="Times New Roman"/>
                <w:color w:val="000000"/>
                <w:sz w:val="21"/>
                <w:szCs w:val="21"/>
                <w:lang w:val="en-GB" w:bidi="ar"/>
              </w:rPr>
              <w:t xml:space="preserve"> the students are introduced to the different detached parts of t</w:t>
            </w:r>
            <w:r>
              <w:rPr>
                <w:rFonts w:ascii="Times New Roman" w:eastAsia="SimSun" w:hAnsi="Times New Roman" w:cs="Times New Roman"/>
                <w:color w:val="000000"/>
                <w:sz w:val="21"/>
                <w:szCs w:val="21"/>
                <w:lang w:val="en-GB" w:bidi="ar"/>
              </w:rPr>
              <w:t xml:space="preserve">he sentence, special constructions, and the transition from simple to composite sentences in English. Studied in </w:t>
            </w:r>
            <w:proofErr w:type="gramStart"/>
            <w:r>
              <w:rPr>
                <w:rFonts w:ascii="Times New Roman" w:eastAsia="SimSun" w:hAnsi="Times New Roman" w:cs="Times New Roman"/>
                <w:color w:val="000000"/>
                <w:sz w:val="21"/>
                <w:szCs w:val="21"/>
                <w:lang w:val="en-GB" w:bidi="ar"/>
              </w:rPr>
              <w:t>greater detail</w:t>
            </w:r>
            <w:proofErr w:type="gramEnd"/>
            <w:r>
              <w:rPr>
                <w:rFonts w:ascii="Times New Roman" w:eastAsia="SimSun" w:hAnsi="Times New Roman" w:cs="Times New Roman"/>
                <w:color w:val="000000"/>
                <w:sz w:val="21"/>
                <w:szCs w:val="21"/>
                <w:lang w:val="en-GB" w:bidi="ar"/>
              </w:rPr>
              <w:t xml:space="preserve"> are also the different types of composite sentences. Special attention </w:t>
            </w:r>
            <w:proofErr w:type="gramStart"/>
            <w:r>
              <w:rPr>
                <w:rFonts w:ascii="Times New Roman" w:eastAsia="SimSun" w:hAnsi="Times New Roman" w:cs="Times New Roman"/>
                <w:color w:val="000000"/>
                <w:sz w:val="21"/>
                <w:szCs w:val="21"/>
                <w:lang w:val="en-GB" w:bidi="ar"/>
              </w:rPr>
              <w:t>is given</w:t>
            </w:r>
            <w:proofErr w:type="gramEnd"/>
            <w:r>
              <w:rPr>
                <w:rFonts w:ascii="Times New Roman" w:eastAsia="SimSun" w:hAnsi="Times New Roman" w:cs="Times New Roman"/>
                <w:color w:val="000000"/>
                <w:sz w:val="21"/>
                <w:szCs w:val="21"/>
                <w:lang w:val="en-GB" w:bidi="ar"/>
              </w:rPr>
              <w:t xml:space="preserve"> to English word order and word order changes: in</w:t>
            </w:r>
            <w:r>
              <w:rPr>
                <w:rFonts w:ascii="Times New Roman" w:eastAsia="SimSun" w:hAnsi="Times New Roman" w:cs="Times New Roman"/>
                <w:color w:val="000000"/>
                <w:sz w:val="21"/>
                <w:szCs w:val="21"/>
                <w:lang w:val="en-GB" w:bidi="ar"/>
              </w:rPr>
              <w:t xml:space="preserve">versions and dislocations. Their </w:t>
            </w:r>
            <w:r>
              <w:rPr>
                <w:rFonts w:ascii="Times New Roman" w:eastAsia="SimSun" w:hAnsi="Times New Roman" w:cs="Times New Roman"/>
                <w:color w:val="000000"/>
                <w:sz w:val="21"/>
                <w:szCs w:val="21"/>
                <w:lang w:val="en-GB" w:bidi="ar"/>
              </w:rPr>
              <w:lastRenderedPageBreak/>
              <w:t xml:space="preserve">relevance to the problems of focus and emphasis </w:t>
            </w:r>
            <w:proofErr w:type="gramStart"/>
            <w:r>
              <w:rPr>
                <w:rFonts w:ascii="Times New Roman" w:eastAsia="SimSun" w:hAnsi="Times New Roman" w:cs="Times New Roman"/>
                <w:color w:val="000000"/>
                <w:sz w:val="21"/>
                <w:szCs w:val="21"/>
                <w:lang w:val="en-GB" w:bidi="ar"/>
              </w:rPr>
              <w:t>is highlighted</w:t>
            </w:r>
            <w:proofErr w:type="gramEnd"/>
            <w:r>
              <w:rPr>
                <w:rFonts w:ascii="Times New Roman" w:eastAsia="SimSun" w:hAnsi="Times New Roman" w:cs="Times New Roman"/>
                <w:color w:val="000000"/>
                <w:sz w:val="21"/>
                <w:szCs w:val="21"/>
                <w:lang w:val="en-GB" w:bidi="ar"/>
              </w:rPr>
              <w:t xml:space="preserve"> in relation to the adequate presenting and processing of information.</w:t>
            </w:r>
          </w:p>
          <w:p w:rsidR="001949D5" w:rsidRDefault="00A6718C">
            <w:pPr>
              <w:jc w:val="left"/>
              <w:rPr>
                <w:rFonts w:ascii="Times New Roman" w:eastAsia="SimSun" w:hAnsi="Times New Roman" w:cs="Times New Roman"/>
                <w:color w:val="000000"/>
                <w:sz w:val="21"/>
                <w:szCs w:val="21"/>
                <w:lang w:val="en-GB" w:bidi="ar"/>
              </w:rPr>
            </w:pPr>
            <w:r>
              <w:rPr>
                <w:rFonts w:ascii="Times New Roman" w:eastAsia="SimSun" w:hAnsi="Times New Roman" w:cs="Times New Roman"/>
                <w:color w:val="000000"/>
                <w:sz w:val="21"/>
                <w:szCs w:val="21"/>
                <w:lang w:val="en-GB" w:bidi="ar"/>
              </w:rPr>
              <w:t>By the end of this course students should:</w:t>
            </w:r>
          </w:p>
          <w:p w:rsidR="001949D5" w:rsidRDefault="00A6718C">
            <w:pPr>
              <w:pStyle w:val="a7"/>
              <w:numPr>
                <w:ilvl w:val="0"/>
                <w:numId w:val="3"/>
              </w:numPr>
              <w:rPr>
                <w:rFonts w:ascii="Times New Roman" w:eastAsia="SimSun" w:hAnsi="Times New Roman" w:cs="Times New Roman"/>
                <w:color w:val="000000"/>
                <w:sz w:val="21"/>
                <w:szCs w:val="21"/>
                <w:lang w:val="en-GB" w:bidi="ar"/>
              </w:rPr>
            </w:pPr>
            <w:r>
              <w:rPr>
                <w:rFonts w:ascii="Times New Roman" w:eastAsia="SimSun" w:hAnsi="Times New Roman" w:cs="Times New Roman"/>
                <w:color w:val="000000"/>
                <w:sz w:val="21"/>
                <w:szCs w:val="21"/>
                <w:lang w:val="en-GB" w:bidi="ar"/>
              </w:rPr>
              <w:t>be able to analyse English sentence structures</w:t>
            </w:r>
          </w:p>
          <w:p w:rsidR="001949D5" w:rsidRDefault="00A6718C">
            <w:pPr>
              <w:pStyle w:val="a7"/>
              <w:numPr>
                <w:ilvl w:val="0"/>
                <w:numId w:val="3"/>
              </w:numPr>
              <w:rPr>
                <w:rFonts w:ascii="Times New Roman" w:eastAsia="SimSun" w:hAnsi="Times New Roman" w:cs="Times New Roman"/>
                <w:color w:val="000000"/>
                <w:sz w:val="21"/>
                <w:szCs w:val="21"/>
                <w:lang w:val="en-GB" w:bidi="ar"/>
              </w:rPr>
            </w:pPr>
            <w:r>
              <w:rPr>
                <w:rFonts w:ascii="Times New Roman" w:eastAsia="SimSun" w:hAnsi="Times New Roman" w:cs="Times New Roman"/>
                <w:color w:val="000000"/>
                <w:sz w:val="21"/>
                <w:szCs w:val="21"/>
                <w:lang w:val="en-GB" w:bidi="ar"/>
              </w:rPr>
              <w:t>be able to understand thoroughly the semantic, structural, and communicative aspects of the English sentence</w:t>
            </w:r>
          </w:p>
          <w:p w:rsidR="001949D5" w:rsidRDefault="00A6718C">
            <w:pPr>
              <w:pStyle w:val="a7"/>
              <w:numPr>
                <w:ilvl w:val="0"/>
                <w:numId w:val="3"/>
              </w:numPr>
              <w:rPr>
                <w:rFonts w:ascii="Times New Roman" w:eastAsia="SimSun" w:hAnsi="Times New Roman" w:cs="Times New Roman"/>
                <w:color w:val="000000"/>
                <w:sz w:val="21"/>
                <w:szCs w:val="21"/>
                <w:lang w:val="en-GB" w:bidi="ar"/>
              </w:rPr>
            </w:pPr>
            <w:r>
              <w:rPr>
                <w:rFonts w:ascii="Times New Roman" w:eastAsia="SimSun" w:hAnsi="Times New Roman" w:cs="Times New Roman"/>
                <w:color w:val="000000"/>
                <w:sz w:val="21"/>
                <w:szCs w:val="21"/>
                <w:lang w:val="en-GB" w:bidi="ar"/>
              </w:rPr>
              <w:t>acquire a deeper understanding of the relevant linguistic phenomena in their own native language and compare them with the ones in English</w:t>
            </w:r>
          </w:p>
          <w:p w:rsidR="001949D5" w:rsidRDefault="00A6718C">
            <w:pPr>
              <w:pStyle w:val="a7"/>
              <w:numPr>
                <w:ilvl w:val="0"/>
                <w:numId w:val="3"/>
              </w:numPr>
              <w:rPr>
                <w:rFonts w:ascii="Times New Roman" w:eastAsia="SimSun" w:hAnsi="Times New Roman" w:cs="Times New Roman"/>
                <w:color w:val="000000"/>
                <w:sz w:val="21"/>
                <w:szCs w:val="21"/>
              </w:rPr>
            </w:pPr>
            <w:r>
              <w:rPr>
                <w:rFonts w:ascii="Times New Roman" w:eastAsia="SimSun" w:hAnsi="Times New Roman" w:cs="Times New Roman"/>
                <w:color w:val="000000"/>
                <w:sz w:val="21"/>
                <w:szCs w:val="21"/>
                <w:lang w:val="en-GB" w:bidi="ar"/>
              </w:rPr>
              <w:t>become b</w:t>
            </w:r>
            <w:r>
              <w:rPr>
                <w:rFonts w:ascii="Times New Roman" w:eastAsia="SimSun" w:hAnsi="Times New Roman" w:cs="Times New Roman"/>
                <w:color w:val="000000"/>
                <w:sz w:val="21"/>
                <w:szCs w:val="21"/>
                <w:lang w:val="en-GB" w:bidi="ar"/>
              </w:rPr>
              <w:t>etter acquainted with problems of structural ambiguity, grammatical well-formedness and acceptability of sentences and syntactic structures</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lastRenderedPageBreak/>
              <w:t>INTRODUCTION TO SOCIOLINGUISTICS</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Polina </w:t>
            </w:r>
            <w:r>
              <w:rPr>
                <w:color w:val="000000"/>
                <w:sz w:val="21"/>
                <w:szCs w:val="21"/>
              </w:rPr>
              <w:t>Petkova</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ppetkova@uni-plovdiv.bg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2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This course provides students </w:t>
            </w:r>
            <w:proofErr w:type="gramStart"/>
            <w:r>
              <w:rPr>
                <w:color w:val="000000"/>
                <w:sz w:val="21"/>
                <w:szCs w:val="21"/>
              </w:rPr>
              <w:t xml:space="preserve">with an introductory glimpse into key topics in the field of Sociolinguistics, such as approaches to register, language variation (accent, dialect), ethnography of </w:t>
            </w:r>
            <w:r>
              <w:rPr>
                <w:color w:val="000000"/>
                <w:sz w:val="21"/>
                <w:szCs w:val="21"/>
              </w:rPr>
              <w:t>communication, language and gender, identity, etc</w:t>
            </w:r>
            <w:proofErr w:type="gramEnd"/>
            <w:r>
              <w:rPr>
                <w:color w:val="000000"/>
                <w:sz w:val="21"/>
                <w:szCs w:val="21"/>
              </w:rPr>
              <w:t>.</w:t>
            </w:r>
          </w:p>
          <w:p w:rsidR="001949D5" w:rsidRDefault="001949D5">
            <w:pPr>
              <w:widowControl/>
              <w:jc w:val="left"/>
              <w:textAlignment w:val="top"/>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jc w:val="both"/>
              <w:rPr>
                <w:color w:val="000000"/>
                <w:sz w:val="21"/>
                <w:szCs w:val="21"/>
              </w:rPr>
            </w:pPr>
            <w:r>
              <w:rPr>
                <w:color w:val="000000"/>
                <w:sz w:val="21"/>
                <w:szCs w:val="21"/>
              </w:rPr>
              <w:t>The aims of this course are to introduce students to ways of thinking about the relationship between language, culture and society; to develop ways of analysing the relationship between language and socie</w:t>
            </w:r>
            <w:r>
              <w:rPr>
                <w:color w:val="000000"/>
                <w:sz w:val="21"/>
                <w:szCs w:val="21"/>
              </w:rPr>
              <w:t>ty; to outline key areas of debate in studies of the relationship between language, culture</w:t>
            </w:r>
          </w:p>
          <w:p w:rsidR="001949D5" w:rsidRDefault="00A6718C">
            <w:pPr>
              <w:pStyle w:val="a5"/>
              <w:widowControl/>
              <w:spacing w:beforeAutospacing="0" w:afterAutospacing="0" w:line="15" w:lineRule="atLeast"/>
              <w:jc w:val="both"/>
              <w:rPr>
                <w:color w:val="000000"/>
                <w:sz w:val="21"/>
                <w:szCs w:val="21"/>
              </w:rPr>
            </w:pPr>
            <w:proofErr w:type="gramStart"/>
            <w:r>
              <w:rPr>
                <w:color w:val="000000"/>
                <w:sz w:val="21"/>
                <w:szCs w:val="21"/>
              </w:rPr>
              <w:t>and</w:t>
            </w:r>
            <w:proofErr w:type="gramEnd"/>
            <w:r>
              <w:rPr>
                <w:color w:val="000000"/>
                <w:sz w:val="21"/>
                <w:szCs w:val="21"/>
              </w:rPr>
              <w:t xml:space="preserve"> society.</w:t>
            </w:r>
          </w:p>
          <w:p w:rsidR="001949D5" w:rsidRDefault="001949D5">
            <w:pPr>
              <w:widowControl/>
              <w:jc w:val="left"/>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jc w:val="both"/>
              <w:rPr>
                <w:color w:val="000000"/>
                <w:sz w:val="21"/>
                <w:szCs w:val="21"/>
              </w:rPr>
            </w:pPr>
            <w:r>
              <w:rPr>
                <w:color w:val="000000"/>
                <w:sz w:val="21"/>
                <w:szCs w:val="21"/>
              </w:rPr>
              <w:t>By the end of the course, students will have:</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•acquired a repertoire of relevant terms in the field of sociolinguistics;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•become familiar with some of</w:t>
            </w:r>
            <w:r>
              <w:rPr>
                <w:color w:val="000000"/>
                <w:sz w:val="21"/>
                <w:szCs w:val="21"/>
              </w:rPr>
              <w:t xml:space="preserve"> the most important and influential concepts in the field;</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•acquired and improved their ability to analyze language with respect to culture and society;</w:t>
            </w:r>
          </w:p>
          <w:p w:rsidR="001949D5" w:rsidRDefault="00A6718C">
            <w:pPr>
              <w:pStyle w:val="a5"/>
              <w:widowControl/>
              <w:spacing w:beforeAutospacing="0" w:afterAutospacing="0" w:line="15" w:lineRule="atLeast"/>
              <w:rPr>
                <w:color w:val="000000"/>
                <w:sz w:val="21"/>
                <w:szCs w:val="21"/>
              </w:rPr>
            </w:pPr>
            <w:r>
              <w:rPr>
                <w:color w:val="000000"/>
                <w:sz w:val="21"/>
                <w:szCs w:val="21"/>
              </w:rPr>
              <w:t>•acquired the basic knowledge to develop and apply their competences in future research in the field.</w:t>
            </w:r>
          </w:p>
          <w:p w:rsidR="001949D5" w:rsidRDefault="001949D5">
            <w:pPr>
              <w:widowControl/>
              <w:jc w:val="left"/>
              <w:rPr>
                <w:rFonts w:ascii="Times New Roman" w:eastAsia="SimSu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LANGUAGE AND SOCIETY</w:t>
            </w:r>
          </w:p>
          <w:p w:rsidR="001949D5" w:rsidRDefault="00A6718C">
            <w:pPr>
              <w:pStyle w:val="a5"/>
              <w:widowControl/>
              <w:spacing w:beforeAutospacing="0" w:afterAutospacing="0" w:line="15" w:lineRule="atLeast"/>
              <w:rPr>
                <w:color w:val="000000"/>
                <w:sz w:val="21"/>
                <w:szCs w:val="21"/>
              </w:rPr>
            </w:pPr>
            <w:r>
              <w:rPr>
                <w:color w:val="000000"/>
                <w:sz w:val="21"/>
                <w:szCs w:val="21"/>
              </w:rPr>
              <w:t>(seminars)</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F2F / online, depending on regulation </w:t>
            </w:r>
            <w:r>
              <w:rPr>
                <w:color w:val="000000"/>
                <w:sz w:val="21"/>
                <w:szCs w:val="21"/>
              </w:rPr>
              <w:lastRenderedPageBreak/>
              <w:t>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Polina Petkova</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ppetkova@uni-plovdiv.bg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This course offers students the opportunity to </w:t>
            </w:r>
            <w:proofErr w:type="gramStart"/>
            <w:r>
              <w:rPr>
                <w:color w:val="000000"/>
                <w:sz w:val="21"/>
                <w:szCs w:val="21"/>
              </w:rPr>
              <w:t>get</w:t>
            </w:r>
            <w:proofErr w:type="gramEnd"/>
            <w:r>
              <w:rPr>
                <w:color w:val="000000"/>
                <w:sz w:val="21"/>
                <w:szCs w:val="21"/>
              </w:rPr>
              <w:t xml:space="preserve"> further immersed into the field of linguistics, through the </w:t>
            </w:r>
            <w:r>
              <w:rPr>
                <w:color w:val="000000"/>
                <w:sz w:val="21"/>
                <w:szCs w:val="21"/>
              </w:rPr>
              <w:t xml:space="preserve">perspective of readings in interactional linguistics, </w:t>
            </w:r>
            <w:r>
              <w:rPr>
                <w:color w:val="000000"/>
                <w:sz w:val="21"/>
                <w:szCs w:val="21"/>
              </w:rPr>
              <w:lastRenderedPageBreak/>
              <w:t>pragmatics and sociolinguistics. It is suitable for those who have taken other courses in linguistics, as well as those who have not.</w:t>
            </w:r>
          </w:p>
          <w:p w:rsidR="001949D5" w:rsidRDefault="001949D5">
            <w:pPr>
              <w:widowControl/>
              <w:jc w:val="left"/>
              <w:textAlignment w:val="top"/>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jc w:val="both"/>
              <w:rPr>
                <w:color w:val="000000"/>
                <w:sz w:val="21"/>
                <w:szCs w:val="21"/>
              </w:rPr>
            </w:pPr>
            <w:r>
              <w:rPr>
                <w:color w:val="000000"/>
                <w:sz w:val="21"/>
                <w:szCs w:val="21"/>
              </w:rPr>
              <w:t>Some of the issues explored are cooperative principles and implicat</w:t>
            </w:r>
            <w:r>
              <w:rPr>
                <w:color w:val="000000"/>
                <w:sz w:val="21"/>
                <w:szCs w:val="21"/>
              </w:rPr>
              <w:t>ure, speech acts and events, politeness and interaction, discourse and culture.</w:t>
            </w:r>
          </w:p>
          <w:p w:rsidR="001949D5" w:rsidRDefault="001949D5">
            <w:pPr>
              <w:widowControl/>
              <w:jc w:val="left"/>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jc w:val="both"/>
              <w:rPr>
                <w:color w:val="000000"/>
                <w:sz w:val="21"/>
                <w:szCs w:val="21"/>
              </w:rPr>
            </w:pPr>
            <w:r>
              <w:rPr>
                <w:color w:val="000000"/>
                <w:sz w:val="21"/>
                <w:szCs w:val="21"/>
              </w:rPr>
              <w:t>We will be discussing weekly readings to answer questions such as:</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What do we really do when we talk/ write? Are texts what they seem - an array of word strings or are there a</w:t>
            </w:r>
            <w:r>
              <w:rPr>
                <w:color w:val="000000"/>
                <w:sz w:val="21"/>
                <w:szCs w:val="21"/>
              </w:rPr>
              <w:t>ny particular, often intentional, processes underlying what we see on the surface? What are some of them? How can we tell? What is their purpose?</w:t>
            </w:r>
          </w:p>
          <w:p w:rsidR="001949D5" w:rsidRDefault="001949D5">
            <w:pPr>
              <w:widowControl/>
              <w:jc w:val="left"/>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rPr>
                <w:color w:val="000000"/>
                <w:sz w:val="21"/>
                <w:szCs w:val="21"/>
              </w:rPr>
            </w:pPr>
            <w:r>
              <w:rPr>
                <w:color w:val="000000"/>
                <w:sz w:val="21"/>
                <w:szCs w:val="21"/>
              </w:rPr>
              <w:t xml:space="preserve">The aim of the course is to help students gain awareness and be able to recognise certain types of pragmatic </w:t>
            </w:r>
            <w:r>
              <w:rPr>
                <w:color w:val="000000"/>
                <w:sz w:val="21"/>
                <w:szCs w:val="21"/>
              </w:rPr>
              <w:t>phenomena and dependencies, their properties and manifestations. Upon the successful completion of the course, students will be able to use the appropriate terminology and to apply their knowledge by making analytical observations on language in use.</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lastRenderedPageBreak/>
              <w:t>LEXICAL SEMANTICS</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p w:rsidR="001949D5" w:rsidRDefault="001949D5">
            <w:pPr>
              <w:widowControl/>
              <w:jc w:val="left"/>
              <w:textAlignment w:val="top"/>
              <w:rPr>
                <w:rFonts w:ascii="Times New Roman" w:hAnsi="Times New Roman" w:cs="Times New Roman"/>
                <w:color w:val="000000"/>
                <w:sz w:val="21"/>
                <w:szCs w:val="21"/>
              </w:rPr>
            </w:pP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Assoc. Prof. Snezha Tsoneva-Mathewson, PhD</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mathewson@uni-plovdiv.bg</w:t>
            </w:r>
          </w:p>
          <w:p w:rsidR="001949D5" w:rsidRDefault="001949D5">
            <w:pPr>
              <w:widowControl/>
              <w:jc w:val="left"/>
              <w:textAlignment w:val="top"/>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Rositsa Dekova, PhD</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rosdek@uni-plovdiv.bg</w:t>
            </w:r>
          </w:p>
          <w:p w:rsidR="001949D5" w:rsidRDefault="001949D5">
            <w:pPr>
              <w:widowControl/>
              <w:jc w:val="left"/>
              <w:rPr>
                <w:rFonts w:ascii="Times New Roman" w:hAnsi="Times New Roman" w:cs="Times New Roman"/>
                <w:color w:val="000000"/>
                <w:sz w:val="21"/>
                <w:szCs w:val="21"/>
              </w:rPr>
            </w:pP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Magdalena Gogalcheva</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magdalenagogalcheva@uni-plovdiv.bg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Summer -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2 ECTS;</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 Winter -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3 or 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color w:val="000000"/>
                <w:sz w:val="21"/>
                <w:szCs w:val="21"/>
              </w:rPr>
              <w:t>This course underlines the significance and application of the study of lexical semantics with a view to shaping student perceptions and understanding of meaning i</w:t>
            </w:r>
            <w:r>
              <w:rPr>
                <w:color w:val="000000"/>
                <w:sz w:val="21"/>
                <w:szCs w:val="21"/>
              </w:rPr>
              <w:t xml:space="preserve">n linguistic structure. Thus, it will enable students </w:t>
            </w:r>
            <w:proofErr w:type="gramStart"/>
            <w:r>
              <w:rPr>
                <w:color w:val="000000"/>
                <w:sz w:val="21"/>
                <w:szCs w:val="21"/>
              </w:rPr>
              <w:t>to better grasp</w:t>
            </w:r>
            <w:proofErr w:type="gramEnd"/>
            <w:r>
              <w:rPr>
                <w:color w:val="000000"/>
                <w:sz w:val="21"/>
                <w:szCs w:val="21"/>
              </w:rPr>
              <w:t xml:space="preserve"> the nature of linguistic semantics in general and lexical semantics in particular. It will show them how to approach semantic analysis in relation to linguistic analysis.</w:t>
            </w:r>
          </w:p>
          <w:p w:rsidR="001949D5" w:rsidRDefault="00A6718C">
            <w:pPr>
              <w:pStyle w:val="a5"/>
              <w:widowControl/>
              <w:spacing w:beforeAutospacing="0" w:afterAutospacing="0" w:line="15" w:lineRule="atLeast"/>
              <w:rPr>
                <w:color w:val="000000"/>
                <w:sz w:val="21"/>
                <w:szCs w:val="21"/>
              </w:rPr>
            </w:pPr>
            <w:r>
              <w:rPr>
                <w:color w:val="000000"/>
                <w:sz w:val="21"/>
                <w:szCs w:val="21"/>
              </w:rPr>
              <w:t>At the end of t</w:t>
            </w:r>
            <w:r>
              <w:rPr>
                <w:color w:val="000000"/>
                <w:sz w:val="21"/>
                <w:szCs w:val="21"/>
              </w:rPr>
              <w:t>he course the students will be able to:</w:t>
            </w:r>
          </w:p>
          <w:p w:rsidR="001949D5" w:rsidRDefault="00A6718C">
            <w:pPr>
              <w:pStyle w:val="a5"/>
              <w:widowControl/>
              <w:spacing w:beforeAutospacing="0" w:afterAutospacing="0" w:line="15" w:lineRule="atLeast"/>
              <w:rPr>
                <w:color w:val="000000"/>
                <w:sz w:val="21"/>
                <w:szCs w:val="21"/>
              </w:rPr>
            </w:pPr>
            <w:r>
              <w:rPr>
                <w:color w:val="000000"/>
                <w:sz w:val="21"/>
                <w:szCs w:val="21"/>
              </w:rPr>
              <w:t>• apply a repertoire of relevant terms in the field of semantics; </w:t>
            </w:r>
          </w:p>
          <w:p w:rsidR="001949D5" w:rsidRDefault="00A6718C">
            <w:pPr>
              <w:pStyle w:val="a5"/>
              <w:widowControl/>
              <w:spacing w:beforeAutospacing="0" w:afterAutospacing="0" w:line="15" w:lineRule="atLeast"/>
              <w:rPr>
                <w:color w:val="000000"/>
                <w:sz w:val="21"/>
                <w:szCs w:val="21"/>
              </w:rPr>
            </w:pPr>
            <w:r>
              <w:rPr>
                <w:color w:val="000000"/>
                <w:sz w:val="21"/>
                <w:szCs w:val="21"/>
              </w:rPr>
              <w:t>• understand and discuss some of the most important and influential concepts in the field;</w:t>
            </w:r>
          </w:p>
          <w:p w:rsidR="001949D5" w:rsidRDefault="00A6718C">
            <w:pPr>
              <w:pStyle w:val="a5"/>
              <w:widowControl/>
              <w:spacing w:beforeAutospacing="0" w:afterAutospacing="0" w:line="15" w:lineRule="atLeast"/>
              <w:rPr>
                <w:color w:val="000000"/>
                <w:sz w:val="21"/>
                <w:szCs w:val="21"/>
              </w:rPr>
            </w:pPr>
            <w:r>
              <w:rPr>
                <w:color w:val="000000"/>
                <w:sz w:val="21"/>
                <w:szCs w:val="21"/>
              </w:rPr>
              <w:t>• use theoretical literature to analyze and comment on lin</w:t>
            </w:r>
            <w:r>
              <w:rPr>
                <w:color w:val="000000"/>
                <w:sz w:val="21"/>
                <w:szCs w:val="21"/>
              </w:rPr>
              <w:t>guistic theories and hypotheses;</w:t>
            </w:r>
          </w:p>
          <w:p w:rsidR="001949D5" w:rsidRDefault="00A6718C">
            <w:pPr>
              <w:pStyle w:val="a5"/>
              <w:widowControl/>
              <w:spacing w:beforeAutospacing="0" w:afterAutospacing="0" w:line="15" w:lineRule="atLeast"/>
              <w:rPr>
                <w:color w:val="000000"/>
                <w:sz w:val="21"/>
                <w:szCs w:val="21"/>
              </w:rPr>
            </w:pPr>
            <w:r>
              <w:rPr>
                <w:color w:val="000000"/>
                <w:sz w:val="21"/>
                <w:szCs w:val="21"/>
              </w:rPr>
              <w:t>• apply theoretical knowledge to practical activities;</w:t>
            </w:r>
          </w:p>
          <w:p w:rsidR="001949D5" w:rsidRDefault="00A6718C">
            <w:pPr>
              <w:pStyle w:val="a5"/>
              <w:widowControl/>
              <w:spacing w:beforeAutospacing="0" w:afterAutospacing="0" w:line="15" w:lineRule="atLeast"/>
              <w:rPr>
                <w:color w:val="000000"/>
                <w:sz w:val="21"/>
                <w:szCs w:val="21"/>
              </w:rPr>
            </w:pPr>
            <w:r>
              <w:rPr>
                <w:color w:val="000000"/>
                <w:sz w:val="21"/>
                <w:szCs w:val="21"/>
              </w:rPr>
              <w:t>• analyze empirical material using appropriate linguistic methods;</w:t>
            </w:r>
          </w:p>
          <w:p w:rsidR="001949D5" w:rsidRDefault="00A6718C">
            <w:pPr>
              <w:pStyle w:val="a5"/>
              <w:widowControl/>
              <w:spacing w:beforeAutospacing="0" w:afterAutospacing="0" w:line="15" w:lineRule="atLeast"/>
              <w:rPr>
                <w:color w:val="000000"/>
                <w:sz w:val="21"/>
                <w:szCs w:val="21"/>
              </w:rPr>
            </w:pPr>
            <w:r>
              <w:rPr>
                <w:color w:val="000000"/>
                <w:sz w:val="21"/>
                <w:szCs w:val="21"/>
              </w:rPr>
              <w:lastRenderedPageBreak/>
              <w:t>• promote creative and critical thinking</w:t>
            </w:r>
            <w:r>
              <w:rPr>
                <w:rFonts w:eastAsia="Cambria"/>
                <w:color w:val="000000"/>
                <w:sz w:val="21"/>
                <w:szCs w:val="21"/>
              </w:rPr>
              <w:t>.</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hd w:val="clear" w:color="auto" w:fill="FFFFFF"/>
              <w:spacing w:beforeAutospacing="0" w:afterAutospacing="0" w:line="15" w:lineRule="atLeast"/>
              <w:rPr>
                <w:color w:val="000000"/>
                <w:sz w:val="21"/>
                <w:szCs w:val="21"/>
              </w:rPr>
            </w:pPr>
            <w:r>
              <w:rPr>
                <w:b/>
                <w:bCs/>
                <w:color w:val="000000"/>
                <w:sz w:val="21"/>
                <w:szCs w:val="21"/>
                <w:shd w:val="clear" w:color="auto" w:fill="FFFFFF"/>
              </w:rPr>
              <w:lastRenderedPageBreak/>
              <w:t>TEXT LINGUISTICS </w:t>
            </w:r>
          </w:p>
          <w:p w:rsidR="001949D5" w:rsidRDefault="00A6718C">
            <w:pPr>
              <w:pStyle w:val="a5"/>
              <w:widowControl/>
              <w:spacing w:beforeAutospacing="0" w:afterAutospacing="0" w:line="15" w:lineRule="atLeast"/>
              <w:rPr>
                <w:color w:val="000000"/>
                <w:sz w:val="21"/>
                <w:szCs w:val="21"/>
              </w:rPr>
            </w:pPr>
            <w:r>
              <w:rPr>
                <w:color w:val="000000"/>
                <w:sz w:val="21"/>
                <w:szCs w:val="21"/>
              </w:rPr>
              <w:t>(lectures and seminars)</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F2F / online, </w:t>
            </w:r>
            <w:r>
              <w:rPr>
                <w:color w:val="000000"/>
                <w:sz w:val="21"/>
                <w:szCs w:val="21"/>
              </w:rPr>
              <w:t>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Magdalena Gogalcheva</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magdalenagogalcheva@uni-plovdiv.bg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This course provides students with an introduction to key concepts in Text Linguistics – the standards of</w:t>
            </w:r>
          </w:p>
          <w:p w:rsidR="001949D5" w:rsidRDefault="00A6718C">
            <w:pPr>
              <w:pStyle w:val="a5"/>
              <w:widowControl/>
              <w:shd w:val="clear" w:color="auto" w:fill="FFFFFF"/>
              <w:spacing w:beforeAutospacing="0" w:afterAutospacing="0" w:line="15" w:lineRule="atLeast"/>
              <w:rPr>
                <w:color w:val="000000"/>
                <w:sz w:val="21"/>
                <w:szCs w:val="21"/>
              </w:rPr>
            </w:pPr>
            <w:proofErr w:type="gramStart"/>
            <w:r>
              <w:rPr>
                <w:color w:val="000000"/>
                <w:sz w:val="21"/>
                <w:szCs w:val="21"/>
                <w:shd w:val="clear" w:color="auto" w:fill="FFFFFF"/>
              </w:rPr>
              <w:t>textuality</w:t>
            </w:r>
            <w:proofErr w:type="gramEnd"/>
            <w:r>
              <w:rPr>
                <w:color w:val="000000"/>
                <w:sz w:val="21"/>
                <w:szCs w:val="21"/>
                <w:shd w:val="clear" w:color="auto" w:fill="FFFFFF"/>
              </w:rPr>
              <w:t>, with focus on cohesion a</w:t>
            </w:r>
            <w:r>
              <w:rPr>
                <w:color w:val="000000"/>
                <w:sz w:val="21"/>
                <w:szCs w:val="21"/>
                <w:shd w:val="clear" w:color="auto" w:fill="FFFFFF"/>
              </w:rPr>
              <w:t>nd coherence, and models of text typology.</w:t>
            </w:r>
          </w:p>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As the course seeks to reconcile theory to practice, it analyses non-fabricated written texts and highlights the</w:t>
            </w:r>
          </w:p>
          <w:p w:rsidR="001949D5" w:rsidRDefault="00A6718C">
            <w:pPr>
              <w:pStyle w:val="a5"/>
              <w:widowControl/>
              <w:shd w:val="clear" w:color="auto" w:fill="FFFFFF"/>
              <w:spacing w:beforeAutospacing="0" w:afterAutospacing="0" w:line="15" w:lineRule="atLeast"/>
              <w:rPr>
                <w:color w:val="000000"/>
                <w:sz w:val="21"/>
                <w:szCs w:val="21"/>
              </w:rPr>
            </w:pPr>
            <w:proofErr w:type="gramStart"/>
            <w:r>
              <w:rPr>
                <w:color w:val="000000"/>
                <w:sz w:val="21"/>
                <w:szCs w:val="21"/>
                <w:shd w:val="clear" w:color="auto" w:fill="FFFFFF"/>
              </w:rPr>
              <w:t>role</w:t>
            </w:r>
            <w:proofErr w:type="gramEnd"/>
            <w:r>
              <w:rPr>
                <w:color w:val="000000"/>
                <w:sz w:val="21"/>
                <w:szCs w:val="21"/>
                <w:shd w:val="clear" w:color="auto" w:fill="FFFFFF"/>
              </w:rPr>
              <w:t xml:space="preserve"> of corpus linguistics. </w:t>
            </w:r>
          </w:p>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By the end of the course, students will have: </w:t>
            </w:r>
          </w:p>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 xml:space="preserve">• acquired a repertoire </w:t>
            </w:r>
            <w:r>
              <w:rPr>
                <w:color w:val="000000"/>
                <w:sz w:val="21"/>
                <w:szCs w:val="21"/>
                <w:shd w:val="clear" w:color="auto" w:fill="FFFFFF"/>
              </w:rPr>
              <w:t>of relevant terms in the field of text linguistics; </w:t>
            </w:r>
          </w:p>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 become familiar with some of the most important and influential concepts in the field;</w:t>
            </w:r>
          </w:p>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 acquired and improved their ability to analyze written text with respect to standards of textuality and text typ</w:t>
            </w:r>
            <w:r>
              <w:rPr>
                <w:color w:val="000000"/>
                <w:sz w:val="21"/>
                <w:szCs w:val="21"/>
                <w:shd w:val="clear" w:color="auto" w:fill="FFFFFF"/>
              </w:rPr>
              <w:t>ology;</w:t>
            </w:r>
          </w:p>
          <w:p w:rsidR="001949D5" w:rsidRDefault="00A6718C">
            <w:pPr>
              <w:pStyle w:val="a5"/>
              <w:widowControl/>
              <w:shd w:val="clear" w:color="auto" w:fill="FFFFFF"/>
              <w:spacing w:beforeAutospacing="0" w:afterAutospacing="0" w:line="15" w:lineRule="atLeast"/>
              <w:rPr>
                <w:color w:val="000000"/>
                <w:sz w:val="21"/>
                <w:szCs w:val="21"/>
              </w:rPr>
            </w:pPr>
            <w:r>
              <w:rPr>
                <w:color w:val="000000"/>
                <w:sz w:val="21"/>
                <w:szCs w:val="21"/>
                <w:shd w:val="clear" w:color="auto" w:fill="FFFFFF"/>
              </w:rPr>
              <w:t>• improved written presentation skills, especially with a  view to text cohesion and argumentation; </w:t>
            </w:r>
          </w:p>
        </w:tc>
      </w:tr>
      <w:tr w:rsidR="001949D5">
        <w:tc>
          <w:tcPr>
            <w:tcW w:w="15442" w:type="dxa"/>
            <w:gridSpan w:val="8"/>
            <w:tcBorders>
              <w:top w:val="single" w:sz="8" w:space="0" w:color="F79646"/>
              <w:left w:val="single" w:sz="8" w:space="0" w:color="F79646"/>
              <w:bottom w:val="single" w:sz="8" w:space="0" w:color="F79646"/>
              <w:right w:val="single" w:sz="8" w:space="0" w:color="F79646"/>
            </w:tcBorders>
            <w:shd w:val="clear" w:color="auto" w:fill="FFFFFF"/>
          </w:tcPr>
          <w:p w:rsidR="001949D5" w:rsidRDefault="001949D5">
            <w:pPr>
              <w:jc w:val="left"/>
              <w:rPr>
                <w:rFonts w:ascii="Times New Roman" w:hAnsi="Times New Roman" w:cs="Times New Roman"/>
                <w:color w:val="000000"/>
                <w:sz w:val="21"/>
                <w:szCs w:val="21"/>
              </w:rPr>
            </w:pPr>
          </w:p>
          <w:p w:rsidR="001949D5" w:rsidRDefault="00A6718C">
            <w:pPr>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SLAVIC, RUSSIAN AND BULGARIAN STUDIES</w:t>
            </w:r>
          </w:p>
          <w:p w:rsidR="001949D5" w:rsidRDefault="001949D5">
            <w:pPr>
              <w:jc w:val="center"/>
              <w:rPr>
                <w:rFonts w:ascii="Times New Roman" w:hAnsi="Times New Roman" w:cs="Times New Roman"/>
                <w:b/>
                <w:bCs/>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color w:val="000000"/>
                <w:sz w:val="21"/>
                <w:szCs w:val="21"/>
              </w:rPr>
            </w:pPr>
            <w:r>
              <w:rPr>
                <w:rFonts w:ascii="Times New Roman" w:hAnsi="Times New Roman" w:cs="Times New Roman"/>
                <w:b/>
                <w:color w:val="000000"/>
                <w:sz w:val="21"/>
                <w:szCs w:val="21"/>
              </w:rPr>
              <w:t>Slovanský folklor</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lang w:val="cs-CZ"/>
              </w:rPr>
            </w:pPr>
            <w:r>
              <w:rPr>
                <w:rFonts w:ascii="Times New Roman" w:hAnsi="Times New Roman" w:cs="Times New Roman"/>
                <w:color w:val="000000"/>
                <w:sz w:val="21"/>
                <w:szCs w:val="21"/>
              </w:rPr>
              <w:t>Prezenčně/distančně, podle platných pravidel</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Katerina Tomova, PhD</w:t>
            </w:r>
          </w:p>
          <w:p w:rsidR="001949D5" w:rsidRDefault="001949D5">
            <w:pPr>
              <w:jc w:val="center"/>
              <w:rPr>
                <w:rFonts w:ascii="Times New Roman" w:hAnsi="Times New Roman" w:cs="Times New Roman"/>
                <w:color w:val="000000"/>
                <w:sz w:val="21"/>
                <w:szCs w:val="21"/>
              </w:rPr>
            </w:pPr>
          </w:p>
          <w:p w:rsidR="001949D5" w:rsidRDefault="00A6718C">
            <w:pPr>
              <w:jc w:val="left"/>
              <w:rPr>
                <w:rFonts w:ascii="Times New Roman" w:hAnsi="Times New Roman" w:cs="Times New Roman"/>
                <w:color w:val="000000"/>
                <w:sz w:val="21"/>
                <w:szCs w:val="21"/>
              </w:rPr>
            </w:pPr>
            <w:hyperlink r:id="rId13" w:history="1">
              <w:r>
                <w:rPr>
                  <w:rStyle w:val="a4"/>
                  <w:rFonts w:ascii="Times New Roman" w:hAnsi="Times New Roman" w:cs="Times New Roman"/>
                  <w:color w:val="000000"/>
                  <w:sz w:val="21"/>
                  <w:szCs w:val="21"/>
                </w:rPr>
                <w:t>katerinatomova@uni-plovdiv.bg</w:t>
              </w:r>
            </w:hyperlink>
          </w:p>
          <w:p w:rsidR="001949D5" w:rsidRDefault="001949D5">
            <w:pPr>
              <w:jc w:val="center"/>
              <w:rPr>
                <w:rFonts w:ascii="Times New Roman" w:hAnsi="Times New Roman" w:cs="Times New Roman"/>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Letní semestr</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BG, CZ/B1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Přednáškový cyklus podává komplexní informace o folkloru různých slovanských národů. Důraz je kladen na ústní lidovou tvorbu Čechů, Rusů a Bulh</w:t>
            </w:r>
            <w:r>
              <w:rPr>
                <w:rFonts w:ascii="Times New Roman" w:hAnsi="Times New Roman" w:cs="Times New Roman"/>
                <w:color w:val="000000"/>
                <w:sz w:val="21"/>
                <w:szCs w:val="21"/>
              </w:rPr>
              <w:t>arů. Podrobně jsou probrány základní žánry a témata lidové slovesnosti. Na seminářích, které doplňjují přednášky, studenti mají možnost seznámit se s autentickými folklorními texty.</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color w:val="000000"/>
                <w:sz w:val="21"/>
                <w:szCs w:val="21"/>
              </w:rPr>
            </w:pPr>
            <w:r>
              <w:rPr>
                <w:rFonts w:ascii="Times New Roman" w:hAnsi="Times New Roman" w:cs="Times New Roman"/>
                <w:b/>
                <w:color w:val="000000"/>
                <w:sz w:val="21"/>
                <w:szCs w:val="21"/>
              </w:rPr>
              <w:t>Řečová etiketa</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Prezenčně/distančně, podle platných pravidel</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Katerina </w:t>
            </w:r>
            <w:r>
              <w:rPr>
                <w:rFonts w:ascii="Times New Roman" w:hAnsi="Times New Roman" w:cs="Times New Roman"/>
                <w:color w:val="000000"/>
                <w:sz w:val="21"/>
                <w:szCs w:val="21"/>
              </w:rPr>
              <w:t>Tomova, PhD</w:t>
            </w:r>
          </w:p>
          <w:p w:rsidR="001949D5" w:rsidRDefault="001949D5">
            <w:pPr>
              <w:jc w:val="center"/>
              <w:rPr>
                <w:rFonts w:ascii="Times New Roman" w:hAnsi="Times New Roman" w:cs="Times New Roman"/>
                <w:color w:val="000000"/>
                <w:sz w:val="21"/>
                <w:szCs w:val="21"/>
              </w:rPr>
            </w:pPr>
          </w:p>
          <w:p w:rsidR="001949D5" w:rsidRDefault="00A6718C">
            <w:pPr>
              <w:jc w:val="left"/>
              <w:rPr>
                <w:rFonts w:ascii="Times New Roman" w:hAnsi="Times New Roman" w:cs="Times New Roman"/>
                <w:color w:val="000000"/>
                <w:sz w:val="21"/>
                <w:szCs w:val="21"/>
              </w:rPr>
            </w:pPr>
            <w:hyperlink r:id="rId14" w:history="1">
              <w:r>
                <w:rPr>
                  <w:rStyle w:val="a4"/>
                  <w:rFonts w:ascii="Times New Roman" w:hAnsi="Times New Roman" w:cs="Times New Roman"/>
                  <w:color w:val="000000"/>
                  <w:sz w:val="21"/>
                  <w:szCs w:val="21"/>
                </w:rPr>
                <w:t>katerinatomova@uni-plovdiv.bg</w:t>
              </w:r>
            </w:hyperlink>
          </w:p>
          <w:p w:rsidR="001949D5" w:rsidRDefault="001949D5">
            <w:pPr>
              <w:jc w:val="left"/>
              <w:rPr>
                <w:rFonts w:ascii="Times New Roman" w:hAnsi="Times New Roman" w:cs="Times New Roman"/>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Zimní</w:t>
            </w:r>
            <w:r>
              <w:rPr>
                <w:rFonts w:ascii="Times New Roman" w:hAnsi="Times New Roman" w:cs="Times New Roman"/>
                <w:color w:val="000000"/>
                <w:sz w:val="21"/>
                <w:szCs w:val="21"/>
                <w:lang w:val="bg-BG"/>
              </w:rPr>
              <w:t>/</w:t>
            </w:r>
            <w:r>
              <w:rPr>
                <w:rFonts w:ascii="Times New Roman" w:hAnsi="Times New Roman" w:cs="Times New Roman"/>
                <w:color w:val="000000"/>
                <w:sz w:val="21"/>
                <w:szCs w:val="21"/>
              </w:rPr>
              <w:t>letní semestr</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BG, CZ/B1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lang w:val="cs-CZ"/>
              </w:rPr>
            </w:pPr>
            <w:r>
              <w:rPr>
                <w:rFonts w:ascii="Times New Roman" w:hAnsi="Times New Roman" w:cs="Times New Roman"/>
                <w:color w:val="000000"/>
                <w:sz w:val="21"/>
                <w:szCs w:val="21"/>
                <w:lang w:val="bg-BG"/>
              </w:rPr>
              <w:t>2</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 xml:space="preserve">Kurz je zaměřen na osvojení základních zvláštností a pravidel české řečové etikety nejenom po stránce lexikální, ale i po </w:t>
            </w:r>
            <w:r>
              <w:rPr>
                <w:rFonts w:ascii="Times New Roman" w:hAnsi="Times New Roman" w:cs="Times New Roman"/>
                <w:color w:val="000000"/>
                <w:sz w:val="21"/>
                <w:szCs w:val="21"/>
              </w:rPr>
              <w:t>stránce paralingvistické a pragmatické. Přednášky jsou určeny studentům češtiny jako cizího jazyka. Učební materiál je rozpracován podle typičtějších situačních druhů společenské komunikace.</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color w:val="000000"/>
                <w:sz w:val="21"/>
                <w:szCs w:val="21"/>
              </w:rPr>
            </w:pPr>
            <w:r>
              <w:rPr>
                <w:rFonts w:ascii="Times New Roman" w:hAnsi="Times New Roman" w:cs="Times New Roman"/>
                <w:b/>
                <w:color w:val="000000"/>
                <w:sz w:val="21"/>
                <w:szCs w:val="21"/>
              </w:rPr>
              <w:t>Славянский речевой этикет</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lang w:val="bg-BG"/>
              </w:rPr>
            </w:pPr>
            <w:r>
              <w:rPr>
                <w:rFonts w:ascii="Times New Roman" w:hAnsi="Times New Roman" w:cs="Times New Roman"/>
                <w:color w:val="000000"/>
                <w:sz w:val="21"/>
                <w:szCs w:val="21"/>
                <w:lang w:val="bg-BG"/>
              </w:rPr>
              <w:t>Присутственно/дистанционно, в зависимо</w:t>
            </w:r>
            <w:r>
              <w:rPr>
                <w:rFonts w:ascii="Times New Roman" w:hAnsi="Times New Roman" w:cs="Times New Roman"/>
                <w:color w:val="000000"/>
                <w:sz w:val="21"/>
                <w:szCs w:val="21"/>
                <w:lang w:val="bg-BG"/>
              </w:rPr>
              <w:t xml:space="preserve">сти от </w:t>
            </w:r>
            <w:r>
              <w:rPr>
                <w:rStyle w:val="a3"/>
                <w:rFonts w:ascii="Times New Roman" w:hAnsi="Times New Roman" w:cs="Times New Roman"/>
                <w:bCs/>
                <w:i w:val="0"/>
                <w:iCs w:val="0"/>
                <w:color w:val="000000"/>
                <w:sz w:val="21"/>
                <w:szCs w:val="21"/>
                <w:shd w:val="clear" w:color="auto" w:fill="FFFFFF"/>
              </w:rPr>
              <w:t>действующих правил</w:t>
            </w:r>
            <w:r>
              <w:rPr>
                <w:rFonts w:ascii="Times New Roman" w:hAnsi="Times New Roman" w:cs="Times New Roman"/>
                <w:color w:val="000000"/>
                <w:sz w:val="21"/>
                <w:szCs w:val="21"/>
                <w:shd w:val="clear" w:color="auto" w:fill="FFFFFF"/>
              </w:rPr>
              <w:t xml:space="preserve"> и </w:t>
            </w:r>
            <w:r>
              <w:rPr>
                <w:rFonts w:ascii="Times New Roman" w:hAnsi="Times New Roman" w:cs="Times New Roman"/>
                <w:color w:val="000000"/>
                <w:sz w:val="21"/>
                <w:szCs w:val="21"/>
                <w:shd w:val="clear" w:color="auto" w:fill="FFFFFF"/>
              </w:rPr>
              <w:lastRenderedPageBreak/>
              <w:t>предписаний </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Катерина Томова, PhD</w:t>
            </w:r>
          </w:p>
          <w:p w:rsidR="001949D5" w:rsidRDefault="00A6718C">
            <w:pPr>
              <w:jc w:val="left"/>
              <w:rPr>
                <w:rFonts w:ascii="Times New Roman" w:hAnsi="Times New Roman" w:cs="Times New Roman"/>
                <w:color w:val="000000"/>
                <w:sz w:val="21"/>
                <w:szCs w:val="21"/>
              </w:rPr>
            </w:pPr>
            <w:hyperlink r:id="rId15" w:history="1">
              <w:r>
                <w:rPr>
                  <w:rStyle w:val="a4"/>
                  <w:rFonts w:ascii="Times New Roman" w:hAnsi="Times New Roman" w:cs="Times New Roman"/>
                  <w:color w:val="000000"/>
                  <w:sz w:val="21"/>
                  <w:szCs w:val="21"/>
                </w:rPr>
                <w:t>katerinatomova@uni-plovdiv.bg</w:t>
              </w:r>
            </w:hyperlink>
          </w:p>
          <w:p w:rsidR="001949D5" w:rsidRDefault="001949D5">
            <w:pPr>
              <w:jc w:val="left"/>
              <w:rPr>
                <w:rFonts w:ascii="Times New Roman" w:hAnsi="Times New Roman" w:cs="Times New Roman"/>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Зимний/летний семестр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BG, RUS/B1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BA, 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 xml:space="preserve">Курс лекций рассматривает специфику речевого этикета в </w:t>
            </w:r>
            <w:r>
              <w:rPr>
                <w:rFonts w:ascii="Times New Roman" w:hAnsi="Times New Roman" w:cs="Times New Roman"/>
                <w:color w:val="000000"/>
                <w:sz w:val="21"/>
                <w:szCs w:val="21"/>
              </w:rPr>
              <w:t xml:space="preserve">лингвокультурологическом, и этнолингвистическом аспектах. Для анализа выбраны языки славянской группы, но входящие в разные подгруппы. На материале русского, чешского и болгарского языков студенты </w:t>
            </w:r>
            <w:r>
              <w:rPr>
                <w:rFonts w:ascii="Times New Roman" w:hAnsi="Times New Roman" w:cs="Times New Roman"/>
                <w:color w:val="000000"/>
                <w:sz w:val="21"/>
                <w:szCs w:val="21"/>
              </w:rPr>
              <w:lastRenderedPageBreak/>
              <w:t>познакомятся с национальными особенностями коммуникативного</w:t>
            </w:r>
            <w:r>
              <w:rPr>
                <w:rFonts w:ascii="Times New Roman" w:hAnsi="Times New Roman" w:cs="Times New Roman"/>
                <w:color w:val="000000"/>
                <w:sz w:val="21"/>
                <w:szCs w:val="21"/>
              </w:rPr>
              <w:t xml:space="preserve"> поведения близкородственных народов.</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color w:val="000000"/>
                <w:sz w:val="21"/>
                <w:szCs w:val="21"/>
              </w:rPr>
            </w:pPr>
            <w:r>
              <w:rPr>
                <w:rFonts w:ascii="Times New Roman" w:hAnsi="Times New Roman" w:cs="Times New Roman"/>
                <w:b/>
                <w:color w:val="000000"/>
                <w:sz w:val="21"/>
                <w:szCs w:val="21"/>
              </w:rPr>
              <w:lastRenderedPageBreak/>
              <w:t>Česká fonetika</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Prezenčně/distančně, podle platných pravidel</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Katerina Tomova,</w:t>
            </w:r>
          </w:p>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PhD</w:t>
            </w:r>
          </w:p>
          <w:p w:rsidR="001949D5" w:rsidRDefault="00A6718C">
            <w:pPr>
              <w:jc w:val="center"/>
              <w:rPr>
                <w:rFonts w:ascii="Times New Roman" w:hAnsi="Times New Roman" w:cs="Times New Roman"/>
                <w:color w:val="000000"/>
                <w:sz w:val="21"/>
                <w:szCs w:val="21"/>
              </w:rPr>
            </w:pPr>
            <w:hyperlink r:id="rId16" w:history="1">
              <w:r>
                <w:rPr>
                  <w:rStyle w:val="a4"/>
                  <w:rFonts w:ascii="Times New Roman" w:hAnsi="Times New Roman" w:cs="Times New Roman"/>
                  <w:color w:val="000000"/>
                  <w:sz w:val="21"/>
                  <w:szCs w:val="21"/>
                </w:rPr>
                <w:t>katerinatomova@uni-plovdiv.bg</w:t>
              </w:r>
            </w:hyperlink>
          </w:p>
          <w:p w:rsidR="001949D5" w:rsidRDefault="001949D5">
            <w:pPr>
              <w:rPr>
                <w:rFonts w:ascii="Times New Roman" w:hAnsi="Times New Roman" w:cs="Times New Roman"/>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Letní semestr</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BG, CZ/B1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color w:val="000000"/>
                <w:sz w:val="21"/>
                <w:szCs w:val="21"/>
              </w:rPr>
              <w:t>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color w:val="000000"/>
                <w:sz w:val="21"/>
                <w:szCs w:val="21"/>
              </w:rPr>
              <w:t xml:space="preserve">Přednáškový cyklus </w:t>
            </w:r>
            <w:r>
              <w:rPr>
                <w:rFonts w:ascii="Times New Roman" w:hAnsi="Times New Roman" w:cs="Times New Roman"/>
                <w:color w:val="000000"/>
                <w:sz w:val="21"/>
                <w:szCs w:val="21"/>
              </w:rPr>
              <w:t>nabízí základní teoretické poučení o zvukové formě českého jazyka. Po prostudování textu student bud znát základní pojmy z fonetiky a fonologie, pochopí vztah mezi zvukovou a grafickou stránkou českého jazyka, bud poučen o tvorbě hlasu a produkci řeči, pou</w:t>
            </w:r>
            <w:r>
              <w:rPr>
                <w:rFonts w:ascii="Times New Roman" w:hAnsi="Times New Roman" w:cs="Times New Roman"/>
                <w:color w:val="000000"/>
                <w:sz w:val="21"/>
                <w:szCs w:val="21"/>
              </w:rPr>
              <w:t>čí se o zvukových prostředcích řeči, kterými členíme souvislou řeč, dokáže určit fonetické vlastnosti hlásek, osvojí si základní pravidla spisovné výslovnosti češtiny.</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b/>
                <w:color w:val="000000"/>
                <w:sz w:val="21"/>
                <w:szCs w:val="21"/>
              </w:rPr>
            </w:pPr>
            <w:r>
              <w:rPr>
                <w:b/>
                <w:bCs/>
                <w:color w:val="000000"/>
                <w:sz w:val="21"/>
                <w:szCs w:val="21"/>
              </w:rPr>
              <w:t>Теоретски течаj савременог српског и хрватског jeзика (Фонетика)</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online</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Вjара </w:t>
            </w:r>
            <w:r>
              <w:rPr>
                <w:color w:val="000000"/>
                <w:sz w:val="21"/>
                <w:szCs w:val="21"/>
              </w:rPr>
              <w:t>Наjденова, PhD</w:t>
            </w:r>
          </w:p>
          <w:p w:rsidR="001949D5" w:rsidRDefault="00A6718C">
            <w:pPr>
              <w:pStyle w:val="a5"/>
              <w:widowControl/>
              <w:spacing w:beforeAutospacing="0" w:afterAutospacing="0" w:line="15" w:lineRule="atLeast"/>
              <w:jc w:val="both"/>
              <w:rPr>
                <w:color w:val="000000"/>
                <w:sz w:val="21"/>
                <w:szCs w:val="21"/>
              </w:rPr>
            </w:pPr>
            <w:hyperlink r:id="rId17" w:history="1">
              <w:r>
                <w:rPr>
                  <w:rStyle w:val="a4"/>
                  <w:color w:val="000000"/>
                  <w:sz w:val="21"/>
                  <w:szCs w:val="21"/>
                </w:rPr>
                <w:t>najvy@uni-plovdiv.bg</w:t>
              </w:r>
            </w:hyperlink>
          </w:p>
          <w:p w:rsidR="001949D5" w:rsidRDefault="00A6718C">
            <w:pPr>
              <w:pStyle w:val="a5"/>
              <w:widowControl/>
              <w:spacing w:beforeAutospacing="0" w:afterAutospacing="0" w:line="15" w:lineRule="atLeast"/>
              <w:jc w:val="both"/>
              <w:rPr>
                <w:color w:val="000000"/>
                <w:sz w:val="21"/>
                <w:szCs w:val="21"/>
              </w:rPr>
            </w:pPr>
            <w:r>
              <w:rPr>
                <w:color w:val="000000"/>
                <w:sz w:val="21"/>
                <w:szCs w:val="21"/>
              </w:rPr>
              <w:t>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зимски семестар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BG, SRB,</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Циљ дисциплине је да пружи свеобухватну информацију о звуку у систему савременог српског и хрватског језика, како у погледу статуса фонем</w:t>
            </w:r>
            <w:r>
              <w:rPr>
                <w:color w:val="000000"/>
                <w:sz w:val="21"/>
                <w:szCs w:val="21"/>
              </w:rPr>
              <w:t>е у језичком систему, тако и у погледу практичког искуства. Студенти треба да стекну основне фонетске поjмове. Настава је практично оријентисана према потребама дипломског студијског програма, магистарског нивоа. </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b/>
                <w:bCs/>
                <w:color w:val="000000"/>
                <w:sz w:val="21"/>
                <w:szCs w:val="21"/>
              </w:rPr>
              <w:t xml:space="preserve">Теоретски течаj савременог српског и </w:t>
            </w:r>
            <w:r>
              <w:rPr>
                <w:b/>
                <w:bCs/>
                <w:color w:val="000000"/>
                <w:sz w:val="21"/>
                <w:szCs w:val="21"/>
              </w:rPr>
              <w:t>хрватског jeзика</w:t>
            </w:r>
            <w:r>
              <w:rPr>
                <w:color w:val="000000"/>
                <w:sz w:val="21"/>
                <w:szCs w:val="21"/>
              </w:rPr>
              <w:t xml:space="preserve"> </w:t>
            </w:r>
            <w:r>
              <w:rPr>
                <w:b/>
                <w:bCs/>
                <w:color w:val="000000"/>
                <w:sz w:val="21"/>
                <w:szCs w:val="21"/>
              </w:rPr>
              <w:t>(Морфологија)</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online</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Вjара Наjденова, PhD</w:t>
            </w:r>
          </w:p>
          <w:p w:rsidR="001949D5" w:rsidRDefault="00A6718C">
            <w:pPr>
              <w:pStyle w:val="a5"/>
              <w:widowControl/>
              <w:spacing w:beforeAutospacing="0" w:afterAutospacing="0" w:line="15" w:lineRule="atLeast"/>
              <w:jc w:val="center"/>
              <w:rPr>
                <w:color w:val="000000"/>
                <w:sz w:val="21"/>
                <w:szCs w:val="21"/>
              </w:rPr>
            </w:pPr>
            <w:hyperlink r:id="rId18" w:history="1">
              <w:r>
                <w:rPr>
                  <w:rStyle w:val="a4"/>
                  <w:color w:val="000000"/>
                  <w:sz w:val="21"/>
                  <w:szCs w:val="21"/>
                </w:rPr>
                <w:t>najvy@uni-plovdiv.bg</w:t>
              </w:r>
            </w:hyperlink>
            <w:r>
              <w:rPr>
                <w:color w:val="000000"/>
                <w:sz w:val="21"/>
                <w:szCs w:val="21"/>
              </w:rPr>
              <w:t>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летњи семестар</w:t>
            </w:r>
          </w:p>
          <w:p w:rsidR="001949D5" w:rsidRDefault="001949D5">
            <w:pPr>
              <w:widowControl/>
              <w:jc w:val="left"/>
              <w:textAlignment w:val="top"/>
              <w:rPr>
                <w:rFonts w:ascii="Times New Roman" w:hAnsi="Times New Roman" w:cs="Times New Roman"/>
                <w:color w:val="000000"/>
                <w:sz w:val="21"/>
                <w:szCs w:val="21"/>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BG, SRB,</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Садржај предавања је свеобухватан опис функционалне морфологије савременог књижевног српског и</w:t>
            </w:r>
            <w:r>
              <w:rPr>
                <w:color w:val="000000"/>
                <w:sz w:val="21"/>
                <w:szCs w:val="21"/>
              </w:rPr>
              <w:t xml:space="preserve"> хрватског jeзика. Течаj представља морфологију у општим цртама. Стога се очекује да су студенти већ освоjили основама jeзика и да знаjу конгруенциjске парадигме. Углавном се настава фокусира на облицима речи (као врсте речи) у вези са њиховим граматичким </w:t>
            </w:r>
            <w:r>
              <w:rPr>
                <w:color w:val="000000"/>
                <w:sz w:val="21"/>
                <w:szCs w:val="21"/>
              </w:rPr>
              <w:t>значењима (категоријама) у jезичком систему. Настава је практично оријентисана према потребама дипломског студијског програма, магистарског нивоа. </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b/>
                <w:bCs/>
                <w:color w:val="000000"/>
                <w:sz w:val="21"/>
                <w:szCs w:val="21"/>
              </w:rPr>
            </w:pPr>
            <w:r>
              <w:rPr>
                <w:b/>
                <w:bCs/>
                <w:color w:val="000000"/>
                <w:sz w:val="21"/>
                <w:szCs w:val="21"/>
              </w:rPr>
              <w:t>Теоретски течаj савременог српског и хрватског jeзика (Лексикологија и творба речи)</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online</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Вjара </w:t>
            </w:r>
            <w:r>
              <w:rPr>
                <w:color w:val="000000"/>
                <w:sz w:val="21"/>
                <w:szCs w:val="21"/>
              </w:rPr>
              <w:t>Наjденова, PhD</w:t>
            </w:r>
          </w:p>
          <w:p w:rsidR="001949D5" w:rsidRDefault="00A6718C">
            <w:pPr>
              <w:pStyle w:val="a5"/>
              <w:widowControl/>
              <w:spacing w:beforeAutospacing="0" w:afterAutospacing="0" w:line="15" w:lineRule="atLeast"/>
              <w:jc w:val="center"/>
              <w:rPr>
                <w:color w:val="000000"/>
                <w:sz w:val="21"/>
                <w:szCs w:val="21"/>
              </w:rPr>
            </w:pPr>
            <w:hyperlink r:id="rId19" w:history="1">
              <w:r>
                <w:rPr>
                  <w:rStyle w:val="a4"/>
                  <w:color w:val="000000"/>
                  <w:sz w:val="21"/>
                  <w:szCs w:val="21"/>
                </w:rPr>
                <w:t>najvy@uni-plovdiv.bg</w:t>
              </w:r>
            </w:hyperlink>
            <w:r>
              <w:rPr>
                <w:color w:val="000000"/>
                <w:sz w:val="21"/>
                <w:szCs w:val="21"/>
              </w:rPr>
              <w:t>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зимски семестар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BG, SRB,</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Градиво наставног предмета „Лексикологија савременог српског и хрватског jeзика и творба речи</w:t>
            </w:r>
            <w:proofErr w:type="gramStart"/>
            <w:r>
              <w:rPr>
                <w:color w:val="000000"/>
                <w:sz w:val="21"/>
                <w:szCs w:val="21"/>
              </w:rPr>
              <w:t>“ је</w:t>
            </w:r>
            <w:proofErr w:type="gramEnd"/>
            <w:r>
              <w:rPr>
                <w:color w:val="000000"/>
                <w:sz w:val="21"/>
                <w:szCs w:val="21"/>
              </w:rPr>
              <w:t xml:space="preserve"> подељено у два дела. У првом делу студен</w:t>
            </w:r>
            <w:r>
              <w:rPr>
                <w:color w:val="000000"/>
                <w:sz w:val="21"/>
                <w:szCs w:val="21"/>
              </w:rPr>
              <w:t>ти изучаваjу основне концепте лексикологије, састава и актуелне трендове развоја у тренутном вокабулару. Други део је посвећен начину формирања речи у српском и хрватском језику.</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Након проучавања материјала, студенти су у стању да опишу начин богаћења речн</w:t>
            </w:r>
            <w:r>
              <w:rPr>
                <w:color w:val="000000"/>
                <w:sz w:val="21"/>
                <w:szCs w:val="21"/>
              </w:rPr>
              <w:t xml:space="preserve">ика, да </w:t>
            </w:r>
            <w:r>
              <w:rPr>
                <w:color w:val="000000"/>
                <w:sz w:val="21"/>
                <w:szCs w:val="21"/>
              </w:rPr>
              <w:lastRenderedPageBreak/>
              <w:t>идентификују и карактеришу семантичке односе између речи, да направе анализу приликом творбе речи. Настава је практично оријентисана према потребама дипломског студијског програма, магистарског нивоа.</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b/>
                <w:bCs/>
                <w:color w:val="000000"/>
                <w:sz w:val="21"/>
                <w:szCs w:val="21"/>
              </w:rPr>
            </w:pPr>
            <w:r>
              <w:rPr>
                <w:b/>
                <w:bCs/>
                <w:color w:val="000000"/>
                <w:sz w:val="21"/>
                <w:szCs w:val="21"/>
              </w:rPr>
              <w:lastRenderedPageBreak/>
              <w:t>Теоретски течаj савременог српског и хрватског</w:t>
            </w:r>
            <w:r>
              <w:rPr>
                <w:b/>
                <w:bCs/>
                <w:color w:val="000000"/>
                <w:sz w:val="21"/>
                <w:szCs w:val="21"/>
              </w:rPr>
              <w:t xml:space="preserve"> jeзика (СИНТАКСА)</w:t>
            </w:r>
          </w:p>
          <w:p w:rsidR="001949D5" w:rsidRDefault="001949D5">
            <w:pPr>
              <w:widowControl/>
              <w:jc w:val="left"/>
              <w:textAlignment w:val="top"/>
              <w:rPr>
                <w:rFonts w:ascii="Times New Roman" w:hAnsi="Times New Roman" w:cs="Times New Roman"/>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online</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Вjара Наjденова, PhD</w:t>
            </w:r>
          </w:p>
          <w:p w:rsidR="001949D5" w:rsidRDefault="00A6718C">
            <w:pPr>
              <w:pStyle w:val="a5"/>
              <w:widowControl/>
              <w:spacing w:beforeAutospacing="0" w:afterAutospacing="0" w:line="15" w:lineRule="atLeast"/>
              <w:jc w:val="center"/>
              <w:rPr>
                <w:color w:val="000000"/>
                <w:sz w:val="21"/>
                <w:szCs w:val="21"/>
              </w:rPr>
            </w:pPr>
            <w:hyperlink r:id="rId20" w:history="1">
              <w:r>
                <w:rPr>
                  <w:rStyle w:val="a4"/>
                  <w:color w:val="000000"/>
                  <w:sz w:val="21"/>
                  <w:szCs w:val="21"/>
                </w:rPr>
                <w:t>najvy@uni-plovdiv.bg</w:t>
              </w:r>
            </w:hyperlink>
            <w:r>
              <w:rPr>
                <w:color w:val="000000"/>
                <w:sz w:val="21"/>
                <w:szCs w:val="21"/>
              </w:rPr>
              <w:t>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летњи семестар</w:t>
            </w:r>
          </w:p>
          <w:p w:rsidR="001949D5" w:rsidRDefault="001949D5">
            <w:pPr>
              <w:widowControl/>
              <w:jc w:val="left"/>
              <w:textAlignment w:val="top"/>
              <w:rPr>
                <w:rFonts w:ascii="Times New Roman" w:hAnsi="Times New Roman" w:cs="Times New Roman"/>
                <w:color w:val="000000"/>
                <w:sz w:val="21"/>
                <w:szCs w:val="21"/>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BG, SRB,</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Циљ дисциплине је да пружи свеобухватну информацију о основним појмовима синтаксе савременог српског и </w:t>
            </w:r>
            <w:r>
              <w:rPr>
                <w:color w:val="000000"/>
                <w:sz w:val="21"/>
                <w:szCs w:val="21"/>
              </w:rPr>
              <w:t>хрватског jeзика на основу семантичко-прагматичног приступа тексту. Центар jе уопштавање и прецизирање улога сваког падежа као индикатор улога различитих делова реченице.</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Настава је практично оријентисана према потребама дипломског студијског програма, маг</w:t>
            </w:r>
            <w:r>
              <w:rPr>
                <w:color w:val="000000"/>
                <w:sz w:val="21"/>
                <w:szCs w:val="21"/>
              </w:rPr>
              <w:t>истарског нивоа.</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b/>
                <w:color w:val="000000"/>
                <w:sz w:val="21"/>
                <w:szCs w:val="21"/>
              </w:rPr>
            </w:pPr>
            <w:r>
              <w:rPr>
                <w:b/>
                <w:bCs/>
                <w:color w:val="000000"/>
                <w:sz w:val="21"/>
                <w:szCs w:val="21"/>
              </w:rPr>
              <w:t>Frauenbilder und Frauenrollen in der</w:t>
            </w:r>
            <w:r>
              <w:rPr>
                <w:b/>
                <w:bCs/>
                <w:color w:val="000000"/>
                <w:sz w:val="21"/>
                <w:szCs w:val="21"/>
              </w:rPr>
              <w:br/>
              <w:t>neueren bulgarischen Literatur</w:t>
            </w:r>
            <w:r>
              <w:rPr>
                <w:b/>
                <w:bCs/>
                <w:color w:val="000000"/>
                <w:sz w:val="21"/>
                <w:szCs w:val="21"/>
              </w:rPr>
              <w:br/>
              <w:t>(Vorlesung + SЕ)</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&amp; online</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Prof. L. Lipcheva</w:t>
            </w:r>
          </w:p>
          <w:p w:rsidR="001949D5" w:rsidRDefault="00A6718C">
            <w:pPr>
              <w:pStyle w:val="a5"/>
              <w:widowControl/>
              <w:spacing w:beforeAutospacing="0" w:afterAutospacing="0" w:line="15" w:lineRule="atLeast"/>
              <w:jc w:val="center"/>
              <w:rPr>
                <w:rFonts w:eastAsia="Helvetica"/>
                <w:color w:val="000000"/>
                <w:sz w:val="21"/>
                <w:szCs w:val="21"/>
                <w:shd w:val="clear" w:color="auto" w:fill="FFFFFF"/>
              </w:rPr>
            </w:pPr>
            <w:hyperlink r:id="rId21" w:tgtFrame="https://contacts.google.com/widget/hovercard/v/2?hl=en&amp;origin=https://mail.google.com&amp;usegapi=1&amp;jsh=m;/_/scs/abc-static/_/js/k%3Dgapi.gapi.en.fQLVS3SAB_U.O/d%3D1/rs%3DAHpOoo9-gtqpJORJvBFDdao_eAhWe8xjHw/_blank" w:history="1">
              <w:r>
                <w:rPr>
                  <w:rStyle w:val="a4"/>
                  <w:rFonts w:eastAsia="Helvetica"/>
                  <w:color w:val="000000"/>
                  <w:sz w:val="21"/>
                  <w:szCs w:val="21"/>
                  <w:u w:val="none"/>
                  <w:shd w:val="clear" w:color="auto" w:fill="FFFFFF"/>
                </w:rPr>
                <w:t>l.lipcheva@uni-plovdiv.bg</w:t>
              </w:r>
            </w:hyperlink>
          </w:p>
          <w:p w:rsidR="001949D5" w:rsidRDefault="001949D5">
            <w:pPr>
              <w:pStyle w:val="a5"/>
              <w:widowControl/>
              <w:spacing w:beforeAutospacing="0" w:afterAutospacing="0" w:line="15" w:lineRule="atLeast"/>
              <w:jc w:val="center"/>
              <w:rPr>
                <w:rFonts w:eastAsia="Helvetica"/>
                <w:color w:val="000000"/>
                <w:sz w:val="21"/>
                <w:szCs w:val="21"/>
                <w:shd w:val="clear" w:color="auto" w:fill="FFFFFF"/>
              </w:rPr>
            </w:pPr>
          </w:p>
          <w:p w:rsidR="001949D5" w:rsidRDefault="001949D5">
            <w:pPr>
              <w:pStyle w:val="a5"/>
              <w:widowControl/>
              <w:spacing w:beforeAutospacing="0" w:afterAutospacing="0" w:line="15" w:lineRule="atLeast"/>
              <w:jc w:val="center"/>
              <w:rPr>
                <w:rFonts w:eastAsia="Helvetica"/>
                <w:color w:val="000000"/>
                <w:sz w:val="21"/>
                <w:szCs w:val="21"/>
                <w:shd w:val="clear" w:color="auto" w:fill="FFFFFF"/>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De; Bg /B2 9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5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Bachelor,</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Master</w:t>
            </w:r>
          </w:p>
          <w:p w:rsidR="001949D5" w:rsidRDefault="001949D5">
            <w:pPr>
              <w:widowControl/>
              <w:jc w:val="left"/>
              <w:textAlignment w:val="top"/>
              <w:rPr>
                <w:rFonts w:ascii="Times New Roman" w:hAnsi="Times New Roman" w:cs="Times New Roman"/>
                <w:color w:val="000000"/>
                <w:sz w:val="21"/>
                <w:szCs w:val="21"/>
              </w:rPr>
            </w:pP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both"/>
              <w:rPr>
                <w:color w:val="000000"/>
                <w:sz w:val="21"/>
                <w:szCs w:val="21"/>
              </w:rPr>
            </w:pPr>
            <w:r>
              <w:rPr>
                <w:color w:val="000000"/>
                <w:sz w:val="21"/>
                <w:szCs w:val="21"/>
              </w:rPr>
              <w:t>Behandelt werden ausgewählte literarische Texte:</w:t>
            </w:r>
          </w:p>
          <w:p w:rsidR="001949D5" w:rsidRDefault="00A6718C">
            <w:pPr>
              <w:pStyle w:val="a5"/>
              <w:widowControl/>
              <w:spacing w:beforeAutospacing="0" w:afterAutospacing="0" w:line="15" w:lineRule="atLeast"/>
              <w:jc w:val="both"/>
              <w:rPr>
                <w:color w:val="000000"/>
                <w:sz w:val="21"/>
                <w:szCs w:val="21"/>
              </w:rPr>
            </w:pPr>
            <w:r>
              <w:rPr>
                <w:color w:val="000000"/>
                <w:sz w:val="21"/>
                <w:szCs w:val="21"/>
              </w:rPr>
              <w:t xml:space="preserve">Werke, deren Funktion darin besteht, "weibliche Identität" zu begründen und damit exemplarische Modelle für soziale Praxis zu </w:t>
            </w:r>
            <w:r>
              <w:rPr>
                <w:color w:val="000000"/>
                <w:sz w:val="21"/>
                <w:szCs w:val="21"/>
              </w:rPr>
              <w:t>entwickeln; Werke, deren symbolischen Modaltäten diese Muster zu</w:t>
            </w:r>
          </w:p>
          <w:p w:rsidR="001949D5" w:rsidRDefault="00A6718C">
            <w:pPr>
              <w:pStyle w:val="a5"/>
              <w:widowControl/>
              <w:spacing w:beforeAutospacing="0" w:afterAutospacing="0" w:line="15" w:lineRule="atLeast"/>
              <w:jc w:val="both"/>
              <w:rPr>
                <w:color w:val="000000"/>
                <w:sz w:val="21"/>
                <w:szCs w:val="21"/>
              </w:rPr>
            </w:pPr>
            <w:proofErr w:type="gramStart"/>
            <w:r>
              <w:rPr>
                <w:color w:val="000000"/>
                <w:sz w:val="21"/>
                <w:szCs w:val="21"/>
              </w:rPr>
              <w:t>durchbrechen</w:t>
            </w:r>
            <w:proofErr w:type="gramEnd"/>
            <w:r>
              <w:rPr>
                <w:color w:val="000000"/>
                <w:sz w:val="21"/>
                <w:szCs w:val="21"/>
              </w:rPr>
              <w:t xml:space="preserve"> versuchen und solche, die auf jede symbolische Ordnung des Subjekts verzichten.</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jc w:val="center"/>
              <w:rPr>
                <w:rFonts w:ascii="Times New Roman" w:hAnsi="Times New Roman" w:cs="Times New Roman"/>
                <w:b/>
                <w:sz w:val="20"/>
                <w:szCs w:val="20"/>
                <w:lang w:val="bg-BG"/>
              </w:rPr>
            </w:pPr>
            <w:r>
              <w:rPr>
                <w:rFonts w:ascii="Times New Roman" w:hAnsi="Times New Roman" w:cs="Times New Roman"/>
                <w:b/>
                <w:caps/>
                <w:sz w:val="20"/>
                <w:szCs w:val="20"/>
                <w:lang w:val="bg-BG"/>
              </w:rPr>
              <w:t xml:space="preserve">Современный русский язык (Морфология). </w:t>
            </w:r>
            <w:r>
              <w:rPr>
                <w:rFonts w:ascii="Times New Roman" w:hAnsi="Times New Roman" w:cs="Times New Roman"/>
                <w:b/>
                <w:sz w:val="20"/>
                <w:szCs w:val="20"/>
                <w:lang w:val="bg-BG"/>
              </w:rPr>
              <w:t>Морфемика. Дериватология. Имена</w:t>
            </w:r>
          </w:p>
          <w:p w:rsidR="001949D5" w:rsidRDefault="00A6718C">
            <w:pPr>
              <w:pStyle w:val="Default"/>
              <w:jc w:val="center"/>
              <w:rPr>
                <w:rFonts w:ascii="Times New Roman" w:hAnsi="Times New Roman" w:cs="Times New Roman"/>
                <w:sz w:val="20"/>
                <w:szCs w:val="20"/>
              </w:rPr>
            </w:pPr>
            <w:r>
              <w:rPr>
                <w:rFonts w:ascii="Times New Roman" w:hAnsi="Times New Roman" w:cs="Times New Roman"/>
                <w:bCs/>
                <w:sz w:val="20"/>
                <w:szCs w:val="20"/>
                <w:lang w:val="bg-BG"/>
              </w:rPr>
              <w:t>(лекции и семинары)</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lang w:val="bg-BG"/>
              </w:rPr>
              <w:t>Присутственно / онлайн в зависимости от эпидемической обстановки</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lang w:val="bg-BG"/>
              </w:rPr>
            </w:pPr>
            <w:r>
              <w:rPr>
                <w:rFonts w:ascii="Times New Roman" w:hAnsi="Times New Roman" w:cs="Times New Roman"/>
                <w:lang w:val="bg-BG"/>
              </w:rPr>
              <w:t xml:space="preserve">Доц. д-р </w:t>
            </w:r>
          </w:p>
          <w:p w:rsidR="001949D5" w:rsidRDefault="00A6718C">
            <w:pPr>
              <w:jc w:val="center"/>
              <w:rPr>
                <w:rFonts w:ascii="Times New Roman" w:hAnsi="Times New Roman" w:cs="Times New Roman"/>
                <w:lang w:val="bg-BG"/>
              </w:rPr>
            </w:pPr>
            <w:r>
              <w:rPr>
                <w:rFonts w:ascii="Times New Roman" w:hAnsi="Times New Roman" w:cs="Times New Roman"/>
                <w:lang w:val="bg-BG"/>
              </w:rPr>
              <w:t>Юлиана Чакърова</w:t>
            </w:r>
          </w:p>
          <w:p w:rsidR="001949D5" w:rsidRDefault="00A6718C">
            <w:pPr>
              <w:jc w:val="center"/>
              <w:rPr>
                <w:rFonts w:ascii="Times New Roman" w:eastAsia="Helvetica" w:hAnsi="Times New Roman" w:cs="Times New Roman"/>
                <w:color w:val="000000"/>
                <w:shd w:val="clear" w:color="auto" w:fill="FFFFFF"/>
              </w:rPr>
            </w:pPr>
            <w:hyperlink r:id="rId22" w:history="1">
              <w:r>
                <w:rPr>
                  <w:rStyle w:val="a4"/>
                  <w:rFonts w:ascii="Times New Roman" w:hAnsi="Times New Roman" w:cs="Times New Roman"/>
                </w:rPr>
                <w:t>j</w:t>
              </w:r>
              <w:r>
                <w:rPr>
                  <w:rStyle w:val="a4"/>
                  <w:rFonts w:ascii="Times New Roman" w:hAnsi="Times New Roman" w:cs="Times New Roman"/>
                  <w:lang w:val="bg-BG"/>
                </w:rPr>
                <w:t>.</w:t>
              </w:r>
              <w:r>
                <w:rPr>
                  <w:rStyle w:val="a4"/>
                  <w:rFonts w:ascii="Times New Roman" w:hAnsi="Times New Roman" w:cs="Times New Roman"/>
                </w:rPr>
                <w:t>chakarova</w:t>
              </w:r>
              <w:r>
                <w:rPr>
                  <w:rStyle w:val="a4"/>
                  <w:rFonts w:ascii="Times New Roman" w:hAnsi="Times New Roman" w:cs="Times New Roman"/>
                  <w:lang w:val="bg-BG"/>
                </w:rPr>
                <w:t>@</w:t>
              </w:r>
              <w:r>
                <w:rPr>
                  <w:rStyle w:val="a4"/>
                  <w:rFonts w:ascii="Times New Roman" w:hAnsi="Times New Roman" w:cs="Times New Roman"/>
                </w:rPr>
                <w:t>uni</w:t>
              </w:r>
              <w:r>
                <w:rPr>
                  <w:rStyle w:val="a4"/>
                  <w:rFonts w:ascii="Times New Roman" w:hAnsi="Times New Roman" w:cs="Times New Roman"/>
                  <w:lang w:val="bg-BG"/>
                </w:rPr>
                <w:t>-</w:t>
              </w:r>
              <w:r>
                <w:rPr>
                  <w:rStyle w:val="a4"/>
                  <w:rFonts w:ascii="Times New Roman" w:hAnsi="Times New Roman" w:cs="Times New Roman"/>
                </w:rPr>
                <w:t>plovdiv</w:t>
              </w:r>
              <w:r>
                <w:rPr>
                  <w:rStyle w:val="a4"/>
                  <w:rFonts w:ascii="Times New Roman" w:hAnsi="Times New Roman" w:cs="Times New Roman"/>
                  <w:lang w:val="bg-BG"/>
                </w:rPr>
                <w:t>.</w:t>
              </w:r>
              <w:r>
                <w:rPr>
                  <w:rStyle w:val="a4"/>
                  <w:rFonts w:ascii="Times New Roman" w:hAnsi="Times New Roman" w:cs="Times New Roman"/>
                </w:rPr>
                <w:t>bg</w:t>
              </w:r>
            </w:hyperlink>
            <w:r>
              <w:rPr>
                <w:rFonts w:ascii="Times New Roman" w:hAnsi="Times New Roman" w:cs="Times New Roman"/>
                <w:lang w:val="bg-BG"/>
              </w:rPr>
              <w:t xml:space="preserve">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lang w:val="bg-BG"/>
              </w:rPr>
            </w:pPr>
            <w:r>
              <w:rPr>
                <w:rFonts w:ascii="Times New Roman" w:hAnsi="Times New Roman" w:cs="Times New Roman"/>
                <w:lang w:val="bg-BG"/>
              </w:rPr>
              <w:t xml:space="preserve">Летний семестр </w:t>
            </w:r>
          </w:p>
          <w:p w:rsidR="001949D5" w:rsidRDefault="001949D5">
            <w:pPr>
              <w:jc w:val="center"/>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rPr>
              <w:t>Ru B1 –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lang w:val="bg-BG"/>
              </w:rPr>
              <w:t>5</w:t>
            </w:r>
            <w:r>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lang w:val="bg-BG"/>
              </w:rPr>
              <w:t>Бакалавриат</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jc w:val="left"/>
              <w:rPr>
                <w:rFonts w:ascii="Times New Roman" w:hAnsi="Times New Roman" w:cs="Times New Roman"/>
                <w:sz w:val="20"/>
                <w:szCs w:val="20"/>
                <w:lang w:val="bg-BG"/>
              </w:rPr>
            </w:pPr>
            <w:r>
              <w:rPr>
                <w:rFonts w:ascii="Times New Roman" w:hAnsi="Times New Roman" w:cs="Times New Roman"/>
                <w:sz w:val="20"/>
                <w:szCs w:val="20"/>
                <w:lang w:val="bg-BG"/>
              </w:rPr>
              <w:t xml:space="preserve">Для студентов, изучающих русский язык (РЯ), теоретический курс по морфологии является фундаментальным.  </w:t>
            </w:r>
            <w:r>
              <w:rPr>
                <w:rFonts w:ascii="Times New Roman" w:hAnsi="Times New Roman" w:cs="Times New Roman"/>
                <w:b/>
                <w:bCs/>
                <w:sz w:val="20"/>
                <w:szCs w:val="20"/>
                <w:lang w:val="bg-BG"/>
              </w:rPr>
              <w:t>Основная цель</w:t>
            </w:r>
            <w:r>
              <w:rPr>
                <w:rFonts w:ascii="Times New Roman" w:hAnsi="Times New Roman" w:cs="Times New Roman"/>
                <w:sz w:val="20"/>
                <w:szCs w:val="20"/>
                <w:lang w:val="bg-BG"/>
              </w:rPr>
              <w:t xml:space="preserve"> данного курса – представление вопросов русской морфемики и словообразования, разных подходов к классификации частей речи и главных проблем</w:t>
            </w:r>
            <w:r>
              <w:rPr>
                <w:rFonts w:ascii="Times New Roman" w:hAnsi="Times New Roman" w:cs="Times New Roman"/>
                <w:sz w:val="20"/>
                <w:szCs w:val="20"/>
                <w:lang w:val="bg-BG"/>
              </w:rPr>
              <w:t xml:space="preserve"> именной системы (словообразование и словоизменение имен, их грамматические категории и значения) в свете традиционных и современных теорий. С учетом того, что курс предлагается для студентов, изучающих РЯ как иностранный, он имеет и практическую направлен</w:t>
            </w:r>
            <w:r>
              <w:rPr>
                <w:rFonts w:ascii="Times New Roman" w:hAnsi="Times New Roman" w:cs="Times New Roman"/>
                <w:sz w:val="20"/>
                <w:szCs w:val="20"/>
                <w:lang w:val="bg-BG"/>
              </w:rPr>
              <w:t>ность, позволяющую осмыслить особенности и закономерности русской морфологической системы через теоретическую призму.</w:t>
            </w:r>
          </w:p>
          <w:p w:rsidR="001949D5" w:rsidRDefault="00A6718C">
            <w:pPr>
              <w:pStyle w:val="Default"/>
              <w:jc w:val="left"/>
              <w:rPr>
                <w:rFonts w:ascii="Times New Roman" w:hAnsi="Times New Roman" w:cs="Times New Roman"/>
                <w:sz w:val="20"/>
                <w:szCs w:val="20"/>
                <w:lang w:val="bg-BG"/>
              </w:rPr>
            </w:pPr>
            <w:r>
              <w:rPr>
                <w:rFonts w:ascii="Times New Roman" w:hAnsi="Times New Roman" w:cs="Times New Roman"/>
                <w:b/>
                <w:bCs/>
                <w:sz w:val="20"/>
                <w:szCs w:val="20"/>
                <w:lang w:val="bg-BG"/>
              </w:rPr>
              <w:t>Ожидаемые компетенции</w:t>
            </w:r>
            <w:r>
              <w:rPr>
                <w:rFonts w:ascii="Times New Roman" w:hAnsi="Times New Roman" w:cs="Times New Roman"/>
                <w:sz w:val="20"/>
                <w:szCs w:val="20"/>
                <w:lang w:val="bg-BG"/>
              </w:rPr>
              <w:t xml:space="preserve"> в конце курса:</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ориентирование в морфологической проблематике;</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рецепция научной речи со сложной терминологией и новым</w:t>
            </w:r>
            <w:r>
              <w:rPr>
                <w:rFonts w:ascii="Times New Roman" w:hAnsi="Times New Roman" w:cs="Times New Roman"/>
                <w:sz w:val="20"/>
                <w:szCs w:val="20"/>
                <w:lang w:val="bg-BG"/>
              </w:rPr>
              <w:t>и для студентов концепциями и подходами к грамматике РЯ;</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lastRenderedPageBreak/>
              <w:t>применение нового для студентов терминологического аппарата;</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осмысление русской морфологии через призму теории;</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практическая работа с русским словообразованием и словоизменением;</w:t>
            </w:r>
          </w:p>
          <w:p w:rsidR="001949D5" w:rsidRDefault="00A6718C">
            <w:pPr>
              <w:pStyle w:val="Default"/>
              <w:numPr>
                <w:ilvl w:val="0"/>
                <w:numId w:val="4"/>
              </w:numPr>
              <w:spacing w:after="120"/>
              <w:ind w:left="261" w:hanging="261"/>
              <w:jc w:val="left"/>
              <w:rPr>
                <w:rFonts w:ascii="Times New Roman" w:hAnsi="Times New Roman" w:cs="Times New Roman"/>
                <w:sz w:val="20"/>
                <w:szCs w:val="20"/>
                <w:lang w:val="bg-BG"/>
              </w:rPr>
            </w:pPr>
            <w:r>
              <w:rPr>
                <w:rFonts w:ascii="Times New Roman" w:hAnsi="Times New Roman" w:cs="Times New Roman"/>
                <w:sz w:val="20"/>
                <w:szCs w:val="20"/>
                <w:lang w:val="bg-BG"/>
              </w:rPr>
              <w:t xml:space="preserve">повышение общего </w:t>
            </w:r>
            <w:r>
              <w:rPr>
                <w:rFonts w:ascii="Times New Roman" w:hAnsi="Times New Roman" w:cs="Times New Roman"/>
                <w:sz w:val="20"/>
                <w:szCs w:val="20"/>
                <w:lang w:val="bg-BG"/>
              </w:rPr>
              <w:t>уровня владения русским языком.</w:t>
            </w:r>
          </w:p>
          <w:p w:rsidR="001949D5" w:rsidRDefault="00A6718C">
            <w:pPr>
              <w:pStyle w:val="Default"/>
              <w:jc w:val="left"/>
              <w:rPr>
                <w:rFonts w:ascii="Times New Roman" w:hAnsi="Times New Roman" w:cs="Times New Roman"/>
                <w:sz w:val="20"/>
                <w:szCs w:val="20"/>
              </w:rPr>
            </w:pPr>
            <w:r>
              <w:rPr>
                <w:rFonts w:ascii="Times New Roman" w:hAnsi="Times New Roman" w:cs="Times New Roman"/>
                <w:b/>
                <w:bCs/>
                <w:sz w:val="20"/>
                <w:szCs w:val="20"/>
                <w:lang w:val="bg-BG"/>
              </w:rPr>
              <w:t>Кредиты</w:t>
            </w:r>
            <w:r>
              <w:rPr>
                <w:rFonts w:ascii="Times New Roman" w:hAnsi="Times New Roman" w:cs="Times New Roman"/>
                <w:sz w:val="20"/>
                <w:szCs w:val="20"/>
                <w:lang w:val="bg-BG"/>
              </w:rPr>
              <w:t xml:space="preserve"> присуждаются на основе комплексной оценки, отражающей результаты работы во время занятий, а также результаты контрольной работы и финального теста.</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jc w:val="center"/>
              <w:rPr>
                <w:rFonts w:ascii="Times New Roman" w:hAnsi="Times New Roman" w:cs="Times New Roman"/>
                <w:b/>
                <w:sz w:val="20"/>
                <w:szCs w:val="20"/>
                <w:lang w:val="bg-BG"/>
              </w:rPr>
            </w:pPr>
            <w:r>
              <w:rPr>
                <w:rFonts w:ascii="Times New Roman" w:hAnsi="Times New Roman" w:cs="Times New Roman"/>
                <w:b/>
                <w:caps/>
                <w:sz w:val="20"/>
                <w:szCs w:val="20"/>
                <w:lang w:val="bg-BG"/>
              </w:rPr>
              <w:lastRenderedPageBreak/>
              <w:t xml:space="preserve">Современный русский язык (Морфология). </w:t>
            </w:r>
            <w:r>
              <w:rPr>
                <w:rFonts w:ascii="Times New Roman" w:hAnsi="Times New Roman" w:cs="Times New Roman"/>
                <w:b/>
                <w:sz w:val="20"/>
                <w:szCs w:val="20"/>
                <w:lang w:val="bg-BG"/>
              </w:rPr>
              <w:t>Глагол. Наречие. Служебные ч</w:t>
            </w:r>
            <w:r>
              <w:rPr>
                <w:rFonts w:ascii="Times New Roman" w:hAnsi="Times New Roman" w:cs="Times New Roman"/>
                <w:b/>
                <w:sz w:val="20"/>
                <w:szCs w:val="20"/>
                <w:lang w:val="bg-BG"/>
              </w:rPr>
              <w:t>асти речи</w:t>
            </w:r>
          </w:p>
          <w:p w:rsidR="001949D5" w:rsidRDefault="00A6718C">
            <w:pPr>
              <w:pStyle w:val="Default"/>
              <w:jc w:val="center"/>
              <w:rPr>
                <w:rFonts w:ascii="Times New Roman" w:hAnsi="Times New Roman" w:cs="Times New Roman"/>
                <w:sz w:val="20"/>
                <w:szCs w:val="20"/>
              </w:rPr>
            </w:pPr>
            <w:r>
              <w:rPr>
                <w:rFonts w:ascii="Times New Roman" w:hAnsi="Times New Roman" w:cs="Times New Roman"/>
                <w:bCs/>
                <w:sz w:val="20"/>
                <w:szCs w:val="20"/>
                <w:lang w:val="bg-BG"/>
              </w:rPr>
              <w:t>(лекции и семинары)</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lang w:val="bg-BG"/>
              </w:rPr>
              <w:t>Присутственно / онлайн в зависимости от эпидемической обстановки</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lang w:val="bg-BG"/>
              </w:rPr>
            </w:pPr>
            <w:r>
              <w:rPr>
                <w:rFonts w:ascii="Times New Roman" w:hAnsi="Times New Roman" w:cs="Times New Roman"/>
                <w:lang w:val="bg-BG"/>
              </w:rPr>
              <w:t xml:space="preserve">Доц. д-р </w:t>
            </w:r>
          </w:p>
          <w:p w:rsidR="001949D5" w:rsidRDefault="00A6718C">
            <w:pPr>
              <w:jc w:val="center"/>
              <w:rPr>
                <w:rFonts w:ascii="Times New Roman" w:hAnsi="Times New Roman" w:cs="Times New Roman"/>
                <w:lang w:val="bg-BG"/>
              </w:rPr>
            </w:pPr>
            <w:r>
              <w:rPr>
                <w:rFonts w:ascii="Times New Roman" w:hAnsi="Times New Roman" w:cs="Times New Roman"/>
                <w:lang w:val="bg-BG"/>
              </w:rPr>
              <w:t>Юлиана Чакърова</w:t>
            </w:r>
          </w:p>
          <w:p w:rsidR="001949D5" w:rsidRDefault="00A6718C">
            <w:pPr>
              <w:jc w:val="center"/>
              <w:rPr>
                <w:rFonts w:ascii="Times New Roman" w:eastAsia="Helvetica" w:hAnsi="Times New Roman" w:cs="Times New Roman"/>
                <w:color w:val="000000"/>
                <w:shd w:val="clear" w:color="auto" w:fill="FFFFFF"/>
              </w:rPr>
            </w:pPr>
            <w:hyperlink r:id="rId23" w:history="1">
              <w:r>
                <w:rPr>
                  <w:rStyle w:val="a4"/>
                  <w:rFonts w:ascii="Times New Roman" w:hAnsi="Times New Roman" w:cs="Times New Roman"/>
                </w:rPr>
                <w:t>j</w:t>
              </w:r>
              <w:r>
                <w:rPr>
                  <w:rStyle w:val="a4"/>
                  <w:rFonts w:ascii="Times New Roman" w:hAnsi="Times New Roman" w:cs="Times New Roman"/>
                  <w:lang w:val="bg-BG"/>
                </w:rPr>
                <w:t>.</w:t>
              </w:r>
              <w:r>
                <w:rPr>
                  <w:rStyle w:val="a4"/>
                  <w:rFonts w:ascii="Times New Roman" w:hAnsi="Times New Roman" w:cs="Times New Roman"/>
                </w:rPr>
                <w:t>chakarova</w:t>
              </w:r>
              <w:r>
                <w:rPr>
                  <w:rStyle w:val="a4"/>
                  <w:rFonts w:ascii="Times New Roman" w:hAnsi="Times New Roman" w:cs="Times New Roman"/>
                  <w:lang w:val="bg-BG"/>
                </w:rPr>
                <w:t>@</w:t>
              </w:r>
              <w:r>
                <w:rPr>
                  <w:rStyle w:val="a4"/>
                  <w:rFonts w:ascii="Times New Roman" w:hAnsi="Times New Roman" w:cs="Times New Roman"/>
                </w:rPr>
                <w:t>uni</w:t>
              </w:r>
              <w:r>
                <w:rPr>
                  <w:rStyle w:val="a4"/>
                  <w:rFonts w:ascii="Times New Roman" w:hAnsi="Times New Roman" w:cs="Times New Roman"/>
                  <w:lang w:val="bg-BG"/>
                </w:rPr>
                <w:t>-</w:t>
              </w:r>
              <w:r>
                <w:rPr>
                  <w:rStyle w:val="a4"/>
                  <w:rFonts w:ascii="Times New Roman" w:hAnsi="Times New Roman" w:cs="Times New Roman"/>
                </w:rPr>
                <w:t>plovdiv</w:t>
              </w:r>
              <w:r>
                <w:rPr>
                  <w:rStyle w:val="a4"/>
                  <w:rFonts w:ascii="Times New Roman" w:hAnsi="Times New Roman" w:cs="Times New Roman"/>
                  <w:lang w:val="bg-BG"/>
                </w:rPr>
                <w:t>.</w:t>
              </w:r>
              <w:r>
                <w:rPr>
                  <w:rStyle w:val="a4"/>
                  <w:rFonts w:ascii="Times New Roman" w:hAnsi="Times New Roman" w:cs="Times New Roman"/>
                </w:rPr>
                <w:t>bg</w:t>
              </w:r>
            </w:hyperlink>
            <w:r>
              <w:rPr>
                <w:rFonts w:ascii="Times New Roman" w:hAnsi="Times New Roman" w:cs="Times New Roman"/>
                <w:lang w:val="bg-BG"/>
              </w:rPr>
              <w:t xml:space="preserve">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lang w:val="bg-BG"/>
              </w:rPr>
            </w:pPr>
            <w:r>
              <w:rPr>
                <w:rFonts w:ascii="Times New Roman" w:hAnsi="Times New Roman" w:cs="Times New Roman"/>
                <w:lang w:val="bg-BG"/>
              </w:rPr>
              <w:t>Зимний семестр</w:t>
            </w:r>
          </w:p>
          <w:p w:rsidR="001949D5" w:rsidRDefault="001949D5">
            <w:pPr>
              <w:jc w:val="center"/>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rPr>
              <w:t>Ru B1 –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lang w:val="bg-BG"/>
              </w:rPr>
              <w:t>4</w:t>
            </w:r>
            <w:r>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rPr>
            </w:pPr>
            <w:r>
              <w:rPr>
                <w:rFonts w:ascii="Times New Roman" w:hAnsi="Times New Roman" w:cs="Times New Roman"/>
                <w:lang w:val="bg-BG"/>
              </w:rPr>
              <w:t>Бакалавриат</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jc w:val="left"/>
              <w:rPr>
                <w:rFonts w:ascii="Times New Roman" w:hAnsi="Times New Roman" w:cs="Times New Roman"/>
                <w:sz w:val="20"/>
                <w:szCs w:val="20"/>
                <w:lang w:val="bg-BG"/>
              </w:rPr>
            </w:pPr>
            <w:r>
              <w:rPr>
                <w:rFonts w:ascii="Times New Roman" w:hAnsi="Times New Roman" w:cs="Times New Roman"/>
                <w:sz w:val="20"/>
                <w:szCs w:val="20"/>
                <w:lang w:val="bg-BG"/>
              </w:rPr>
              <w:t xml:space="preserve">Для студентов, изучающих русский язык (РЯ), теоретический курс по морфологии является фундаментальным.  </w:t>
            </w:r>
            <w:r>
              <w:rPr>
                <w:rFonts w:ascii="Times New Roman" w:hAnsi="Times New Roman" w:cs="Times New Roman"/>
                <w:b/>
                <w:bCs/>
                <w:sz w:val="20"/>
                <w:szCs w:val="20"/>
                <w:lang w:val="bg-BG"/>
              </w:rPr>
              <w:t>Основная цель</w:t>
            </w:r>
            <w:r>
              <w:rPr>
                <w:rFonts w:ascii="Times New Roman" w:hAnsi="Times New Roman" w:cs="Times New Roman"/>
                <w:sz w:val="20"/>
                <w:szCs w:val="20"/>
                <w:lang w:val="bg-BG"/>
              </w:rPr>
              <w:t xml:space="preserve"> данного курса – представление вопросов русской глагольной системы (словообразование и словоизменение, их грамматические категории и значен</w:t>
            </w:r>
            <w:r>
              <w:rPr>
                <w:rFonts w:ascii="Times New Roman" w:hAnsi="Times New Roman" w:cs="Times New Roman"/>
                <w:sz w:val="20"/>
                <w:szCs w:val="20"/>
                <w:lang w:val="bg-BG"/>
              </w:rPr>
              <w:t>ия) и незнаменательных слов в свете традиционных и современных теорий. Он представляет собой естественное продолжение курса, посвященного русской морфемике, словообразованию и именным частям речи. С учетом того, что курс предлагается для студентов, изучающ</w:t>
            </w:r>
            <w:r>
              <w:rPr>
                <w:rFonts w:ascii="Times New Roman" w:hAnsi="Times New Roman" w:cs="Times New Roman"/>
                <w:sz w:val="20"/>
                <w:szCs w:val="20"/>
                <w:lang w:val="bg-BG"/>
              </w:rPr>
              <w:t>их РЯ как иностранный, он имеет и практическую направленность, позволяющую осмыслить особенности и закономерности русской морфологической системы через теоретическую призму.</w:t>
            </w:r>
          </w:p>
          <w:p w:rsidR="001949D5" w:rsidRDefault="00A6718C">
            <w:pPr>
              <w:pStyle w:val="Default"/>
              <w:jc w:val="left"/>
              <w:rPr>
                <w:rFonts w:ascii="Times New Roman" w:hAnsi="Times New Roman" w:cs="Times New Roman"/>
                <w:sz w:val="20"/>
                <w:szCs w:val="20"/>
                <w:lang w:val="bg-BG"/>
              </w:rPr>
            </w:pPr>
            <w:r>
              <w:rPr>
                <w:rFonts w:ascii="Times New Roman" w:hAnsi="Times New Roman" w:cs="Times New Roman"/>
                <w:b/>
                <w:bCs/>
                <w:sz w:val="20"/>
                <w:szCs w:val="20"/>
                <w:lang w:val="bg-BG"/>
              </w:rPr>
              <w:t>Ожидаемые компетенции</w:t>
            </w:r>
            <w:r>
              <w:rPr>
                <w:rFonts w:ascii="Times New Roman" w:hAnsi="Times New Roman" w:cs="Times New Roman"/>
                <w:sz w:val="20"/>
                <w:szCs w:val="20"/>
                <w:lang w:val="bg-BG"/>
              </w:rPr>
              <w:t xml:space="preserve"> в конце курса:</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ориентирование в морфологической проблематике</w:t>
            </w:r>
            <w:r>
              <w:rPr>
                <w:rFonts w:ascii="Times New Roman" w:hAnsi="Times New Roman" w:cs="Times New Roman"/>
                <w:sz w:val="20"/>
                <w:szCs w:val="20"/>
                <w:lang w:val="bg-BG"/>
              </w:rPr>
              <w:t>;</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рецепция научной речи со сложной терминологией и новыми для студентов концепциями и подходами к грамматике РЯ;</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применение нового для студентов терминологического аппарата;</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осмысление русской морфологии через призму теории;</w:t>
            </w:r>
          </w:p>
          <w:p w:rsidR="001949D5" w:rsidRDefault="00A6718C">
            <w:pPr>
              <w:pStyle w:val="Default"/>
              <w:numPr>
                <w:ilvl w:val="0"/>
                <w:numId w:val="4"/>
              </w:numPr>
              <w:ind w:left="260" w:hanging="260"/>
              <w:jc w:val="left"/>
              <w:rPr>
                <w:rFonts w:ascii="Times New Roman" w:hAnsi="Times New Roman" w:cs="Times New Roman"/>
                <w:sz w:val="20"/>
                <w:szCs w:val="20"/>
                <w:lang w:val="bg-BG"/>
              </w:rPr>
            </w:pPr>
            <w:r>
              <w:rPr>
                <w:rFonts w:ascii="Times New Roman" w:hAnsi="Times New Roman" w:cs="Times New Roman"/>
                <w:sz w:val="20"/>
                <w:szCs w:val="20"/>
                <w:lang w:val="bg-BG"/>
              </w:rPr>
              <w:t xml:space="preserve">практическая работа с русским </w:t>
            </w:r>
            <w:r>
              <w:rPr>
                <w:rFonts w:ascii="Times New Roman" w:hAnsi="Times New Roman" w:cs="Times New Roman"/>
                <w:sz w:val="20"/>
                <w:szCs w:val="20"/>
                <w:lang w:val="bg-BG"/>
              </w:rPr>
              <w:t>словообразованием и словоизменением;</w:t>
            </w:r>
          </w:p>
          <w:p w:rsidR="001949D5" w:rsidRDefault="00A6718C">
            <w:pPr>
              <w:pStyle w:val="Default"/>
              <w:numPr>
                <w:ilvl w:val="0"/>
                <w:numId w:val="4"/>
              </w:numPr>
              <w:spacing w:after="120"/>
              <w:ind w:left="261" w:hanging="261"/>
              <w:jc w:val="left"/>
              <w:rPr>
                <w:rFonts w:ascii="Times New Roman" w:hAnsi="Times New Roman" w:cs="Times New Roman"/>
                <w:sz w:val="20"/>
                <w:szCs w:val="20"/>
                <w:lang w:val="bg-BG"/>
              </w:rPr>
            </w:pPr>
            <w:r>
              <w:rPr>
                <w:rFonts w:ascii="Times New Roman" w:hAnsi="Times New Roman" w:cs="Times New Roman"/>
                <w:sz w:val="20"/>
                <w:szCs w:val="20"/>
                <w:lang w:val="bg-BG"/>
              </w:rPr>
              <w:t>повышение общего уровня владения русским языком.</w:t>
            </w:r>
          </w:p>
          <w:p w:rsidR="001949D5" w:rsidRDefault="00A6718C">
            <w:pPr>
              <w:pStyle w:val="Default"/>
              <w:ind w:left="-24"/>
              <w:jc w:val="left"/>
              <w:rPr>
                <w:rFonts w:ascii="Times New Roman" w:hAnsi="Times New Roman" w:cs="Times New Roman"/>
                <w:sz w:val="20"/>
                <w:szCs w:val="20"/>
              </w:rPr>
            </w:pPr>
            <w:r>
              <w:rPr>
                <w:rFonts w:ascii="Times New Roman" w:hAnsi="Times New Roman" w:cs="Times New Roman"/>
                <w:b/>
                <w:bCs/>
                <w:sz w:val="20"/>
                <w:szCs w:val="20"/>
                <w:lang w:val="bg-BG"/>
              </w:rPr>
              <w:t>Кредиты</w:t>
            </w:r>
            <w:r>
              <w:rPr>
                <w:rFonts w:ascii="Times New Roman" w:hAnsi="Times New Roman" w:cs="Times New Roman"/>
                <w:sz w:val="20"/>
                <w:szCs w:val="20"/>
                <w:lang w:val="bg-BG"/>
              </w:rPr>
              <w:t xml:space="preserve"> присуждаются на основе комплексной оценки, отражающей результаты работы во время </w:t>
            </w:r>
            <w:r>
              <w:rPr>
                <w:rFonts w:ascii="Times New Roman" w:hAnsi="Times New Roman" w:cs="Times New Roman"/>
                <w:sz w:val="20"/>
                <w:szCs w:val="20"/>
                <w:lang w:val="bg-BG"/>
              </w:rPr>
              <w:lastRenderedPageBreak/>
              <w:t>занятий, а также результаты контрольной работы и финального теста.</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rPr>
                <w:rFonts w:ascii="Times New Roman" w:eastAsia="Times New Roman" w:hAnsi="Times New Roman" w:cs="Times New Roman"/>
                <w:b/>
                <w:bCs/>
              </w:rPr>
            </w:pPr>
            <w:r>
              <w:rPr>
                <w:rFonts w:ascii="Times New Roman" w:hAnsi="Times New Roman" w:cs="Times New Roman"/>
                <w:b/>
                <w:bCs/>
                <w:lang w:val="ru-RU"/>
              </w:rPr>
              <w:lastRenderedPageBreak/>
              <w:t xml:space="preserve">ИСТОРИЧЕСКАЯ </w:t>
            </w:r>
            <w:r>
              <w:rPr>
                <w:rFonts w:ascii="Times New Roman" w:hAnsi="Times New Roman" w:cs="Times New Roman"/>
                <w:b/>
                <w:bCs/>
                <w:lang w:val="ru-RU"/>
              </w:rPr>
              <w:t>ГРАММАТИКА РУССКОГО ЯЗЬ</w:t>
            </w:r>
            <w:r>
              <w:rPr>
                <w:rFonts w:ascii="Times New Roman" w:hAnsi="Times New Roman" w:cs="Times New Roman"/>
                <w:b/>
                <w:bCs/>
                <w:lang w:val="en-US"/>
              </w:rPr>
              <w:t>I</w:t>
            </w:r>
            <w:r>
              <w:rPr>
                <w:rFonts w:ascii="Times New Roman" w:hAnsi="Times New Roman" w:cs="Times New Roman"/>
                <w:b/>
                <w:bCs/>
                <w:lang w:val="ru-RU"/>
              </w:rPr>
              <w:t>КА</w:t>
            </w:r>
          </w:p>
          <w:p w:rsidR="001949D5" w:rsidRDefault="00A6718C">
            <w:pPr>
              <w:pStyle w:val="Body"/>
              <w:rPr>
                <w:rFonts w:ascii="Times New Roman" w:hAnsi="Times New Roman" w:cs="Times New Roman"/>
              </w:rPr>
            </w:pPr>
            <w:r>
              <w:rPr>
                <w:rFonts w:ascii="Times New Roman" w:hAnsi="Times New Roman" w:cs="Times New Roman"/>
                <w:lang w:val="ru-RU"/>
              </w:rPr>
              <w:t>(лекции и семинары)</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eastAsia="Times New Roman" w:hAnsi="Times New Roman" w:cs="Times New Roman"/>
                <w:lang w:val="ru-RU"/>
              </w:rPr>
            </w:pPr>
            <w:r>
              <w:rPr>
                <w:rFonts w:ascii="Times New Roman" w:hAnsi="Times New Roman" w:cs="Times New Roman"/>
                <w:lang w:val="ru-RU"/>
              </w:rPr>
              <w:t xml:space="preserve">Очная / онлайн, </w:t>
            </w:r>
          </w:p>
          <w:p w:rsidR="001949D5" w:rsidRDefault="00A6718C">
            <w:pPr>
              <w:pStyle w:val="Body"/>
              <w:jc w:val="center"/>
              <w:rPr>
                <w:rFonts w:ascii="Times New Roman" w:hAnsi="Times New Roman" w:cs="Times New Roman"/>
              </w:rPr>
            </w:pPr>
            <w:r>
              <w:rPr>
                <w:rFonts w:ascii="Times New Roman" w:hAnsi="Times New Roman" w:cs="Times New Roman"/>
                <w:lang w:val="ru-RU"/>
              </w:rPr>
              <w:t>в зависимости от эпидемио-логической ситуации</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eastAsia="Times New Roman" w:hAnsi="Times New Roman" w:cs="Times New Roman"/>
              </w:rPr>
            </w:pPr>
            <w:r>
              <w:rPr>
                <w:rFonts w:ascii="Times New Roman" w:hAnsi="Times New Roman" w:cs="Times New Roman"/>
                <w:lang w:val="ru-RU"/>
              </w:rPr>
              <w:t xml:space="preserve">Атанаска Тошева, Доц. </w:t>
            </w:r>
          </w:p>
          <w:p w:rsidR="001949D5" w:rsidRDefault="00A6718C">
            <w:pPr>
              <w:pStyle w:val="Body"/>
              <w:jc w:val="center"/>
              <w:rPr>
                <w:rFonts w:ascii="Times New Roman" w:eastAsia="Helvetica" w:hAnsi="Times New Roman" w:cs="Times New Roman"/>
                <w:shd w:val="clear" w:color="auto" w:fill="FFFFFF"/>
              </w:rPr>
            </w:pPr>
            <w:hyperlink r:id="rId24" w:history="1">
              <w:r>
                <w:rPr>
                  <w:rStyle w:val="Hyperlink0"/>
                  <w:rFonts w:ascii="Times New Roman" w:hAnsi="Times New Roman" w:cs="Times New Roman"/>
                  <w:lang w:val="en-US"/>
                </w:rPr>
                <w:t>a</w:t>
              </w:r>
              <w:r>
                <w:rPr>
                  <w:rStyle w:val="Hyperlink0"/>
                  <w:rFonts w:ascii="Times New Roman" w:hAnsi="Times New Roman" w:cs="Times New Roman"/>
                  <w:lang w:val="ru-RU"/>
                </w:rPr>
                <w:t>_</w:t>
              </w:r>
              <w:r>
                <w:rPr>
                  <w:rStyle w:val="Hyperlink0"/>
                  <w:rFonts w:ascii="Times New Roman" w:hAnsi="Times New Roman" w:cs="Times New Roman"/>
                  <w:lang w:val="en-US"/>
                </w:rPr>
                <w:t>tosheva</w:t>
              </w:r>
              <w:r>
                <w:rPr>
                  <w:rStyle w:val="Hyperlink0"/>
                  <w:rFonts w:ascii="Times New Roman" w:hAnsi="Times New Roman" w:cs="Times New Roman"/>
                </w:rPr>
                <w:t>@uni-plovdiv.bg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cs="Times New Roman"/>
                <w:lang w:val="en-US"/>
              </w:rPr>
              <w:t>Зимний</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eastAsia="Times New Roman" w:hAnsi="Times New Roman" w:cs="Times New Roman"/>
                <w:lang w:val="en-US"/>
              </w:rPr>
            </w:pPr>
            <w:r>
              <w:rPr>
                <w:rFonts w:ascii="Times New Roman" w:hAnsi="Times New Roman" w:cs="Times New Roman"/>
                <w:lang w:val="en-US"/>
              </w:rPr>
              <w:t>Русский/</w:t>
            </w:r>
          </w:p>
          <w:p w:rsidR="001949D5" w:rsidRDefault="00A6718C">
            <w:pPr>
              <w:pStyle w:val="Body"/>
              <w:jc w:val="center"/>
              <w:rPr>
                <w:rFonts w:ascii="Times New Roman" w:hAnsi="Times New Roman" w:cs="Times New Roman"/>
              </w:rPr>
            </w:pPr>
            <w:r>
              <w:rPr>
                <w:rFonts w:ascii="Times New Roman" w:hAnsi="Times New Roman" w:cs="Times New Roman"/>
                <w:lang w:val="en-US"/>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cs="Times New Roman"/>
                <w:lang w:val="en-US"/>
              </w:rPr>
              <w:t xml:space="preserve">3 </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cs="Times New Roman"/>
                <w:lang w:val="en-US"/>
              </w:rPr>
              <w:t>Б</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rPr>
                <w:rFonts w:ascii="Times New Roman" w:eastAsia="Times New Roman" w:hAnsi="Times New Roman" w:cs="Times New Roman"/>
                <w:lang w:val="ru-RU"/>
              </w:rPr>
            </w:pPr>
            <w:r>
              <w:rPr>
                <w:rFonts w:ascii="Times New Roman" w:hAnsi="Times New Roman" w:cs="Times New Roman"/>
                <w:lang w:val="ru-RU"/>
              </w:rPr>
              <w:t>Историческая грамматика</w:t>
            </w:r>
            <w:r>
              <w:rPr>
                <w:rFonts w:ascii="Times New Roman" w:hAnsi="Times New Roman" w:cs="Times New Roman"/>
                <w:lang w:val="ru-RU"/>
              </w:rPr>
              <w:t xml:space="preserve"> исследует историю народно-разговорного языка, основные процессы исторического развития грамматического строя русского языка. В курсе прослеживаются как изменения, наступившие в период, засвидетельствованный памятниками письменности, так и явления дописьме</w:t>
            </w:r>
            <w:r>
              <w:rPr>
                <w:rFonts w:ascii="Times New Roman" w:hAnsi="Times New Roman" w:cs="Times New Roman"/>
                <w:lang w:val="ru-RU"/>
              </w:rPr>
              <w:t>нного периода, реконструированные на основе сравнительно-исторического изучения славянских языков, в первую очередь староболгарского языка, а также других индоевропейских языков.</w:t>
            </w:r>
          </w:p>
          <w:p w:rsidR="001949D5" w:rsidRDefault="00A6718C">
            <w:pPr>
              <w:pStyle w:val="Body"/>
              <w:rPr>
                <w:rFonts w:ascii="Times New Roman" w:eastAsia="Times New Roman" w:hAnsi="Times New Roman" w:cs="Times New Roman"/>
                <w:lang w:val="ru-RU"/>
              </w:rPr>
            </w:pPr>
            <w:r>
              <w:rPr>
                <w:rFonts w:ascii="Times New Roman" w:hAnsi="Times New Roman" w:cs="Times New Roman"/>
                <w:lang w:val="ru-RU"/>
              </w:rPr>
              <w:t>Лекционный курс исторической грамматики русского языка рассматривает основные</w:t>
            </w:r>
            <w:r>
              <w:rPr>
                <w:rFonts w:ascii="Times New Roman" w:hAnsi="Times New Roman" w:cs="Times New Roman"/>
                <w:lang w:val="ru-RU"/>
              </w:rPr>
              <w:t xml:space="preserve"> вопросы исторической фонетики, исторической морфологии и частично исторического синтаксиса русского языка. По отношению исторической фонетики раскрываются системные отношения фонетического строя древнерусского языка, намечаются этапы развития фонетической</w:t>
            </w:r>
            <w:r>
              <w:rPr>
                <w:rFonts w:ascii="Times New Roman" w:hAnsi="Times New Roman" w:cs="Times New Roman"/>
                <w:lang w:val="ru-RU"/>
              </w:rPr>
              <w:t xml:space="preserve"> системы. Проблемы исторической морфологии рассматриваются традиционно - как развитие отдельных явлений и категорий в рамках частей речи. Специальное внимание уделяется историческому анализу явлений современного русского литературного языка, что способству</w:t>
            </w:r>
            <w:r>
              <w:rPr>
                <w:rFonts w:ascii="Times New Roman" w:hAnsi="Times New Roman" w:cs="Times New Roman"/>
                <w:lang w:val="ru-RU"/>
              </w:rPr>
              <w:t>ет усвоению законов и закономерностей внутреннего развития языка.</w:t>
            </w:r>
          </w:p>
          <w:p w:rsidR="001949D5" w:rsidRDefault="00A6718C">
            <w:pPr>
              <w:pStyle w:val="Body"/>
              <w:rPr>
                <w:rFonts w:ascii="Times New Roman" w:hAnsi="Times New Roman" w:cs="Times New Roman"/>
              </w:rPr>
            </w:pPr>
            <w:r>
              <w:rPr>
                <w:rFonts w:ascii="Times New Roman" w:hAnsi="Times New Roman" w:cs="Times New Roman"/>
                <w:lang w:val="ru-RU"/>
              </w:rPr>
              <w:t>Специфика семинарских занятий заключается в развитии умения наблюдать, сравнивать, сопоставлять и классифицировать отдельных языковых явлений.</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jc w:val="center"/>
              <w:rPr>
                <w:rFonts w:ascii="Times New Roman" w:eastAsia="Times New Roman" w:hAnsi="Times New Roman" w:cs="Times New Roman"/>
                <w:sz w:val="20"/>
                <w:szCs w:val="20"/>
                <w:lang w:val="ru-RU"/>
              </w:rPr>
            </w:pPr>
            <w:r>
              <w:rPr>
                <w:rFonts w:ascii="Times New Roman" w:hAnsi="Times New Roman" w:cs="Times New Roman"/>
                <w:b/>
                <w:bCs/>
                <w:sz w:val="20"/>
                <w:szCs w:val="20"/>
                <w:lang w:val="ru-RU"/>
              </w:rPr>
              <w:t>ИСТОРИЯ РУССКОГО ЛИТЕРАТУРНОГО ЯЗЬ</w:t>
            </w:r>
            <w:r>
              <w:rPr>
                <w:rFonts w:ascii="Times New Roman" w:hAnsi="Times New Roman" w:cs="Times New Roman"/>
                <w:b/>
                <w:bCs/>
                <w:sz w:val="20"/>
                <w:szCs w:val="20"/>
              </w:rPr>
              <w:t>I</w:t>
            </w:r>
            <w:r>
              <w:rPr>
                <w:rFonts w:ascii="Times New Roman" w:hAnsi="Times New Roman" w:cs="Times New Roman"/>
                <w:b/>
                <w:bCs/>
                <w:sz w:val="20"/>
                <w:szCs w:val="20"/>
                <w:lang w:val="ru-RU"/>
              </w:rPr>
              <w:t>КА</w:t>
            </w:r>
            <w:r>
              <w:rPr>
                <w:rFonts w:ascii="Times New Roman" w:hAnsi="Times New Roman" w:cs="Times New Roman"/>
                <w:sz w:val="20"/>
                <w:szCs w:val="20"/>
                <w:lang w:val="ru-RU"/>
              </w:rPr>
              <w:t xml:space="preserve"> </w:t>
            </w:r>
          </w:p>
          <w:p w:rsidR="001949D5" w:rsidRDefault="00A6718C">
            <w:pPr>
              <w:pStyle w:val="Default"/>
              <w:jc w:val="center"/>
              <w:rPr>
                <w:rFonts w:ascii="Times New Roman" w:hAnsi="Times New Roman" w:cs="Times New Roman"/>
                <w:sz w:val="20"/>
                <w:szCs w:val="20"/>
              </w:rPr>
            </w:pPr>
            <w:r>
              <w:rPr>
                <w:rFonts w:ascii="Times New Roman" w:hAnsi="Times New Roman" w:cs="Times New Roman"/>
                <w:sz w:val="20"/>
                <w:szCs w:val="20"/>
                <w:lang w:val="ru-RU"/>
              </w:rPr>
              <w:t>(лекции</w:t>
            </w:r>
            <w:r>
              <w:rPr>
                <w:rFonts w:ascii="Times New Roman" w:hAnsi="Times New Roman" w:cs="Times New Roman"/>
                <w:sz w:val="20"/>
                <w:szCs w:val="20"/>
                <w:lang w:val="ru-RU"/>
              </w:rPr>
              <w:t xml:space="preserve"> и семинары)</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eastAsia="Times New Roman" w:hAnsi="Times New Roman" w:cs="Times New Roman"/>
                <w:lang w:val="ru-RU"/>
              </w:rPr>
            </w:pPr>
            <w:r>
              <w:rPr>
                <w:rFonts w:ascii="Times New Roman" w:hAnsi="Times New Roman" w:cs="Times New Roman"/>
                <w:lang w:val="ru-RU"/>
              </w:rPr>
              <w:t xml:space="preserve">Очная / онлайн, </w:t>
            </w:r>
          </w:p>
          <w:p w:rsidR="001949D5" w:rsidRDefault="00A6718C">
            <w:pPr>
              <w:pStyle w:val="Body"/>
              <w:jc w:val="center"/>
              <w:rPr>
                <w:rFonts w:ascii="Times New Roman" w:hAnsi="Times New Roman" w:cs="Times New Roman"/>
              </w:rPr>
            </w:pPr>
            <w:r>
              <w:rPr>
                <w:rFonts w:ascii="Times New Roman" w:hAnsi="Times New Roman" w:cs="Times New Roman"/>
                <w:lang w:val="ru-RU"/>
              </w:rPr>
              <w:t>в зависимости от эпидемио-логической ситуации</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eastAsia="Times New Roman" w:hAnsi="Times New Roman" w:cs="Times New Roman"/>
              </w:rPr>
            </w:pPr>
            <w:r>
              <w:rPr>
                <w:rFonts w:ascii="Times New Roman" w:hAnsi="Times New Roman" w:cs="Times New Roman"/>
                <w:lang w:val="ru-RU"/>
              </w:rPr>
              <w:t xml:space="preserve">Атанаска Тошева, Доц. </w:t>
            </w:r>
          </w:p>
          <w:p w:rsidR="001949D5" w:rsidRDefault="00A6718C">
            <w:pPr>
              <w:pStyle w:val="Body"/>
              <w:jc w:val="center"/>
              <w:rPr>
                <w:rFonts w:ascii="Times New Roman" w:eastAsia="Helvetica" w:hAnsi="Times New Roman" w:cs="Times New Roman"/>
                <w:shd w:val="clear" w:color="auto" w:fill="FFFFFF"/>
              </w:rPr>
            </w:pPr>
            <w:hyperlink r:id="rId25" w:history="1">
              <w:r>
                <w:rPr>
                  <w:rStyle w:val="Hyperlink0"/>
                  <w:rFonts w:ascii="Times New Roman" w:hAnsi="Times New Roman" w:cs="Times New Roman"/>
                  <w:lang w:val="en-US"/>
                </w:rPr>
                <w:t>a</w:t>
              </w:r>
              <w:r>
                <w:rPr>
                  <w:rStyle w:val="Hyperlink0"/>
                  <w:rFonts w:ascii="Times New Roman" w:hAnsi="Times New Roman" w:cs="Times New Roman"/>
                  <w:lang w:val="ru-RU"/>
                </w:rPr>
                <w:t>_</w:t>
              </w:r>
              <w:r>
                <w:rPr>
                  <w:rStyle w:val="Hyperlink0"/>
                  <w:rFonts w:ascii="Times New Roman" w:hAnsi="Times New Roman" w:cs="Times New Roman"/>
                  <w:lang w:val="en-US"/>
                </w:rPr>
                <w:t>tosheva</w:t>
              </w:r>
              <w:r>
                <w:rPr>
                  <w:rStyle w:val="Hyperlink0"/>
                  <w:rFonts w:ascii="Times New Roman" w:hAnsi="Times New Roman" w:cs="Times New Roman"/>
                </w:rPr>
                <w:t>@uni-plovdiv.bg</w:t>
              </w:r>
            </w:hyperlink>
            <w:r>
              <w:rPr>
                <w:rFonts w:ascii="Times New Roman" w:hAnsi="Times New Roman" w:cs="Times New Roman"/>
                <w:lang w:val="ru-RU"/>
              </w:rPr>
              <w:t xml:space="preserve"> </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cs="Times New Roman"/>
                <w:lang w:val="en-US"/>
              </w:rPr>
              <w:t>Зимний</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eastAsia="Times New Roman" w:hAnsi="Times New Roman" w:cs="Times New Roman"/>
                <w:lang w:val="en-US"/>
              </w:rPr>
            </w:pPr>
            <w:r>
              <w:rPr>
                <w:rFonts w:ascii="Times New Roman" w:hAnsi="Times New Roman" w:cs="Times New Roman"/>
                <w:lang w:val="en-US"/>
              </w:rPr>
              <w:t>Русский/</w:t>
            </w:r>
          </w:p>
          <w:p w:rsidR="001949D5" w:rsidRDefault="00A6718C">
            <w:pPr>
              <w:pStyle w:val="Body"/>
              <w:jc w:val="center"/>
              <w:rPr>
                <w:rFonts w:ascii="Times New Roman" w:hAnsi="Times New Roman" w:cs="Times New Roman"/>
              </w:rPr>
            </w:pPr>
            <w:r>
              <w:rPr>
                <w:rFonts w:ascii="Times New Roman" w:hAnsi="Times New Roman" w:cs="Times New Roman"/>
                <w:lang w:val="en-US"/>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cs="Times New Roman"/>
                <w:lang w:val="en-US"/>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cs="Times New Roman"/>
                <w:lang w:val="en-US"/>
              </w:rPr>
              <w:t>Б</w:t>
            </w:r>
          </w:p>
        </w:tc>
        <w:tc>
          <w:tcPr>
            <w:tcW w:w="4815"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1949D5" w:rsidRDefault="00A6718C">
            <w:pPr>
              <w:pStyle w:val="Default"/>
              <w:rPr>
                <w:rFonts w:ascii="Times New Roman" w:hAnsi="Times New Roman" w:cs="Times New Roman"/>
                <w:sz w:val="20"/>
                <w:szCs w:val="20"/>
                <w:lang w:val="ru-RU"/>
              </w:rPr>
            </w:pPr>
            <w:r>
              <w:rPr>
                <w:rFonts w:ascii="Times New Roman" w:hAnsi="Times New Roman" w:cs="Times New Roman"/>
                <w:sz w:val="20"/>
                <w:szCs w:val="20"/>
                <w:lang w:val="ru-RU"/>
              </w:rPr>
              <w:t xml:space="preserve">В курсе ИРЛЯ прослеживается формирование и основные </w:t>
            </w:r>
            <w:r>
              <w:rPr>
                <w:rFonts w:ascii="Times New Roman" w:hAnsi="Times New Roman" w:cs="Times New Roman"/>
                <w:sz w:val="20"/>
                <w:szCs w:val="20"/>
                <w:lang w:val="ru-RU"/>
              </w:rPr>
              <w:t>исторические изменения функционирования литературного языка на отдельных этапах развития и в различных жанровых системах, рассматриваются вопросы связи литературного языка с историей социально-экономических формаций, с историей общественной мысли, с идеоло</w:t>
            </w:r>
            <w:r>
              <w:rPr>
                <w:rFonts w:ascii="Times New Roman" w:hAnsi="Times New Roman" w:cs="Times New Roman"/>
                <w:sz w:val="20"/>
                <w:szCs w:val="20"/>
                <w:lang w:val="ru-RU"/>
              </w:rPr>
              <w:t>гией и с различными культурными влияниями. Одна из основных задач курса - проследить взаимодействие русского литературного языка с народно-разговорным языком на протяжении исторического развития русского общества.</w:t>
            </w:r>
          </w:p>
          <w:p w:rsidR="001949D5" w:rsidRDefault="00A6718C">
            <w:pPr>
              <w:pStyle w:val="Default"/>
              <w:rPr>
                <w:rFonts w:ascii="Times New Roman" w:hAnsi="Times New Roman" w:cs="Times New Roman"/>
                <w:sz w:val="20"/>
                <w:szCs w:val="20"/>
              </w:rPr>
            </w:pPr>
            <w:r>
              <w:rPr>
                <w:rFonts w:ascii="Times New Roman" w:hAnsi="Times New Roman" w:cs="Times New Roman"/>
                <w:sz w:val="20"/>
                <w:szCs w:val="20"/>
                <w:lang w:val="ru-RU"/>
              </w:rPr>
              <w:t>В своем тысячелетнем существовании русский</w:t>
            </w:r>
            <w:r>
              <w:rPr>
                <w:rFonts w:ascii="Times New Roman" w:hAnsi="Times New Roman" w:cs="Times New Roman"/>
                <w:sz w:val="20"/>
                <w:szCs w:val="20"/>
                <w:lang w:val="ru-RU"/>
              </w:rPr>
              <w:t xml:space="preserve"> </w:t>
            </w:r>
            <w:r>
              <w:rPr>
                <w:rFonts w:ascii="Times New Roman" w:hAnsi="Times New Roman" w:cs="Times New Roman"/>
                <w:sz w:val="20"/>
                <w:szCs w:val="20"/>
                <w:lang w:val="ru-RU"/>
              </w:rPr>
              <w:lastRenderedPageBreak/>
              <w:t>литературный язык пережил сложную эволюцию, нашедшую отражение в разнообразной в жанровом и тематическом отношении письменности, язык которой вызывает острую полемику и в наши дни. Представление различных, в некоторых случаях прямо противоположных концепц</w:t>
            </w:r>
            <w:r>
              <w:rPr>
                <w:rFonts w:ascii="Times New Roman" w:hAnsi="Times New Roman" w:cs="Times New Roman"/>
                <w:sz w:val="20"/>
                <w:szCs w:val="20"/>
                <w:lang w:val="ru-RU"/>
              </w:rPr>
              <w:t>ий и взглядов, касающихся фундаментальных вопросов русского литературного языка, ставит собой целью формировать у студентов самостоятельное критическое отношение к сложным дискуссионным вопросам.</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b/>
                <w:bCs/>
                <w:color w:val="000000"/>
                <w:lang w:val="bg-BG" w:bidi="ar"/>
              </w:rPr>
            </w:pPr>
            <w:r>
              <w:rPr>
                <w:rFonts w:ascii="Times New Roman" w:hAnsi="Times New Roman"/>
                <w:b/>
                <w:bCs/>
                <w:color w:val="000000"/>
                <w:lang w:val="bg-BG" w:bidi="ar"/>
              </w:rPr>
              <w:lastRenderedPageBreak/>
              <w:t>ПСИХОЛОГИЯ И ЭТНОСПЕЦИФИКА ЯЗЫКОВОЙ ЭКСПРЕССИИ</w:t>
            </w:r>
          </w:p>
          <w:p w:rsidR="001949D5" w:rsidRDefault="00A6718C">
            <w:pPr>
              <w:rPr>
                <w:rFonts w:ascii="Times New Roman" w:hAnsi="Times New Roman"/>
                <w:bCs/>
                <w:color w:val="000000"/>
                <w:lang w:val="bg-BG" w:bidi="ar"/>
              </w:rPr>
            </w:pPr>
            <w:r>
              <w:rPr>
                <w:rFonts w:ascii="Times New Roman" w:hAnsi="Times New Roman"/>
                <w:bCs/>
                <w:color w:val="000000"/>
                <w:lang w:val="bg-BG" w:bidi="ar"/>
              </w:rPr>
              <w:t>(лекции)</w:t>
            </w:r>
          </w:p>
          <w:p w:rsidR="001949D5" w:rsidRDefault="001949D5">
            <w:pPr>
              <w:rPr>
                <w:rFonts w:ascii="Times New Roman" w:hAnsi="Times New Roman"/>
                <w:lang w:val="bg-BG"/>
              </w:rPr>
            </w:pPr>
          </w:p>
          <w:p w:rsidR="001949D5" w:rsidRDefault="001949D5">
            <w:pPr>
              <w:pStyle w:val="Default"/>
              <w:jc w:val="center"/>
              <w:rPr>
                <w:rFonts w:ascii="Times New Roman" w:hAnsi="Times New Roman" w:cs="Times New Roman"/>
                <w:sz w:val="20"/>
                <w:szCs w:val="20"/>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lang w:val="bg-BG"/>
              </w:rPr>
            </w:pPr>
            <w:r>
              <w:rPr>
                <w:rFonts w:ascii="Times New Roman" w:hAnsi="Times New Roman"/>
                <w:lang w:val="bg-BG"/>
              </w:rPr>
              <w:t>Майя Кузова, Assoc. prof. PhD</w:t>
            </w:r>
          </w:p>
          <w:p w:rsidR="001949D5" w:rsidRDefault="00A6718C">
            <w:pPr>
              <w:pStyle w:val="Body"/>
              <w:jc w:val="center"/>
              <w:rPr>
                <w:rFonts w:ascii="Times New Roman" w:hAnsi="Times New Roman"/>
              </w:rPr>
            </w:pPr>
            <w:hyperlink r:id="rId26" w:history="1">
              <w:r>
                <w:rPr>
                  <w:rStyle w:val="a4"/>
                  <w:rFonts w:ascii="Times New Roman" w:hAnsi="Times New Roman"/>
                </w:rPr>
                <w:t>m_kuzova@uni-plovdiv.bg</w:t>
              </w:r>
            </w:hyperlink>
          </w:p>
          <w:p w:rsidR="001949D5" w:rsidRDefault="001949D5">
            <w:pPr>
              <w:pStyle w:val="Body"/>
              <w:jc w:val="center"/>
              <w:rPr>
                <w:rFonts w:ascii="Times New Roman" w:hAnsi="Times New Roman"/>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rPr>
              <w:t>II (летний) семестр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lang w:val="bg-BG"/>
              </w:rPr>
            </w:pPr>
            <w:r>
              <w:rPr>
                <w:rFonts w:ascii="Times New Roman" w:hAnsi="Times New Roman"/>
                <w:lang w:val="bg-BG"/>
              </w:rPr>
              <w:t>русский</w:t>
            </w:r>
          </w:p>
          <w:p w:rsidR="001949D5" w:rsidRDefault="00A6718C">
            <w:pPr>
              <w:pStyle w:val="Body"/>
              <w:jc w:val="center"/>
              <w:rPr>
                <w:rFonts w:ascii="Times New Roman" w:hAnsi="Times New Roman" w:cs="Times New Roman"/>
              </w:rPr>
            </w:pPr>
            <w:r>
              <w:rPr>
                <w:rFonts w:ascii="Times New Roman" w:hAnsi="Times New Roman"/>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rPr>
            </w:pPr>
            <w:r>
              <w:rPr>
                <w:rFonts w:ascii="Times New Roman" w:hAnsi="Times New Roman"/>
              </w:rPr>
              <w:t>BA, MA, PhD</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olor w:val="000000"/>
                <w:lang w:val="bg-BG" w:bidi="ar"/>
              </w:rPr>
            </w:pPr>
            <w:r>
              <w:rPr>
                <w:rFonts w:ascii="Times New Roman" w:hAnsi="Times New Roman"/>
                <w:b/>
                <w:color w:val="000000"/>
                <w:lang w:val="bg-BG" w:bidi="ar"/>
              </w:rPr>
              <w:t>В центре</w:t>
            </w:r>
            <w:r>
              <w:rPr>
                <w:rFonts w:ascii="Times New Roman" w:hAnsi="Times New Roman"/>
                <w:color w:val="000000"/>
                <w:lang w:val="bg-BG" w:bidi="ar"/>
              </w:rPr>
              <w:t xml:space="preserve"> лингвистического интереса – э</w:t>
            </w:r>
            <w:r>
              <w:rPr>
                <w:rFonts w:ascii="Times New Roman" w:hAnsi="Times New Roman"/>
                <w:b/>
                <w:color w:val="000000"/>
                <w:lang w:val="bg-BG" w:bidi="ar"/>
              </w:rPr>
              <w:t xml:space="preserve">кспрессивная </w:t>
            </w:r>
            <w:r>
              <w:rPr>
                <w:rFonts w:ascii="Times New Roman" w:hAnsi="Times New Roman"/>
                <w:b/>
                <w:color w:val="000000"/>
                <w:lang w:val="bg-BG" w:bidi="ar"/>
              </w:rPr>
              <w:t>функция</w:t>
            </w:r>
            <w:r>
              <w:rPr>
                <w:rFonts w:ascii="Times New Roman" w:hAnsi="Times New Roman"/>
                <w:color w:val="000000"/>
                <w:lang w:val="bg-BG" w:bidi="ar"/>
              </w:rPr>
              <w:t xml:space="preserve"> языка. </w:t>
            </w:r>
          </w:p>
          <w:p w:rsidR="001949D5" w:rsidRDefault="00A6718C">
            <w:pPr>
              <w:rPr>
                <w:rFonts w:ascii="Times New Roman" w:hAnsi="Times New Roman"/>
                <w:color w:val="000000"/>
                <w:lang w:val="bg-BG" w:bidi="ar"/>
              </w:rPr>
            </w:pPr>
            <w:r>
              <w:rPr>
                <w:rFonts w:ascii="Times New Roman" w:hAnsi="Times New Roman"/>
                <w:color w:val="000000"/>
                <w:lang w:val="bg-BG" w:bidi="ar"/>
              </w:rPr>
              <w:t>В разных языках существуют разные способы выражения эмоциональных позиций и</w:t>
            </w:r>
            <w:r>
              <w:rPr>
                <w:rFonts w:ascii="Times New Roman" w:hAnsi="Times New Roman"/>
                <w:i/>
                <w:color w:val="000000"/>
                <w:lang w:val="bg-BG" w:bidi="ar"/>
              </w:rPr>
              <w:t xml:space="preserve"> </w:t>
            </w:r>
            <w:r>
              <w:rPr>
                <w:rFonts w:ascii="Times New Roman" w:hAnsi="Times New Roman"/>
                <w:color w:val="000000"/>
                <w:lang w:val="bg-BG" w:bidi="ar"/>
              </w:rPr>
              <w:t>реакций субъекта речи. И даже когда в конкретных языковых системах часть этих способов формально (и функционально) совпадают, можно зарегистрировать яркие сигналы р</w:t>
            </w:r>
            <w:r>
              <w:rPr>
                <w:rFonts w:ascii="Times New Roman" w:hAnsi="Times New Roman"/>
                <w:color w:val="000000"/>
                <w:lang w:val="bg-BG" w:bidi="ar"/>
              </w:rPr>
              <w:t xml:space="preserve">азнотипности в предписаниях нормы, в частотности явлений, в степени интенсивности эмоциональной речи. </w:t>
            </w:r>
          </w:p>
          <w:p w:rsidR="001949D5" w:rsidRDefault="00A6718C">
            <w:pPr>
              <w:rPr>
                <w:rFonts w:ascii="Times New Roman" w:hAnsi="Times New Roman"/>
                <w:color w:val="000000"/>
                <w:lang w:val="bg-BG" w:bidi="ar"/>
              </w:rPr>
            </w:pPr>
            <w:r>
              <w:rPr>
                <w:rFonts w:ascii="Times New Roman" w:hAnsi="Times New Roman"/>
                <w:b/>
                <w:color w:val="000000"/>
                <w:lang w:val="bg-BG" w:bidi="ar"/>
              </w:rPr>
              <w:t xml:space="preserve">Акценты – </w:t>
            </w:r>
            <w:r>
              <w:rPr>
                <w:rFonts w:ascii="Times New Roman" w:hAnsi="Times New Roman"/>
                <w:color w:val="000000"/>
                <w:lang w:val="bg-BG" w:bidi="ar"/>
              </w:rPr>
              <w:t>на характерологии экспрессии в русском языке. Своеобразие (на всех языковых уровнях) затрагивает интонацию, порядок слов, полноту и границы эмо</w:t>
            </w:r>
            <w:r>
              <w:rPr>
                <w:rFonts w:ascii="Times New Roman" w:hAnsi="Times New Roman"/>
                <w:color w:val="000000"/>
                <w:lang w:val="bg-BG" w:bidi="ar"/>
              </w:rPr>
              <w:t xml:space="preserve">ционально-оценочной фразы, специфику пропусков, поведение суффиксов, частиц, междометий. Активируются </w:t>
            </w:r>
            <w:r>
              <w:rPr>
                <w:rFonts w:ascii="Times New Roman" w:hAnsi="Times New Roman"/>
                <w:i/>
                <w:color w:val="000000"/>
                <w:lang w:val="bg-BG" w:bidi="ar"/>
              </w:rPr>
              <w:t>физиономичные</w:t>
            </w:r>
            <w:r>
              <w:rPr>
                <w:rFonts w:ascii="Times New Roman" w:hAnsi="Times New Roman"/>
                <w:color w:val="000000"/>
                <w:lang w:val="bg-BG" w:bidi="ar"/>
              </w:rPr>
              <w:t xml:space="preserve"> классы слов, вступающие в особую комбинаторику, обособляются функционально приспособленные типы и модели предложений. Самобытная манера выра</w:t>
            </w:r>
            <w:r>
              <w:rPr>
                <w:rFonts w:ascii="Times New Roman" w:hAnsi="Times New Roman"/>
                <w:color w:val="000000"/>
                <w:lang w:val="bg-BG" w:bidi="ar"/>
              </w:rPr>
              <w:t>жения темпераментной оценки и сильной эмоции предполагает амбивалентность, а контаминации эмоционального знака достигают до парадокса</w:t>
            </w:r>
            <w:r>
              <w:rPr>
                <w:rFonts w:ascii="Times New Roman" w:hAnsi="Times New Roman"/>
                <w:b/>
                <w:color w:val="000000"/>
                <w:lang w:val="bg-BG" w:bidi="ar"/>
              </w:rPr>
              <w:t xml:space="preserve"> </w:t>
            </w:r>
            <w:r>
              <w:rPr>
                <w:rFonts w:ascii="Times New Roman" w:hAnsi="Times New Roman"/>
                <w:i/>
                <w:color w:val="000000"/>
                <w:lang w:val="bg-BG" w:bidi="ar"/>
              </w:rPr>
              <w:t>(ужасно красивая, чертовски рад, хорошо до боли...)</w:t>
            </w:r>
            <w:r>
              <w:rPr>
                <w:rFonts w:ascii="Times New Roman" w:hAnsi="Times New Roman"/>
                <w:color w:val="000000"/>
                <w:lang w:val="bg-BG" w:bidi="ar"/>
              </w:rPr>
              <w:t>. Работа опирается на осмысление представительного корпуса иллюстративн</w:t>
            </w:r>
            <w:r>
              <w:rPr>
                <w:rFonts w:ascii="Times New Roman" w:hAnsi="Times New Roman"/>
                <w:color w:val="000000"/>
                <w:lang w:val="bg-BG" w:bidi="ar"/>
              </w:rPr>
              <w:t xml:space="preserve">ого материала. </w:t>
            </w:r>
          </w:p>
          <w:p w:rsidR="001949D5" w:rsidRDefault="00A6718C">
            <w:pPr>
              <w:pStyle w:val="Default"/>
              <w:rPr>
                <w:rFonts w:ascii="Times New Roman" w:hAnsi="Times New Roman" w:cs="Times New Roman"/>
                <w:sz w:val="20"/>
                <w:szCs w:val="20"/>
              </w:rPr>
            </w:pPr>
            <w:r>
              <w:rPr>
                <w:rFonts w:ascii="Times New Roman" w:hAnsi="Times New Roman"/>
                <w:b/>
                <w:sz w:val="20"/>
                <w:szCs w:val="20"/>
                <w:lang w:val="bg-BG" w:bidi="ar"/>
              </w:rPr>
              <w:t>Дисциплина заканчивается</w:t>
            </w:r>
            <w:r>
              <w:rPr>
                <w:rFonts w:ascii="Times New Roman" w:hAnsi="Times New Roman"/>
                <w:sz w:val="20"/>
                <w:szCs w:val="20"/>
                <w:lang w:val="bg-BG" w:bidi="ar"/>
              </w:rPr>
              <w:t xml:space="preserve"> письменным экзаменом, который включает выполнение конкретных </w:t>
            </w:r>
            <w:r>
              <w:rPr>
                <w:rFonts w:ascii="Times New Roman" w:hAnsi="Times New Roman"/>
                <w:b/>
                <w:sz w:val="20"/>
                <w:szCs w:val="20"/>
                <w:lang w:val="bg-BG" w:bidi="ar"/>
              </w:rPr>
              <w:t>практических задач</w:t>
            </w:r>
            <w:r>
              <w:rPr>
                <w:rFonts w:ascii="Times New Roman" w:hAnsi="Times New Roman"/>
                <w:sz w:val="20"/>
                <w:szCs w:val="20"/>
                <w:lang w:val="bg-BG" w:bidi="ar"/>
              </w:rPr>
              <w:t xml:space="preserve">.  </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jc w:val="center"/>
              <w:rPr>
                <w:rFonts w:ascii="Times New Roman" w:hAnsi="Times New Roman" w:cs="Times New Roman"/>
                <w:b/>
                <w:lang w:val="bg-BG"/>
              </w:rPr>
            </w:pPr>
            <w:r>
              <w:rPr>
                <w:rFonts w:ascii="Times New Roman" w:hAnsi="Times New Roman" w:cs="Times New Roman"/>
                <w:b/>
                <w:lang w:val="bg-BG"/>
              </w:rPr>
              <w:t xml:space="preserve">СОВРЕМЕННЫЙ РУССКИЙ ЯЗЫК - III </w:t>
            </w:r>
          </w:p>
          <w:p w:rsidR="001949D5" w:rsidRDefault="00A6718C">
            <w:pPr>
              <w:pStyle w:val="Default"/>
              <w:jc w:val="center"/>
              <w:rPr>
                <w:rFonts w:ascii="Times New Roman" w:hAnsi="Times New Roman" w:cs="Times New Roman"/>
                <w:lang w:val="bg-BG"/>
              </w:rPr>
            </w:pPr>
            <w:r>
              <w:rPr>
                <w:rFonts w:ascii="Times New Roman" w:hAnsi="Times New Roman" w:cs="Times New Roman"/>
                <w:b/>
                <w:lang w:val="bg-BG"/>
              </w:rPr>
              <w:t>(СИНТАКСИС)</w:t>
            </w:r>
          </w:p>
          <w:p w:rsidR="001949D5" w:rsidRDefault="00A6718C">
            <w:pPr>
              <w:pStyle w:val="Default"/>
              <w:jc w:val="center"/>
              <w:rPr>
                <w:rFonts w:ascii="Times New Roman" w:hAnsi="Times New Roman" w:cs="Times New Roman"/>
                <w:lang w:val="bg-BG"/>
              </w:rPr>
            </w:pPr>
            <w:r>
              <w:rPr>
                <w:rFonts w:ascii="Times New Roman" w:hAnsi="Times New Roman" w:cs="Times New Roman"/>
                <w:lang w:val="bg-BG"/>
              </w:rPr>
              <w:lastRenderedPageBreak/>
              <w:t>(лекции и семинари)</w:t>
            </w:r>
          </w:p>
          <w:p w:rsidR="001949D5" w:rsidRDefault="001949D5">
            <w:pPr>
              <w:pStyle w:val="Default"/>
              <w:jc w:val="center"/>
              <w:rPr>
                <w:rFonts w:ascii="Times New Roman" w:hAnsi="Times New Roman" w:cs="Times New Roman"/>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sz w:val="21"/>
                <w:szCs w:val="21"/>
              </w:rPr>
            </w:pPr>
            <w:r>
              <w:rPr>
                <w:rFonts w:ascii="Times New Roman" w:hAnsi="Times New Roman"/>
              </w:rPr>
              <w:lastRenderedPageBreak/>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sz w:val="24"/>
                <w:szCs w:val="24"/>
                <w:lang w:val="bg-BG"/>
              </w:rPr>
            </w:pPr>
            <w:r>
              <w:rPr>
                <w:rFonts w:ascii="Times New Roman" w:hAnsi="Times New Roman"/>
                <w:lang w:val="bg-BG"/>
              </w:rPr>
              <w:t xml:space="preserve">Майя Кузова, </w:t>
            </w:r>
            <w:r>
              <w:rPr>
                <w:rFonts w:ascii="Times New Roman" w:hAnsi="Times New Roman"/>
                <w:lang w:val="bg-BG"/>
              </w:rPr>
              <w:t>Assoc. prof. PhD</w:t>
            </w:r>
          </w:p>
          <w:p w:rsidR="001949D5" w:rsidRDefault="00A6718C">
            <w:pPr>
              <w:pStyle w:val="Body"/>
              <w:jc w:val="center"/>
              <w:rPr>
                <w:rFonts w:ascii="Times New Roman" w:hAnsi="Times New Roman"/>
              </w:rPr>
            </w:pPr>
            <w:hyperlink r:id="rId27" w:history="1">
              <w:r>
                <w:rPr>
                  <w:rStyle w:val="a4"/>
                  <w:rFonts w:ascii="Times New Roman" w:hAnsi="Times New Roman"/>
                </w:rPr>
                <w:t>m_kuzova@uni-plovdiv.bg</w:t>
              </w:r>
            </w:hyperlink>
          </w:p>
          <w:p w:rsidR="001949D5" w:rsidRDefault="001949D5">
            <w:pPr>
              <w:pStyle w:val="Body"/>
              <w:jc w:val="center"/>
              <w:rPr>
                <w:rFonts w:ascii="Times New Roman" w:hAnsi="Times New Roman"/>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lang w:val="bg-BG"/>
              </w:rPr>
            </w:pPr>
            <w:r>
              <w:rPr>
                <w:rFonts w:ascii="Times New Roman" w:hAnsi="Times New Roman"/>
                <w:lang w:val="bg-BG"/>
              </w:rPr>
              <w:t>III к. – II (летний) семестр;</w:t>
            </w:r>
          </w:p>
          <w:p w:rsidR="001949D5" w:rsidRDefault="00A6718C">
            <w:pPr>
              <w:pStyle w:val="Body"/>
              <w:jc w:val="center"/>
              <w:rPr>
                <w:rFonts w:ascii="Times New Roman" w:hAnsi="Times New Roman" w:cs="Times New Roman"/>
                <w:sz w:val="21"/>
                <w:szCs w:val="21"/>
              </w:rPr>
            </w:pPr>
            <w:r>
              <w:rPr>
                <w:rFonts w:ascii="Times New Roman" w:hAnsi="Times New Roman"/>
              </w:rPr>
              <w:t xml:space="preserve">IV к. – I (зимний) </w:t>
            </w:r>
            <w:r>
              <w:rPr>
                <w:rFonts w:ascii="Times New Roman" w:hAnsi="Times New Roman"/>
              </w:rPr>
              <w:lastRenderedPageBreak/>
              <w:t>семестр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sz w:val="21"/>
                <w:szCs w:val="21"/>
              </w:rPr>
            </w:pPr>
            <w:r>
              <w:rPr>
                <w:rFonts w:ascii="Times New Roman" w:hAnsi="Times New Roman"/>
              </w:rPr>
              <w:lastRenderedPageBreak/>
              <w:t>русский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lang w:val="bg-BG"/>
              </w:rPr>
            </w:pPr>
            <w:r>
              <w:rPr>
                <w:rFonts w:ascii="Times New Roman" w:hAnsi="Times New Roman"/>
                <w:lang w:val="bg-BG"/>
              </w:rPr>
              <w:t>9 ECTS</w:t>
            </w:r>
          </w:p>
          <w:p w:rsidR="001949D5" w:rsidRDefault="00A6718C">
            <w:pPr>
              <w:pStyle w:val="Body"/>
              <w:jc w:val="center"/>
              <w:rPr>
                <w:rFonts w:ascii="Times New Roman" w:hAnsi="Times New Roman" w:cs="Times New Roman"/>
                <w:sz w:val="21"/>
                <w:szCs w:val="21"/>
              </w:rPr>
            </w:pPr>
            <w:r>
              <w:rPr>
                <w:rFonts w:ascii="Times New Roman" w:hAnsi="Times New Roman"/>
              </w:rPr>
              <w:t>(4+5)</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Body"/>
              <w:jc w:val="center"/>
              <w:rPr>
                <w:rFonts w:ascii="Times New Roman" w:hAnsi="Times New Roman" w:cs="Times New Roman"/>
                <w:sz w:val="21"/>
                <w:szCs w:val="21"/>
              </w:rPr>
            </w:pPr>
            <w:r>
              <w:rPr>
                <w:rFonts w:ascii="Times New Roman" w:hAnsi="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Default"/>
              <w:rPr>
                <w:rFonts w:ascii="Times New Roman" w:hAnsi="Times New Roman"/>
                <w:i/>
                <w:sz w:val="20"/>
                <w:szCs w:val="20"/>
                <w:lang w:val="bg-BG"/>
              </w:rPr>
            </w:pPr>
            <w:r>
              <w:rPr>
                <w:rFonts w:ascii="Times New Roman" w:hAnsi="Times New Roman"/>
                <w:b/>
                <w:sz w:val="20"/>
                <w:szCs w:val="20"/>
                <w:lang w:val="ru-RU"/>
              </w:rPr>
              <w:t>С</w:t>
            </w:r>
            <w:r>
              <w:rPr>
                <w:rFonts w:ascii="Times New Roman" w:hAnsi="Times New Roman"/>
                <w:b/>
                <w:sz w:val="20"/>
                <w:szCs w:val="20"/>
                <w:lang w:val="bg-BG"/>
              </w:rPr>
              <w:t>интаксис</w:t>
            </w:r>
            <w:r>
              <w:rPr>
                <w:rFonts w:ascii="Times New Roman" w:hAnsi="Times New Roman"/>
                <w:sz w:val="20"/>
                <w:szCs w:val="20"/>
                <w:lang w:val="bg-BG"/>
              </w:rPr>
              <w:t xml:space="preserve"> составляет высший уровень в иерархической организации языка: функционируя, его единицы мобилизируют средства всех остальных языковых подсистем. </w:t>
            </w:r>
          </w:p>
          <w:p w:rsidR="001949D5" w:rsidRDefault="00A6718C">
            <w:pPr>
              <w:pStyle w:val="Default"/>
              <w:rPr>
                <w:rFonts w:ascii="Times New Roman" w:hAnsi="Times New Roman"/>
                <w:sz w:val="20"/>
                <w:szCs w:val="20"/>
                <w:lang w:val="bg-BG"/>
              </w:rPr>
            </w:pPr>
            <w:r>
              <w:rPr>
                <w:rFonts w:ascii="Times New Roman" w:hAnsi="Times New Roman"/>
                <w:b/>
                <w:sz w:val="20"/>
                <w:szCs w:val="20"/>
                <w:lang w:val="bg-BG"/>
              </w:rPr>
              <w:t>На лекциях</w:t>
            </w:r>
            <w:r>
              <w:rPr>
                <w:rFonts w:ascii="Times New Roman" w:hAnsi="Times New Roman"/>
                <w:sz w:val="20"/>
                <w:szCs w:val="20"/>
                <w:lang w:val="bg-BG"/>
              </w:rPr>
              <w:t xml:space="preserve"> представлены основы синтаксической </w:t>
            </w:r>
            <w:r>
              <w:rPr>
                <w:rFonts w:ascii="Times New Roman" w:hAnsi="Times New Roman"/>
                <w:sz w:val="20"/>
                <w:szCs w:val="20"/>
                <w:lang w:val="bg-BG"/>
              </w:rPr>
              <w:lastRenderedPageBreak/>
              <w:t>науки с учетом устоявшихся авторитетных позиций по ключевым проб</w:t>
            </w:r>
            <w:r>
              <w:rPr>
                <w:rFonts w:ascii="Times New Roman" w:hAnsi="Times New Roman"/>
                <w:sz w:val="20"/>
                <w:szCs w:val="20"/>
                <w:lang w:val="bg-BG"/>
              </w:rPr>
              <w:t>лемам. Студентам предоставлена и возможность познакомиться с принципиально важными положениями в современном теоретическом синтаксисе, с новыми исследованиями и областями лингвистического интереса. В соответствии с динамической сущностью языка, акценты пад</w:t>
            </w:r>
            <w:r>
              <w:rPr>
                <w:rFonts w:ascii="Times New Roman" w:hAnsi="Times New Roman"/>
                <w:sz w:val="20"/>
                <w:szCs w:val="20"/>
                <w:lang w:val="bg-BG"/>
              </w:rPr>
              <w:t xml:space="preserve">ают на спорные, неоднозначно толкуемые вопросы. Разнообразие классификаций, дискуссионный характер ряда утверждений, интерпретация терминов, конкретных языковых и речевых фактов в большой степени объясняются и проявлениями синхронной переходности. Трудные </w:t>
            </w:r>
            <w:r>
              <w:rPr>
                <w:rFonts w:ascii="Times New Roman" w:hAnsi="Times New Roman"/>
                <w:sz w:val="20"/>
                <w:szCs w:val="20"/>
                <w:lang w:val="bg-BG"/>
              </w:rPr>
              <w:t xml:space="preserve">вопросы и синкретичные явления из зон переходности не только вызывают интерес, а намечают тенденции, что определяет их место в аннотированном курсе.   </w:t>
            </w:r>
          </w:p>
          <w:p w:rsidR="001949D5" w:rsidRDefault="00A6718C">
            <w:pPr>
              <w:pStyle w:val="Default"/>
              <w:rPr>
                <w:rFonts w:ascii="Times New Roman" w:hAnsi="Times New Roman"/>
                <w:sz w:val="20"/>
                <w:szCs w:val="20"/>
                <w:lang w:val="bg-BG"/>
              </w:rPr>
            </w:pPr>
            <w:r>
              <w:rPr>
                <w:rFonts w:ascii="Times New Roman" w:hAnsi="Times New Roman"/>
                <w:b/>
                <w:sz w:val="20"/>
                <w:szCs w:val="20"/>
                <w:lang w:val="bg-BG"/>
              </w:rPr>
              <w:t>Семинарские занятия</w:t>
            </w:r>
            <w:r>
              <w:rPr>
                <w:rFonts w:ascii="Times New Roman" w:hAnsi="Times New Roman"/>
                <w:sz w:val="20"/>
                <w:szCs w:val="20"/>
                <w:lang w:val="bg-BG"/>
              </w:rPr>
              <w:t xml:space="preserve"> активируют метаязык дисциплины и дополняют лекционный материал, который комментирует</w:t>
            </w:r>
            <w:r>
              <w:rPr>
                <w:rFonts w:ascii="Times New Roman" w:hAnsi="Times New Roman"/>
                <w:sz w:val="20"/>
                <w:szCs w:val="20"/>
                <w:lang w:val="bg-BG"/>
              </w:rPr>
              <w:t>ся и расширяется примерами.</w:t>
            </w:r>
          </w:p>
          <w:p w:rsidR="001949D5" w:rsidRDefault="00A6718C">
            <w:pPr>
              <w:pStyle w:val="Default"/>
              <w:rPr>
                <w:rFonts w:ascii="Times New Roman" w:hAnsi="Times New Roman" w:cs="Times New Roman"/>
                <w:sz w:val="21"/>
                <w:szCs w:val="21"/>
              </w:rPr>
            </w:pPr>
            <w:r>
              <w:rPr>
                <w:rFonts w:ascii="Times New Roman" w:hAnsi="Times New Roman"/>
                <w:b/>
                <w:sz w:val="20"/>
                <w:szCs w:val="20"/>
                <w:lang w:val="bg-BG"/>
              </w:rPr>
              <w:t>Дисциплина заканчивается</w:t>
            </w:r>
            <w:r>
              <w:rPr>
                <w:rFonts w:ascii="Times New Roman" w:hAnsi="Times New Roman"/>
                <w:sz w:val="20"/>
                <w:szCs w:val="20"/>
                <w:lang w:val="bg-BG"/>
              </w:rPr>
              <w:t xml:space="preserve"> письменным экзаменом в виде теоретико-практического теста.</w:t>
            </w:r>
          </w:p>
        </w:tc>
      </w:tr>
      <w:tr w:rsidR="001949D5">
        <w:tc>
          <w:tcPr>
            <w:tcW w:w="15442" w:type="dxa"/>
            <w:gridSpan w:val="8"/>
            <w:tcBorders>
              <w:top w:val="single" w:sz="8" w:space="0" w:color="F79646"/>
              <w:left w:val="single" w:sz="8" w:space="0" w:color="F79646"/>
              <w:bottom w:val="single" w:sz="8" w:space="0" w:color="F79646"/>
              <w:right w:val="single" w:sz="8" w:space="0" w:color="F79646"/>
            </w:tcBorders>
            <w:shd w:val="clear" w:color="auto" w:fill="FFFFFF"/>
          </w:tcPr>
          <w:p w:rsidR="001949D5" w:rsidRDefault="001949D5">
            <w:pPr>
              <w:pStyle w:val="a5"/>
              <w:widowControl/>
              <w:spacing w:beforeAutospacing="0" w:afterAutospacing="0" w:line="15" w:lineRule="atLeast"/>
              <w:jc w:val="center"/>
              <w:rPr>
                <w:b/>
                <w:bCs/>
                <w:color w:val="000000"/>
                <w:sz w:val="21"/>
                <w:szCs w:val="21"/>
              </w:rPr>
            </w:pPr>
          </w:p>
          <w:p w:rsidR="001949D5" w:rsidRDefault="00A6718C">
            <w:pPr>
              <w:pStyle w:val="a5"/>
              <w:widowControl/>
              <w:spacing w:beforeAutospacing="0" w:afterAutospacing="0" w:line="15" w:lineRule="atLeast"/>
              <w:jc w:val="center"/>
              <w:rPr>
                <w:b/>
                <w:bCs/>
                <w:color w:val="000000"/>
                <w:sz w:val="21"/>
                <w:szCs w:val="21"/>
              </w:rPr>
            </w:pPr>
            <w:r>
              <w:rPr>
                <w:b/>
                <w:bCs/>
                <w:color w:val="000000"/>
                <w:sz w:val="21"/>
                <w:szCs w:val="21"/>
              </w:rPr>
              <w:t>STUDIES IN ROMANCE AND GERMANIC LANGUAGES</w:t>
            </w:r>
          </w:p>
          <w:p w:rsidR="001949D5" w:rsidRDefault="001949D5">
            <w:pPr>
              <w:pStyle w:val="a5"/>
              <w:widowControl/>
              <w:spacing w:beforeAutospacing="0" w:afterAutospacing="0" w:line="15" w:lineRule="atLeast"/>
              <w:jc w:val="center"/>
              <w:rPr>
                <w:b/>
                <w:bCs/>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b/>
                <w:bCs/>
                <w:color w:val="000000"/>
                <w:sz w:val="21"/>
                <w:szCs w:val="21"/>
              </w:rPr>
              <w:t>CORSO PRATICO DELLA LINGUA ITALIANA</w:t>
            </w:r>
          </w:p>
          <w:p w:rsidR="001949D5" w:rsidRDefault="00A6718C">
            <w:pPr>
              <w:widowControl/>
              <w:spacing w:after="240"/>
              <w:jc w:val="left"/>
              <w:textAlignment w:val="top"/>
              <w:rPr>
                <w:rFonts w:ascii="Times New Roman" w:hAnsi="Times New Roman" w:cs="Times New Roman"/>
                <w:color w:val="000000"/>
                <w:sz w:val="21"/>
                <w:szCs w:val="21"/>
              </w:rPr>
            </w:pPr>
            <w:r>
              <w:rPr>
                <w:rFonts w:ascii="SimSun" w:eastAsia="SimSun" w:hAnsi="SimSun" w:cs="SimSun"/>
                <w:sz w:val="21"/>
                <w:szCs w:val="21"/>
                <w:lang w:bidi="ar"/>
              </w:rPr>
              <w:br/>
            </w:r>
            <w:r>
              <w:rPr>
                <w:rFonts w:ascii="SimSun" w:eastAsia="SimSun" w:hAnsi="SimSun" w:cs="SimSun"/>
                <w:sz w:val="21"/>
                <w:szCs w:val="21"/>
                <w:lang w:bidi="ar"/>
              </w:rPr>
              <w:br/>
            </w:r>
            <w:r>
              <w:rPr>
                <w:rFonts w:ascii="SimSun" w:eastAsia="SimSun" w:hAnsi="SimSun" w:cs="SimSun"/>
                <w:sz w:val="21"/>
                <w:szCs w:val="21"/>
                <w:lang w:bidi="ar"/>
              </w:rPr>
              <w:br/>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In presenza / online, secondo la situazione epidemiologica</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Juliana Hristova</w:t>
            </w:r>
          </w:p>
          <w:p w:rsidR="001949D5" w:rsidRDefault="00A6718C">
            <w:pPr>
              <w:pStyle w:val="a5"/>
              <w:widowControl/>
              <w:spacing w:beforeAutospacing="0" w:afterAutospacing="0" w:line="15" w:lineRule="atLeast"/>
              <w:jc w:val="center"/>
              <w:rPr>
                <w:rFonts w:eastAsia="Helvetica"/>
                <w:color w:val="000000"/>
                <w:sz w:val="21"/>
                <w:szCs w:val="21"/>
                <w:shd w:val="clear" w:color="auto" w:fill="FFFFFF"/>
              </w:rPr>
            </w:pPr>
            <w:hyperlink r:id="rId28" w:history="1">
              <w:r>
                <w:rPr>
                  <w:rStyle w:val="a4"/>
                  <w:color w:val="000080"/>
                  <w:sz w:val="21"/>
                  <w:szCs w:val="21"/>
                </w:rPr>
                <w:t>yu_hristova@uni-plovdiv.bg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tutti, dal 1° al 8°</w:t>
            </w:r>
          </w:p>
          <w:p w:rsidR="001949D5" w:rsidRDefault="001949D5">
            <w:pPr>
              <w:widowControl/>
              <w:jc w:val="left"/>
              <w:textAlignment w:val="top"/>
              <w:rPr>
                <w:rFonts w:ascii="Times New Roman" w:hAnsi="Times New Roman" w:cs="Times New Roman"/>
                <w:color w:val="000000"/>
                <w:sz w:val="21"/>
                <w:szCs w:val="21"/>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rFonts w:ascii="Calibri" w:hAnsi="Calibri" w:cs="Calibri"/>
                <w:color w:val="000000"/>
                <w:sz w:val="21"/>
                <w:szCs w:val="21"/>
              </w:rPr>
              <w:t>A1-B2/C1</w:t>
            </w:r>
          </w:p>
          <w:p w:rsidR="001949D5" w:rsidRDefault="001949D5">
            <w:pPr>
              <w:widowControl/>
              <w:jc w:val="left"/>
              <w:textAlignment w:val="top"/>
              <w:rPr>
                <w:rFonts w:ascii="Times New Roman" w:hAnsi="Times New Roman" w:cs="Times New Roman"/>
                <w:color w:val="000000"/>
                <w:sz w:val="21"/>
                <w:szCs w:val="21"/>
              </w:rPr>
            </w:pP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6 cr. per semestre</w:t>
            </w:r>
          </w:p>
          <w:p w:rsidR="001949D5" w:rsidRDefault="001949D5">
            <w:pPr>
              <w:widowControl/>
              <w:jc w:val="left"/>
              <w:textAlignment w:val="top"/>
              <w:rPr>
                <w:rFonts w:ascii="Times New Roman" w:hAnsi="Times New Roman" w:cs="Times New Roman"/>
                <w:color w:val="000000"/>
                <w:sz w:val="21"/>
                <w:szCs w:val="21"/>
              </w:rPr>
            </w:pP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color w:val="000000"/>
                <w:sz w:val="21"/>
                <w:szCs w:val="21"/>
              </w:rPr>
              <w:t>Il corso pratico della lingua italiana e` orientato ai livelli di conoscenza della lingua</w:t>
            </w:r>
            <w:proofErr w:type="gramStart"/>
            <w:r>
              <w:rPr>
                <w:color w:val="000000"/>
                <w:sz w:val="21"/>
                <w:szCs w:val="21"/>
              </w:rPr>
              <w:t>  a</w:t>
            </w:r>
            <w:proofErr w:type="gramEnd"/>
            <w:r>
              <w:rPr>
                <w:color w:val="000000"/>
                <w:sz w:val="21"/>
                <w:szCs w:val="21"/>
              </w:rPr>
              <w:t xml:space="preserve"> partire da A1 </w:t>
            </w:r>
            <w:r>
              <w:rPr>
                <w:color w:val="000000"/>
                <w:sz w:val="21"/>
                <w:szCs w:val="21"/>
              </w:rPr>
              <w:t>a B2/ C1. E` destinato agli studenti   del</w:t>
            </w:r>
            <w:proofErr w:type="gramStart"/>
            <w:r>
              <w:rPr>
                <w:color w:val="000000"/>
                <w:sz w:val="21"/>
                <w:szCs w:val="21"/>
              </w:rPr>
              <w:t>  primo</w:t>
            </w:r>
            <w:proofErr w:type="gramEnd"/>
            <w:r>
              <w:rPr>
                <w:color w:val="000000"/>
                <w:sz w:val="21"/>
                <w:szCs w:val="21"/>
              </w:rPr>
              <w:t xml:space="preserve"> , secondo , terzo e quarto anno della Facolta` di lettere presso l` Universita` di Plovdiv- “Paisii Hilendarschi” , che studiano la lingua italiana , e serve loro  nell` apprendimento  pratico della lingua.</w:t>
            </w:r>
            <w:r>
              <w:rPr>
                <w:color w:val="000000"/>
                <w:sz w:val="21"/>
                <w:szCs w:val="21"/>
              </w:rPr>
              <w:t xml:space="preserve"> La lingua d` insegnamento e ` l` italiano. I programmi in vigore</w:t>
            </w:r>
            <w:proofErr w:type="gramStart"/>
            <w:r>
              <w:rPr>
                <w:color w:val="000000"/>
                <w:sz w:val="21"/>
                <w:szCs w:val="21"/>
              </w:rPr>
              <w:t>  e</w:t>
            </w:r>
            <w:proofErr w:type="gramEnd"/>
            <w:r>
              <w:rPr>
                <w:color w:val="000000"/>
                <w:sz w:val="21"/>
                <w:szCs w:val="21"/>
              </w:rPr>
              <w:t xml:space="preserve"> i materiali didattici sono legati agli aspetti della vita e della societa` italiana contemporanea. I </w:t>
            </w:r>
            <w:proofErr w:type="gramStart"/>
            <w:r>
              <w:rPr>
                <w:color w:val="000000"/>
                <w:sz w:val="21"/>
                <w:szCs w:val="21"/>
              </w:rPr>
              <w:t>temi ,</w:t>
            </w:r>
            <w:proofErr w:type="gramEnd"/>
            <w:r>
              <w:rPr>
                <w:color w:val="000000"/>
                <w:sz w:val="21"/>
                <w:szCs w:val="21"/>
              </w:rPr>
              <w:t xml:space="preserve"> suddivisi in diverse unita`, e gli esercizi, propongono una migliore assimilazi</w:t>
            </w:r>
            <w:r>
              <w:rPr>
                <w:color w:val="000000"/>
                <w:sz w:val="21"/>
                <w:szCs w:val="21"/>
              </w:rPr>
              <w:t>one del materiale  presentato. Tutti i</w:t>
            </w:r>
            <w:proofErr w:type="gramStart"/>
            <w:r>
              <w:rPr>
                <w:color w:val="000000"/>
                <w:sz w:val="21"/>
                <w:szCs w:val="21"/>
              </w:rPr>
              <w:t>  compiti</w:t>
            </w:r>
            <w:proofErr w:type="gramEnd"/>
            <w:r>
              <w:rPr>
                <w:color w:val="000000"/>
                <w:sz w:val="21"/>
                <w:szCs w:val="21"/>
              </w:rPr>
              <w:t xml:space="preserve"> sono volti a dare e ad estendere una buona conoscenza su diversi concetti e situazioni e di rendere gli studenti capaci di sostenere una conversazione, ad esprimersi in modo appropriato. Alla fine del corso p</w:t>
            </w:r>
            <w:r>
              <w:rPr>
                <w:color w:val="000000"/>
                <w:sz w:val="21"/>
                <w:szCs w:val="21"/>
              </w:rPr>
              <w:t>ratico gli studenti saranno capaci di scoprire le</w:t>
            </w:r>
            <w:proofErr w:type="gramStart"/>
            <w:r>
              <w:rPr>
                <w:color w:val="000000"/>
                <w:sz w:val="21"/>
                <w:szCs w:val="21"/>
              </w:rPr>
              <w:t>  informazioni</w:t>
            </w:r>
            <w:proofErr w:type="gramEnd"/>
            <w:r>
              <w:rPr>
                <w:color w:val="000000"/>
                <w:sz w:val="21"/>
                <w:szCs w:val="21"/>
              </w:rPr>
              <w:t xml:space="preserve"> rilevanti nei testi; scrivere lettere e richieste , anche non </w:t>
            </w:r>
            <w:r>
              <w:rPr>
                <w:color w:val="000000"/>
                <w:sz w:val="21"/>
                <w:szCs w:val="21"/>
              </w:rPr>
              <w:lastRenderedPageBreak/>
              <w:t>standard; esprimere opinione su una  vasta  gamma di argomenti e dimostrare una buona abilita` comunicativa.</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b/>
                <w:bCs/>
                <w:color w:val="000000"/>
                <w:sz w:val="21"/>
                <w:szCs w:val="21"/>
              </w:rPr>
              <w:lastRenderedPageBreak/>
              <w:t>LETTERATURA ITALIANA</w:t>
            </w:r>
          </w:p>
          <w:p w:rsidR="001949D5" w:rsidRDefault="00A6718C">
            <w:pPr>
              <w:widowControl/>
              <w:spacing w:after="240"/>
              <w:jc w:val="left"/>
              <w:textAlignment w:val="top"/>
              <w:rPr>
                <w:rFonts w:ascii="SimSun" w:eastAsia="SimSun" w:hAnsi="SimSun" w:cs="SimSun"/>
                <w:sz w:val="21"/>
                <w:szCs w:val="21"/>
                <w:lang w:bidi="ar"/>
              </w:rPr>
            </w:pPr>
            <w:r>
              <w:rPr>
                <w:rFonts w:ascii="SimSun" w:eastAsia="SimSun" w:hAnsi="SimSun" w:cs="SimSun"/>
                <w:sz w:val="21"/>
                <w:szCs w:val="21"/>
                <w:lang w:bidi="ar"/>
              </w:rPr>
              <w:br/>
            </w:r>
            <w:r>
              <w:rPr>
                <w:rFonts w:ascii="SimSun" w:eastAsia="SimSun" w:hAnsi="SimSun" w:cs="SimSun"/>
                <w:sz w:val="21"/>
                <w:szCs w:val="21"/>
                <w:lang w:bidi="ar"/>
              </w:rPr>
              <w:br/>
            </w:r>
            <w:r>
              <w:rPr>
                <w:rFonts w:ascii="SimSun" w:eastAsia="SimSun" w:hAnsi="SimSun" w:cs="SimSun"/>
                <w:sz w:val="21"/>
                <w:szCs w:val="21"/>
                <w:lang w:bidi="ar"/>
              </w:rPr>
              <w:br/>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In presenza / online, secondo la situazione epidemiologica</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Zlatorossa Nedeltcheva-Bellafante, Assoc. Prof.</w:t>
            </w:r>
          </w:p>
          <w:p w:rsidR="001949D5" w:rsidRDefault="00A6718C">
            <w:pPr>
              <w:pStyle w:val="a5"/>
              <w:widowControl/>
              <w:spacing w:beforeAutospacing="0" w:afterAutospacing="0" w:line="15" w:lineRule="atLeast"/>
              <w:jc w:val="center"/>
              <w:rPr>
                <w:sz w:val="21"/>
                <w:szCs w:val="21"/>
              </w:rPr>
            </w:pPr>
            <w:hyperlink r:id="rId29" w:history="1">
              <w:r>
                <w:rPr>
                  <w:rStyle w:val="a4"/>
                  <w:color w:val="000080"/>
                  <w:sz w:val="21"/>
                  <w:szCs w:val="21"/>
                </w:rPr>
                <w:t>z_nedeltcheva@uni-plovdiv</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5, 6, 7 sem.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IT B1,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3-2 secondo il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color w:val="000000"/>
                <w:sz w:val="21"/>
                <w:szCs w:val="21"/>
              </w:rPr>
              <w:t>Il corso di letteratura italiana, svolto</w:t>
            </w:r>
            <w:r>
              <w:rPr>
                <w:color w:val="000000"/>
                <w:sz w:val="21"/>
                <w:szCs w:val="21"/>
              </w:rPr>
              <w:t xml:space="preserve"> in lingua italiana и rivolto agli studenti del 3 e 4 anno della Facoltа di lettere dell’Universitа di Plovdiv “Paisii Hilendarski”, che hanno un livello minimo di conoscenza della lingua a partire da B1. Il corso viene svolto in due parti: la prima studia</w:t>
            </w:r>
            <w:r>
              <w:rPr>
                <w:color w:val="000000"/>
                <w:sz w:val="21"/>
                <w:szCs w:val="21"/>
              </w:rPr>
              <w:t xml:space="preserve"> la letteratura che va dal 17° al 19° s., e la seconda il 20° s. Alla fine del corso gli studenti conosceranno i movimenti principali dell’evoluzione della letteratura italiana nelle menzionate epoche storiche e gli autori piщ rappresentativi delle diverse</w:t>
            </w:r>
            <w:r>
              <w:rPr>
                <w:color w:val="000000"/>
                <w:sz w:val="21"/>
                <w:szCs w:val="21"/>
              </w:rPr>
              <w:t xml:space="preserve"> tendenze letterarie.</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rFonts w:ascii="SimSun" w:hAnsi="SimSun" w:cs="SimSun"/>
                <w:sz w:val="21"/>
                <w:szCs w:val="21"/>
              </w:rPr>
            </w:pPr>
            <w:r>
              <w:rPr>
                <w:b/>
                <w:bCs/>
                <w:color w:val="000000"/>
                <w:sz w:val="21"/>
                <w:szCs w:val="21"/>
              </w:rPr>
              <w:t>MORFOLOGIA DELLA LINGUA ITALIANA</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In presenza / online, secondo la situazione epidemiologica</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Roberto Adinolfi, PhD</w:t>
            </w:r>
          </w:p>
          <w:p w:rsidR="001949D5" w:rsidRDefault="00A6718C">
            <w:pPr>
              <w:pStyle w:val="a5"/>
              <w:widowControl/>
              <w:spacing w:beforeAutospacing="0" w:afterAutospacing="0" w:line="15" w:lineRule="atLeast"/>
              <w:jc w:val="center"/>
              <w:rPr>
                <w:sz w:val="21"/>
                <w:szCs w:val="21"/>
              </w:rPr>
            </w:pPr>
            <w:hyperlink r:id="rId30" w:history="1">
              <w:r>
                <w:rPr>
                  <w:rStyle w:val="a4"/>
                  <w:color w:val="000080"/>
                  <w:sz w:val="21"/>
                  <w:szCs w:val="21"/>
                </w:rPr>
                <w:t>roberto@uni-plovdiv.bg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4, 5 sem.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IT B1,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color w:val="000000"/>
                <w:sz w:val="21"/>
                <w:szCs w:val="21"/>
              </w:rPr>
              <w:t>Il corso di morfologia</w:t>
            </w:r>
            <w:r>
              <w:rPr>
                <w:color w:val="000000"/>
                <w:sz w:val="21"/>
                <w:szCs w:val="21"/>
              </w:rPr>
              <w:t xml:space="preserve"> della lingua italiana и destinato a studenti del secondo e terzo anno della Facoltа di Lettere dell'Universitа di Plovdiv “Paisij Hilendarski”, la cui conoscenza della lingua italiana si aggira attorno al livello B1/B2/. Esso и organizzato su due semestri</w:t>
            </w:r>
            <w:r>
              <w:rPr>
                <w:color w:val="000000"/>
                <w:sz w:val="21"/>
                <w:szCs w:val="21"/>
              </w:rPr>
              <w:t>, di cui il primo va dalla metа di febbraio alla fine di maggio, il secondo dagli inizi di ottobre alla metа di gennaio.</w:t>
            </w:r>
          </w:p>
          <w:p w:rsidR="001949D5" w:rsidRDefault="00A6718C">
            <w:pPr>
              <w:pStyle w:val="a5"/>
              <w:widowControl/>
              <w:spacing w:beforeAutospacing="0" w:afterAutospacing="0" w:line="15" w:lineRule="atLeast"/>
              <w:rPr>
                <w:sz w:val="21"/>
                <w:szCs w:val="21"/>
              </w:rPr>
            </w:pPr>
            <w:r>
              <w:rPr>
                <w:color w:val="000000"/>
                <w:sz w:val="21"/>
                <w:szCs w:val="21"/>
              </w:rPr>
              <w:t>Nel corso delle lezioni vengono esaminati i possibili usi, nella lingua italiana, di: nomi sostantivi e aggettivi; articoli determinati</w:t>
            </w:r>
            <w:r>
              <w:rPr>
                <w:color w:val="000000"/>
                <w:sz w:val="21"/>
                <w:szCs w:val="21"/>
              </w:rPr>
              <w:t>vi, indeterminativi, partitivo; pronomi; numerali; verbi; avverbi; preposizioni; congiunzioni; interiezioni.</w:t>
            </w:r>
          </w:p>
          <w:p w:rsidR="001949D5" w:rsidRDefault="00A6718C">
            <w:pPr>
              <w:pStyle w:val="a5"/>
              <w:widowControl/>
              <w:spacing w:beforeAutospacing="0" w:afterAutospacing="0" w:line="15" w:lineRule="atLeast"/>
              <w:rPr>
                <w:color w:val="000000"/>
                <w:sz w:val="21"/>
                <w:szCs w:val="21"/>
              </w:rPr>
            </w:pPr>
            <w:r>
              <w:rPr>
                <w:color w:val="000000"/>
                <w:sz w:val="21"/>
                <w:szCs w:val="21"/>
              </w:rPr>
              <w:t>Le lezioni sono corredate da esercizi che permettono di mettere in pratica quanto appreso.</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b/>
                <w:bCs/>
                <w:color w:val="000000"/>
                <w:sz w:val="21"/>
                <w:szCs w:val="21"/>
              </w:rPr>
              <w:t>SINTASSI DELLA LINGUA ITALIANA</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In presenza / online, se</w:t>
            </w:r>
            <w:r>
              <w:rPr>
                <w:color w:val="000000"/>
                <w:sz w:val="21"/>
                <w:szCs w:val="21"/>
              </w:rPr>
              <w:t>condo la situazione epidemiologica</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Roberto Adinolfi, PhD</w:t>
            </w:r>
          </w:p>
          <w:p w:rsidR="001949D5" w:rsidRDefault="00A6718C">
            <w:pPr>
              <w:pStyle w:val="a5"/>
              <w:widowControl/>
              <w:spacing w:beforeAutospacing="0" w:afterAutospacing="0" w:line="15" w:lineRule="atLeast"/>
              <w:jc w:val="center"/>
              <w:rPr>
                <w:rFonts w:eastAsia="Helvetica"/>
                <w:color w:val="000000"/>
                <w:sz w:val="21"/>
                <w:szCs w:val="21"/>
                <w:shd w:val="clear" w:color="auto" w:fill="FFFFFF"/>
              </w:rPr>
            </w:pPr>
            <w:hyperlink r:id="rId31" w:history="1">
              <w:r>
                <w:rPr>
                  <w:rStyle w:val="a4"/>
                  <w:color w:val="000080"/>
                  <w:sz w:val="21"/>
                  <w:szCs w:val="21"/>
                </w:rPr>
                <w:t>roberto@uni-plovdiv.bg</w:t>
              </w:r>
            </w:hyperlink>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W/S (6, 7 sem.)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IT B1,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3, 2</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proofErr w:type="gramStart"/>
            <w:r>
              <w:rPr>
                <w:color w:val="000000"/>
                <w:sz w:val="21"/>
                <w:szCs w:val="21"/>
              </w:rPr>
              <w:t>Il corso di Sintassi della lingua italiana si articola su due semestri, di cui il primo va dalla</w:t>
            </w:r>
            <w:r>
              <w:rPr>
                <w:color w:val="000000"/>
                <w:sz w:val="21"/>
                <w:szCs w:val="21"/>
              </w:rPr>
              <w:t xml:space="preserve"> metà di febbraio alla fine di maggio, il secondo dagli inizi di ottobre alla metà di gennaio; esso è destinato a studenti del terzo e quarto anno della Facoltà di Lettere dell'Università di Plovdiv “Paisij Hilendarski”, la cui conoscenza della lingua ital</w:t>
            </w:r>
            <w:r>
              <w:rPr>
                <w:color w:val="000000"/>
                <w:sz w:val="21"/>
                <w:szCs w:val="21"/>
              </w:rPr>
              <w:t>iana si aggira attorno al livello B1/B2.</w:t>
            </w:r>
            <w:proofErr w:type="gramEnd"/>
          </w:p>
          <w:p w:rsidR="001949D5" w:rsidRDefault="00A6718C">
            <w:pPr>
              <w:pStyle w:val="a5"/>
              <w:widowControl/>
              <w:spacing w:beforeAutospacing="0" w:after="140" w:afterAutospacing="0" w:line="15" w:lineRule="atLeast"/>
              <w:rPr>
                <w:sz w:val="21"/>
                <w:szCs w:val="21"/>
              </w:rPr>
            </w:pPr>
            <w:r>
              <w:rPr>
                <w:color w:val="000000"/>
                <w:sz w:val="21"/>
                <w:szCs w:val="21"/>
              </w:rPr>
              <w:t>Scopo del corso è fornire elementi di sintassi; le lezioni vertono su argomenti quali: i tipi di sintagmi; la frase minima e i suoi elementi; le espansioni della frase minima; i complementi indiretti; l’uso del disc</w:t>
            </w:r>
            <w:r>
              <w:rPr>
                <w:color w:val="000000"/>
                <w:sz w:val="21"/>
                <w:szCs w:val="21"/>
              </w:rPr>
              <w:t xml:space="preserve">orso diretto e indiretto; la sintassi del periodo e i </w:t>
            </w:r>
            <w:r>
              <w:rPr>
                <w:color w:val="000000"/>
                <w:sz w:val="21"/>
                <w:szCs w:val="21"/>
              </w:rPr>
              <w:lastRenderedPageBreak/>
              <w:t>diversi tipi di proposizione principale, coordinata e subordinata.</w:t>
            </w:r>
          </w:p>
          <w:p w:rsidR="001949D5" w:rsidRDefault="00A6718C">
            <w:pPr>
              <w:pStyle w:val="a5"/>
              <w:widowControl/>
              <w:spacing w:beforeAutospacing="0" w:after="140" w:afterAutospacing="0" w:line="15" w:lineRule="atLeast"/>
              <w:rPr>
                <w:color w:val="000000"/>
                <w:sz w:val="21"/>
                <w:szCs w:val="21"/>
              </w:rPr>
            </w:pPr>
            <w:r>
              <w:rPr>
                <w:color w:val="000000"/>
                <w:sz w:val="21"/>
                <w:szCs w:val="21"/>
              </w:rPr>
              <w:t>Nel corso delle lezioni sono previste esercitazioni che permettono di verificare quanto appreso.</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b/>
                <w:bCs/>
                <w:color w:val="000000"/>
                <w:sz w:val="21"/>
                <w:szCs w:val="21"/>
              </w:rPr>
              <w:lastRenderedPageBreak/>
              <w:t>LINGUISTIQUE DU TEXTE</w:t>
            </w:r>
          </w:p>
          <w:p w:rsidR="001949D5" w:rsidRDefault="001949D5">
            <w:pPr>
              <w:widowControl/>
              <w:jc w:val="left"/>
              <w:textAlignment w:val="top"/>
              <w:rPr>
                <w:rFonts w:ascii="Times New Roman" w:hAnsi="Times New Roman" w:cs="Times New Roman"/>
                <w:b/>
                <w:bCs/>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En présence </w:t>
            </w:r>
            <w:r>
              <w:rPr>
                <w:color w:val="000000"/>
                <w:sz w:val="21"/>
                <w:szCs w:val="21"/>
              </w:rPr>
              <w:t>ou  online selon la situation et les mesures adoptées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Zlatorossa Nedeltcheva-Bellafante, Maître de conférence habilitée à diriger des recherches, docteur en littérature française</w:t>
            </w:r>
          </w:p>
          <w:p w:rsidR="001949D5" w:rsidRDefault="00A6718C">
            <w:pPr>
              <w:pStyle w:val="a5"/>
              <w:widowControl/>
              <w:spacing w:beforeAutospacing="0" w:afterAutospacing="0" w:line="15" w:lineRule="atLeast"/>
              <w:jc w:val="center"/>
              <w:rPr>
                <w:color w:val="000000"/>
                <w:sz w:val="21"/>
                <w:szCs w:val="21"/>
              </w:rPr>
            </w:pPr>
            <w:hyperlink r:id="rId32" w:history="1">
              <w:r>
                <w:rPr>
                  <w:rStyle w:val="a4"/>
                  <w:color w:val="000000"/>
                  <w:sz w:val="21"/>
                  <w:szCs w:val="21"/>
                </w:rPr>
                <w:t>z_nedeltcheva@uni-plovdiv.bg</w:t>
              </w:r>
            </w:hyperlink>
          </w:p>
          <w:p w:rsidR="001949D5" w:rsidRDefault="001949D5">
            <w:pPr>
              <w:pStyle w:val="a5"/>
              <w:widowControl/>
              <w:spacing w:beforeAutospacing="0" w:afterAutospacing="0" w:line="15" w:lineRule="atLeast"/>
              <w:jc w:val="center"/>
              <w:rPr>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 (1</w:t>
            </w:r>
            <w:r>
              <w:rPr>
                <w:color w:val="000000"/>
                <w:sz w:val="21"/>
                <w:szCs w:val="21"/>
                <w:vertAlign w:val="superscript"/>
              </w:rPr>
              <w:t>er</w:t>
            </w:r>
            <w:r>
              <w:rPr>
                <w:color w:val="000000"/>
                <w:sz w:val="21"/>
                <w:szCs w:val="21"/>
              </w:rPr>
              <w:t xml:space="preserve">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FR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Licence (BA)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color w:val="000000"/>
                <w:sz w:val="21"/>
                <w:szCs w:val="21"/>
              </w:rPr>
              <w:t xml:space="preserve">Le cours « Linguistique du texte » vise а faire découvrir une série de concepts et de méthodes d’analyse textuelle (tels que caractère communicatif du texte, particularités spécifiques de la textualité: </w:t>
            </w:r>
            <w:r>
              <w:rPr>
                <w:color w:val="000000"/>
                <w:sz w:val="21"/>
                <w:szCs w:val="21"/>
              </w:rPr>
              <w:t>énonciation, plans d’énonciation, déictiques, différentes modalités, etc.) Nous abordons aussi des caractéristiques comme polysémie, intertextualité, structures narratives. Au terme du cours les étudiants ont des connaissances de base sur l’organisation du</w:t>
            </w:r>
            <w:r>
              <w:rPr>
                <w:color w:val="000000"/>
                <w:sz w:val="21"/>
                <w:szCs w:val="21"/>
              </w:rPr>
              <w:t xml:space="preserve"> texte, sur les différentes instances narratives comme objet d’analyse linguistique, sur les différents types de textes (narratif, descriptif, argumentatif).</w:t>
            </w:r>
          </w:p>
          <w:p w:rsidR="001949D5" w:rsidRDefault="001949D5">
            <w:pPr>
              <w:widowControl/>
              <w:jc w:val="left"/>
              <w:textAlignment w:val="top"/>
              <w:rPr>
                <w:rFonts w:ascii="Times New Roma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b/>
                <w:bCs/>
                <w:color w:val="000000"/>
                <w:sz w:val="21"/>
                <w:szCs w:val="21"/>
              </w:rPr>
              <w:t>LITTERATURE FRANҪAISE 19-20</w:t>
            </w:r>
            <w:r>
              <w:rPr>
                <w:b/>
                <w:bCs/>
                <w:color w:val="000000"/>
                <w:sz w:val="21"/>
                <w:szCs w:val="21"/>
                <w:vertAlign w:val="superscript"/>
              </w:rPr>
              <w:t>e</w:t>
            </w:r>
            <w:r>
              <w:rPr>
                <w:b/>
                <w:bCs/>
                <w:color w:val="000000"/>
                <w:sz w:val="21"/>
                <w:szCs w:val="21"/>
              </w:rPr>
              <w:t xml:space="preserve"> s.</w:t>
            </w:r>
          </w:p>
          <w:p w:rsidR="001949D5" w:rsidRDefault="00A6718C">
            <w:pPr>
              <w:pStyle w:val="a5"/>
              <w:widowControl/>
              <w:spacing w:beforeAutospacing="0" w:afterAutospacing="0" w:line="15" w:lineRule="atLeast"/>
              <w:rPr>
                <w:b/>
                <w:bCs/>
                <w:color w:val="000000"/>
                <w:sz w:val="21"/>
                <w:szCs w:val="21"/>
              </w:rPr>
            </w:pPr>
            <w:r>
              <w:rPr>
                <w:b/>
                <w:bCs/>
                <w:color w:val="000000"/>
                <w:sz w:val="21"/>
                <w:szCs w:val="21"/>
              </w:rPr>
              <w:t>(cours et séminaires)</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 xml:space="preserve">En présence ou  online selon la situation </w:t>
            </w:r>
            <w:r>
              <w:rPr>
                <w:color w:val="000000"/>
                <w:sz w:val="21"/>
                <w:szCs w:val="21"/>
              </w:rPr>
              <w:t>et les mesures adoptées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Zlatorossa Nedeltcheva-Bellafante  Maître de conférence habilitée à diriger des recherches, docteur en littérature française</w:t>
            </w:r>
          </w:p>
          <w:p w:rsidR="001949D5" w:rsidRDefault="00A6718C">
            <w:pPr>
              <w:pStyle w:val="a5"/>
              <w:widowControl/>
              <w:spacing w:beforeAutospacing="0" w:afterAutospacing="0" w:line="15" w:lineRule="atLeast"/>
              <w:jc w:val="center"/>
              <w:rPr>
                <w:color w:val="000000"/>
                <w:sz w:val="21"/>
                <w:szCs w:val="21"/>
              </w:rPr>
            </w:pPr>
            <w:hyperlink r:id="rId33" w:history="1">
              <w:r>
                <w:rPr>
                  <w:rStyle w:val="a4"/>
                  <w:color w:val="000000"/>
                  <w:sz w:val="21"/>
                  <w:szCs w:val="21"/>
                </w:rPr>
                <w:t>z_nedeltcheva@uni-plovdiv</w:t>
              </w:r>
              <w:r>
                <w:rPr>
                  <w:rStyle w:val="a4"/>
                  <w:color w:val="000000"/>
                  <w:sz w:val="21"/>
                  <w:szCs w:val="21"/>
                </w:rPr>
                <w:t>.bg</w:t>
              </w:r>
            </w:hyperlink>
          </w:p>
          <w:p w:rsidR="001949D5" w:rsidRDefault="001949D5">
            <w:pPr>
              <w:pStyle w:val="a5"/>
              <w:widowControl/>
              <w:spacing w:beforeAutospacing="0" w:afterAutospacing="0" w:line="15" w:lineRule="atLeast"/>
              <w:jc w:val="center"/>
              <w:rPr>
                <w:color w:val="000000"/>
                <w:sz w:val="21"/>
                <w:szCs w:val="21"/>
              </w:rPr>
            </w:pPr>
          </w:p>
          <w:p w:rsidR="001949D5" w:rsidRDefault="001949D5">
            <w:pPr>
              <w:pStyle w:val="a5"/>
              <w:widowControl/>
              <w:spacing w:beforeAutospacing="0" w:afterAutospacing="0" w:line="15" w:lineRule="atLeast"/>
              <w:jc w:val="center"/>
              <w:rPr>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W/S (1</w:t>
            </w:r>
            <w:r>
              <w:rPr>
                <w:color w:val="000000"/>
                <w:sz w:val="21"/>
                <w:szCs w:val="21"/>
                <w:vertAlign w:val="superscript"/>
              </w:rPr>
              <w:t>er</w:t>
            </w:r>
            <w:r>
              <w:rPr>
                <w:color w:val="000000"/>
                <w:sz w:val="21"/>
                <w:szCs w:val="21"/>
              </w:rPr>
              <w:t xml:space="preserve"> -2</w:t>
            </w:r>
            <w:r>
              <w:rPr>
                <w:color w:val="000000"/>
                <w:sz w:val="21"/>
                <w:szCs w:val="21"/>
                <w:vertAlign w:val="superscript"/>
              </w:rPr>
              <w:t>e</w:t>
            </w:r>
            <w:r>
              <w:rPr>
                <w:color w:val="000000"/>
                <w:sz w:val="21"/>
                <w:szCs w:val="21"/>
              </w:rPr>
              <w:t xml:space="preserve">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w:t>
            </w:r>
            <w:r>
              <w:rPr>
                <w:color w:val="000000"/>
                <w:sz w:val="21"/>
                <w:szCs w:val="21"/>
              </w:rPr>
              <w:t>R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 ou 6 selon le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Licence (BA)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color w:val="000000"/>
                <w:sz w:val="21"/>
                <w:szCs w:val="21"/>
              </w:rPr>
            </w:pPr>
            <w:r>
              <w:rPr>
                <w:color w:val="000000"/>
                <w:sz w:val="21"/>
                <w:szCs w:val="21"/>
              </w:rPr>
              <w:t>Le cours de « Littérature française 19-20</w:t>
            </w:r>
            <w:r>
              <w:rPr>
                <w:color w:val="000000"/>
                <w:sz w:val="21"/>
                <w:szCs w:val="21"/>
                <w:vertAlign w:val="superscript"/>
              </w:rPr>
              <w:t>e</w:t>
            </w:r>
            <w:r>
              <w:rPr>
                <w:color w:val="000000"/>
                <w:sz w:val="21"/>
                <w:szCs w:val="21"/>
              </w:rPr>
              <w:t xml:space="preserve"> s. » vise à présenter la périodisation et les principaux mouvements littéraires – romantisme, réalisme, symbolisme, naturalisme, surréalisme, dadaïsme, existentialisme, Nouveau roman, théâtre de l’absurde, etc., ainsi que la production littéraire des aute</w:t>
            </w:r>
            <w:r>
              <w:rPr>
                <w:color w:val="000000"/>
                <w:sz w:val="21"/>
                <w:szCs w:val="21"/>
              </w:rPr>
              <w:t>urs les plus représentatifs pour cette période. L’objectif est d’initier les étudiants à l’ambiance socioculturelle en France, à montrer le lien avec la culture européenne et mondiale. L’enseignement donne également les moyens de maîtriser les modes d’appr</w:t>
            </w:r>
            <w:r>
              <w:rPr>
                <w:color w:val="000000"/>
                <w:sz w:val="21"/>
                <w:szCs w:val="21"/>
              </w:rPr>
              <w:t>oche du fait littéraire. Au terme du cours les étudiants ont des connaissances approfondies sur l’évolution des principaux genres et une riche culture littéraire, fondée sur des lectures diversifiées couvrant toutes les tendances, avec une attention partic</w:t>
            </w:r>
            <w:r>
              <w:rPr>
                <w:color w:val="000000"/>
                <w:sz w:val="21"/>
                <w:szCs w:val="21"/>
              </w:rPr>
              <w:t>ulière sur le contexte socioculturel.</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b/>
                <w:bCs/>
                <w:color w:val="000000"/>
                <w:sz w:val="21"/>
                <w:szCs w:val="21"/>
              </w:rPr>
              <w:t>METHODES CRITIQUES DANS LA DIDACTIQUE DE LA LITTERATURE EN LANGUE ETRANGERE</w:t>
            </w:r>
          </w:p>
          <w:p w:rsidR="001949D5" w:rsidRDefault="001949D5">
            <w:pPr>
              <w:widowControl/>
              <w:spacing w:after="240"/>
              <w:jc w:val="left"/>
              <w:textAlignment w:val="top"/>
              <w:rPr>
                <w:rFonts w:ascii="Times New Roman" w:hAnsi="Times New Roman" w:cs="Times New Roman"/>
                <w:b/>
                <w:bCs/>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En présence ou online selon la situation et les mesures adoptées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 xml:space="preserve">Zlatorossa Nedeltcheva-Bellafante  Maître de conférence habilitée, docteur </w:t>
            </w:r>
            <w:r>
              <w:rPr>
                <w:color w:val="000000"/>
                <w:sz w:val="21"/>
                <w:szCs w:val="21"/>
              </w:rPr>
              <w:t>en littérature française</w:t>
            </w:r>
          </w:p>
          <w:p w:rsidR="001949D5" w:rsidRDefault="00A6718C">
            <w:pPr>
              <w:pStyle w:val="a5"/>
              <w:widowControl/>
              <w:spacing w:beforeAutospacing="0" w:afterAutospacing="0" w:line="15" w:lineRule="atLeast"/>
              <w:jc w:val="center"/>
              <w:rPr>
                <w:color w:val="000000"/>
                <w:sz w:val="21"/>
                <w:szCs w:val="21"/>
              </w:rPr>
            </w:pPr>
            <w:hyperlink r:id="rId34" w:history="1">
              <w:r>
                <w:rPr>
                  <w:rStyle w:val="a4"/>
                  <w:color w:val="000000"/>
                  <w:sz w:val="21"/>
                  <w:szCs w:val="21"/>
                </w:rPr>
                <w:t>z_nedeltcheva@uni-plovdiv</w:t>
              </w:r>
              <w:r>
                <w:rPr>
                  <w:rStyle w:val="a4"/>
                  <w:color w:val="000000"/>
                  <w:sz w:val="21"/>
                  <w:szCs w:val="21"/>
                </w:rPr>
                <w:t>.bg</w:t>
              </w:r>
            </w:hyperlink>
          </w:p>
          <w:p w:rsidR="001949D5" w:rsidRDefault="001949D5">
            <w:pPr>
              <w:pStyle w:val="a5"/>
              <w:widowControl/>
              <w:spacing w:beforeAutospacing="0" w:afterAutospacing="0" w:line="15" w:lineRule="atLeast"/>
              <w:jc w:val="center"/>
              <w:rPr>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lastRenderedPageBreak/>
              <w:t>S (2</w:t>
            </w:r>
            <w:r>
              <w:rPr>
                <w:color w:val="000000"/>
                <w:sz w:val="21"/>
                <w:szCs w:val="21"/>
                <w:vertAlign w:val="superscript"/>
              </w:rPr>
              <w:t>e</w:t>
            </w:r>
            <w:r>
              <w:rPr>
                <w:color w:val="000000"/>
                <w:sz w:val="21"/>
                <w:szCs w:val="21"/>
              </w:rPr>
              <w:t xml:space="preserve">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FR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Licence (BA)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proofErr w:type="gramStart"/>
            <w:r>
              <w:rPr>
                <w:color w:val="000000"/>
                <w:sz w:val="21"/>
                <w:szCs w:val="21"/>
              </w:rPr>
              <w:t xml:space="preserve">L’objectif de la discipline « Мéthodes critiques dans la didactique de la littérature en langue étrangère », </w:t>
            </w:r>
            <w:r>
              <w:rPr>
                <w:color w:val="000000"/>
                <w:sz w:val="21"/>
                <w:szCs w:val="21"/>
              </w:rPr>
              <w:t>est de proposer aux étudiants un aperçu des méthodologies essentielles de la critique française au 20</w:t>
            </w:r>
            <w:r>
              <w:rPr>
                <w:color w:val="000000"/>
                <w:sz w:val="21"/>
                <w:szCs w:val="21"/>
                <w:vertAlign w:val="superscript"/>
              </w:rPr>
              <w:t>e</w:t>
            </w:r>
            <w:r>
              <w:rPr>
                <w:color w:val="000000"/>
                <w:sz w:val="21"/>
                <w:szCs w:val="21"/>
              </w:rPr>
              <w:t xml:space="preserve"> s. (structuralisme, critique psychanalytique, sémiotique de la littérature, narratologie, etc.) et leur rôle dans l’enseignement du texte littéraire en t</w:t>
            </w:r>
            <w:r>
              <w:rPr>
                <w:color w:val="000000"/>
                <w:sz w:val="21"/>
                <w:szCs w:val="21"/>
              </w:rPr>
              <w:t xml:space="preserve">ant </w:t>
            </w:r>
            <w:r>
              <w:rPr>
                <w:color w:val="000000"/>
                <w:sz w:val="21"/>
                <w:szCs w:val="21"/>
              </w:rPr>
              <w:lastRenderedPageBreak/>
              <w:t>qu’outil principal de l’enseignement/apprentissage d’une langue étrangère, en l’occurrence la langue française.</w:t>
            </w:r>
            <w:proofErr w:type="gramEnd"/>
            <w:r>
              <w:rPr>
                <w:color w:val="000000"/>
                <w:sz w:val="21"/>
                <w:szCs w:val="21"/>
              </w:rPr>
              <w:t xml:space="preserve"> Au terme du cours les étudiants acquièrent des connaissances sur les grands problèmes théoriques que pose l'étude de la littérature et sur l</w:t>
            </w:r>
            <w:r>
              <w:rPr>
                <w:color w:val="000000"/>
                <w:sz w:val="21"/>
                <w:szCs w:val="21"/>
              </w:rPr>
              <w:t xml:space="preserve">’étude de textes à partir des principales approches </w:t>
            </w:r>
            <w:proofErr w:type="gramStart"/>
            <w:r>
              <w:rPr>
                <w:color w:val="000000"/>
                <w:sz w:val="21"/>
                <w:szCs w:val="21"/>
              </w:rPr>
              <w:t>critiques</w:t>
            </w:r>
            <w:proofErr w:type="gramEnd"/>
            <w:r>
              <w:rPr>
                <w:color w:val="000000"/>
                <w:sz w:val="21"/>
                <w:szCs w:val="21"/>
              </w:rPr>
              <w:t xml:space="preserve"> et méthodologiques.</w:t>
            </w:r>
          </w:p>
          <w:p w:rsidR="001949D5" w:rsidRDefault="001949D5">
            <w:pPr>
              <w:widowControl/>
              <w:jc w:val="left"/>
              <w:textAlignment w:val="top"/>
              <w:rPr>
                <w:rFonts w:ascii="Times New Roman" w:hAnsi="Times New Roman" w:cs="Times New Roman"/>
                <w:color w:val="000000"/>
                <w:sz w:val="21"/>
                <w:szCs w:val="21"/>
              </w:rPr>
            </w:pP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bCs/>
                <w:color w:val="000000"/>
                <w:sz w:val="21"/>
                <w:szCs w:val="21"/>
              </w:rPr>
            </w:pPr>
            <w:r>
              <w:rPr>
                <w:rFonts w:ascii="Times New Roman" w:hAnsi="Times New Roman" w:cs="Times New Roman"/>
                <w:b/>
                <w:bCs/>
                <w:sz w:val="21"/>
                <w:szCs w:val="21"/>
                <w:lang w:val="fr-FR"/>
              </w:rPr>
              <w:lastRenderedPageBreak/>
              <w:t>LITERATURA ESPAÑOLA II PARTE</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sz w:val="21"/>
                <w:szCs w:val="21"/>
                <w:lang w:val="fr-FR"/>
              </w:rPr>
              <w:t>Clases presenciales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rPr>
            </w:pPr>
            <w:r>
              <w:rPr>
                <w:rFonts w:ascii="Times New Roman" w:hAnsi="Times New Roman" w:cs="Times New Roman"/>
                <w:sz w:val="21"/>
                <w:szCs w:val="21"/>
              </w:rPr>
              <w:t>Veselka Nenkova</w:t>
            </w:r>
          </w:p>
          <w:p w:rsidR="001949D5" w:rsidRDefault="00A6718C">
            <w:pPr>
              <w:jc w:val="center"/>
              <w:rPr>
                <w:rFonts w:ascii="Times New Roman" w:hAnsi="Times New Roman" w:cs="Times New Roman"/>
                <w:sz w:val="21"/>
                <w:szCs w:val="21"/>
              </w:rPr>
            </w:pPr>
            <w:r>
              <w:rPr>
                <w:rFonts w:ascii="Times New Roman" w:hAnsi="Times New Roman" w:cs="Times New Roman"/>
                <w:sz w:val="21"/>
                <w:szCs w:val="21"/>
              </w:rPr>
              <w:t>Dra. Profesora titular</w:t>
            </w:r>
          </w:p>
          <w:p w:rsidR="001949D5" w:rsidRDefault="00A6718C">
            <w:pPr>
              <w:jc w:val="center"/>
              <w:rPr>
                <w:rFonts w:ascii="Times New Roman" w:hAnsi="Times New Roman" w:cs="Times New Roman"/>
                <w:sz w:val="21"/>
                <w:szCs w:val="21"/>
              </w:rPr>
            </w:pPr>
            <w:hyperlink r:id="rId35" w:history="1">
              <w:r>
                <w:rPr>
                  <w:rStyle w:val="a4"/>
                  <w:rFonts w:ascii="Times New Roman" w:hAnsi="Times New Roman" w:cs="Times New Roman"/>
                  <w:sz w:val="21"/>
                  <w:szCs w:val="21"/>
                </w:rPr>
                <w:t>veselka@gmail.com</w:t>
              </w:r>
            </w:hyperlink>
          </w:p>
          <w:p w:rsidR="001949D5" w:rsidRDefault="001949D5">
            <w:pPr>
              <w:jc w:val="center"/>
              <w:rPr>
                <w:rFonts w:ascii="Times New Roman" w:hAnsi="Times New Roman" w:cs="Times New Roman"/>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sz w:val="21"/>
                <w:szCs w:val="21"/>
                <w:lang w:val="fr-FR"/>
              </w:rPr>
              <w:t>W (3 y 4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sz w:val="21"/>
                <w:szCs w:val="21"/>
                <w:lang w:val="fr-FR"/>
              </w:rPr>
              <w:t xml:space="preserve">ESP </w:t>
            </w:r>
            <w:r>
              <w:rPr>
                <w:rFonts w:ascii="Times New Roman" w:hAnsi="Times New Roman" w:cs="Times New Roman"/>
                <w:sz w:val="21"/>
                <w:szCs w:val="21"/>
                <w:lang w:val="fr-FR"/>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sz w:val="21"/>
                <w:szCs w:val="21"/>
                <w:lang w:val="fr-FR"/>
              </w:rPr>
              <w:t>2 y 3 según el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sz w:val="21"/>
                <w:szCs w:val="21"/>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spacing w:after="160" w:line="259" w:lineRule="auto"/>
              <w:rPr>
                <w:rFonts w:ascii="Times New Roman" w:hAnsi="Times New Roman" w:cs="Times New Roman"/>
                <w:color w:val="000000"/>
                <w:sz w:val="21"/>
                <w:szCs w:val="21"/>
              </w:rPr>
            </w:pPr>
            <w:r>
              <w:rPr>
                <w:rFonts w:ascii="Times New Roman" w:eastAsia="Calibri" w:hAnsi="Times New Roman" w:cs="Times New Roman"/>
                <w:sz w:val="21"/>
                <w:szCs w:val="21"/>
                <w:lang w:val="es-ES"/>
              </w:rPr>
              <w:t xml:space="preserve">La asignatura de </w:t>
            </w:r>
            <w:r>
              <w:rPr>
                <w:rFonts w:ascii="Times New Roman" w:eastAsia="Calibri" w:hAnsi="Times New Roman" w:cs="Times New Roman"/>
                <w:i/>
                <w:iCs/>
                <w:sz w:val="21"/>
                <w:szCs w:val="21"/>
                <w:lang w:val="es-ES"/>
              </w:rPr>
              <w:t>Literatura española II parte</w:t>
            </w:r>
            <w:r>
              <w:rPr>
                <w:rFonts w:ascii="Times New Roman" w:eastAsia="Calibri" w:hAnsi="Times New Roman" w:cs="Times New Roman"/>
                <w:sz w:val="21"/>
                <w:szCs w:val="21"/>
                <w:lang w:val="es-ES"/>
              </w:rPr>
              <w:t xml:space="preserve"> tiene por objetivo realizar un repaso de la literatura española de los siglos 18,19, 20 y 21. Se han escogido los representantes más destacados de todos los géneros literarios q</w:t>
            </w:r>
            <w:r>
              <w:rPr>
                <w:rFonts w:ascii="Times New Roman" w:eastAsia="Calibri" w:hAnsi="Times New Roman" w:cs="Times New Roman"/>
                <w:sz w:val="21"/>
                <w:szCs w:val="21"/>
                <w:lang w:val="es-ES"/>
              </w:rPr>
              <w:t>ue pertenezcan a las diferentes corrientes y estéticas artísticas de los respectivos siglos: Neoclasicismo, Romanticismo, Realismo, Naturalismo, Costumbrismo, Modernismo, Vanguardismo, así como la Literatura Contemporánea que abarca la vasta y diversa prod</w:t>
            </w:r>
            <w:r>
              <w:rPr>
                <w:rFonts w:ascii="Times New Roman" w:eastAsia="Calibri" w:hAnsi="Times New Roman" w:cs="Times New Roman"/>
                <w:sz w:val="21"/>
                <w:szCs w:val="21"/>
                <w:lang w:val="es-ES"/>
              </w:rPr>
              <w:t xml:space="preserve">ucción literaria que se desarrolla desde mediados del siglo XX hasta la actualidad.  </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bCs/>
                <w:sz w:val="21"/>
                <w:szCs w:val="21"/>
                <w:lang w:val="fr-FR"/>
              </w:rPr>
            </w:pPr>
            <w:r>
              <w:rPr>
                <w:rFonts w:ascii="Times New Roman" w:hAnsi="Times New Roman" w:cs="Times New Roman"/>
                <w:b/>
                <w:bCs/>
                <w:sz w:val="21"/>
                <w:szCs w:val="21"/>
                <w:lang w:val="fr-FR"/>
              </w:rPr>
              <w:t>LITERATURA HISPANOAMERICANA</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Clases presenciales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Veselka Nenkova</w:t>
            </w:r>
          </w:p>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Dra. Profesora titular</w:t>
            </w:r>
          </w:p>
          <w:p w:rsidR="001949D5" w:rsidRDefault="00A6718C">
            <w:pPr>
              <w:jc w:val="center"/>
              <w:rPr>
                <w:rFonts w:ascii="Times New Roman" w:hAnsi="Times New Roman" w:cs="Times New Roman"/>
                <w:sz w:val="21"/>
                <w:szCs w:val="21"/>
                <w:lang w:val="es-ES"/>
              </w:rPr>
            </w:pPr>
            <w:hyperlink r:id="rId36" w:history="1">
              <w:r>
                <w:rPr>
                  <w:rStyle w:val="a4"/>
                  <w:rFonts w:ascii="Times New Roman" w:hAnsi="Times New Roman" w:cs="Times New Roman"/>
                  <w:sz w:val="21"/>
                  <w:szCs w:val="21"/>
                  <w:lang w:val="es-ES"/>
                </w:rPr>
                <w:t>veselka@gmail.com</w:t>
              </w:r>
            </w:hyperlink>
          </w:p>
          <w:p w:rsidR="001949D5" w:rsidRDefault="001949D5">
            <w:pPr>
              <w:jc w:val="center"/>
              <w:rPr>
                <w:rFonts w:ascii="Times New Roman" w:hAnsi="Times New Roman" w:cs="Times New Roman"/>
                <w:sz w:val="21"/>
                <w:szCs w:val="21"/>
                <w:lang w:val="es-ES"/>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W/S (5 y 6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ESP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2 y 3 según el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sz w:val="21"/>
                <w:szCs w:val="21"/>
                <w:lang w:val="fr-FR"/>
              </w:rPr>
            </w:pPr>
            <w:r>
              <w:rPr>
                <w:rFonts w:ascii="Times New Roman" w:hAnsi="Times New Roman" w:cs="Times New Roman"/>
                <w:sz w:val="21"/>
                <w:szCs w:val="21"/>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eastAsia="Calibri" w:hAnsi="Times New Roman" w:cs="Times New Roman"/>
                <w:sz w:val="21"/>
                <w:szCs w:val="21"/>
                <w:lang w:val="es-ES"/>
              </w:rPr>
            </w:pPr>
            <w:r>
              <w:rPr>
                <w:rFonts w:ascii="Times New Roman" w:eastAsia="Calibri" w:hAnsi="Times New Roman" w:cs="Times New Roman"/>
                <w:sz w:val="21"/>
                <w:szCs w:val="21"/>
                <w:lang w:val="es-ES"/>
              </w:rPr>
              <w:t xml:space="preserve">El término literatura hispanoamericana engloba a un gran número de países con notables diferencias geográficas, culturales y socioeconómicas, lo que origina una notable diversidad de obras y estilos. La asignatura de </w:t>
            </w:r>
            <w:r>
              <w:rPr>
                <w:rFonts w:ascii="Times New Roman" w:eastAsia="Calibri" w:hAnsi="Times New Roman" w:cs="Times New Roman"/>
                <w:i/>
                <w:iCs/>
                <w:sz w:val="21"/>
                <w:szCs w:val="21"/>
                <w:lang w:val="es-ES"/>
              </w:rPr>
              <w:t>Literatura Hispanoamericana</w:t>
            </w:r>
            <w:r>
              <w:rPr>
                <w:rFonts w:ascii="Times New Roman" w:eastAsia="Calibri" w:hAnsi="Times New Roman" w:cs="Times New Roman"/>
                <w:sz w:val="21"/>
                <w:szCs w:val="21"/>
                <w:lang w:val="es-ES"/>
              </w:rPr>
              <w:t xml:space="preserve"> ofrece una visión general de las literaturas precolombinas, los testimonios de los cronistas de Indias, el Barroco, el Neoclasicismo, el Romanticismo, el Realismo, el Naturalismo, el Modernismo, las Vanguardias, el Boom Hispanoa</w:t>
            </w:r>
            <w:r>
              <w:rPr>
                <w:rFonts w:ascii="Times New Roman" w:eastAsia="Calibri" w:hAnsi="Times New Roman" w:cs="Times New Roman"/>
                <w:sz w:val="21"/>
                <w:szCs w:val="21"/>
                <w:lang w:val="es-ES"/>
              </w:rPr>
              <w:t>mericano y la literatura contemporánea.</w:t>
            </w:r>
            <w:r>
              <w:rPr>
                <w:sz w:val="21"/>
                <w:szCs w:val="21"/>
                <w:lang w:val="es-ES"/>
              </w:rPr>
              <w:t xml:space="preserve">  </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left"/>
              <w:rPr>
                <w:rFonts w:ascii="Times New Roman" w:hAnsi="Times New Roman" w:cs="Times New Roman"/>
                <w:b/>
                <w:bCs/>
                <w:sz w:val="21"/>
                <w:szCs w:val="21"/>
                <w:lang w:val="fr-FR"/>
              </w:rPr>
            </w:pPr>
            <w:r>
              <w:rPr>
                <w:rFonts w:ascii="Times New Roman" w:hAnsi="Times New Roman" w:cs="Times New Roman"/>
                <w:b/>
                <w:bCs/>
                <w:sz w:val="21"/>
                <w:szCs w:val="21"/>
                <w:lang w:val="fr-FR"/>
              </w:rPr>
              <w:t>TEORÍA DE LA TRADUCCIÓN</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es-ES"/>
              </w:rPr>
              <w:t>Clases presenciales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Veselka Nenkova</w:t>
            </w:r>
          </w:p>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Dra. Profesora titular</w:t>
            </w:r>
          </w:p>
          <w:p w:rsidR="001949D5" w:rsidRDefault="00A6718C">
            <w:pPr>
              <w:jc w:val="center"/>
              <w:rPr>
                <w:rFonts w:ascii="Times New Roman" w:hAnsi="Times New Roman" w:cs="Times New Roman"/>
                <w:sz w:val="21"/>
                <w:szCs w:val="21"/>
                <w:lang w:val="es-ES"/>
              </w:rPr>
            </w:pPr>
            <w:hyperlink r:id="rId37" w:history="1">
              <w:r>
                <w:rPr>
                  <w:rStyle w:val="a4"/>
                  <w:rFonts w:ascii="Times New Roman" w:hAnsi="Times New Roman" w:cs="Times New Roman"/>
                  <w:sz w:val="21"/>
                  <w:szCs w:val="21"/>
                  <w:lang w:val="es-ES"/>
                </w:rPr>
                <w:t>veselka@gmail.com</w:t>
              </w:r>
            </w:hyperlink>
          </w:p>
          <w:p w:rsidR="001949D5" w:rsidRDefault="001949D5">
            <w:pPr>
              <w:jc w:val="center"/>
              <w:rPr>
                <w:rFonts w:ascii="Times New Roman" w:hAnsi="Times New Roman" w:cs="Times New Roman"/>
                <w:sz w:val="21"/>
                <w:szCs w:val="21"/>
                <w:lang w:val="es-ES"/>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S (4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es-ES"/>
              </w:rPr>
              <w:t>ESP</w:t>
            </w:r>
            <w:r>
              <w:rPr>
                <w:rFonts w:ascii="Times New Roman" w:hAnsi="Times New Roman" w:cs="Times New Roman"/>
                <w:sz w:val="21"/>
                <w:szCs w:val="21"/>
                <w:lang w:val="fr-FR"/>
              </w:rPr>
              <w:t xml:space="preserve">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bg-BG"/>
              </w:rPr>
              <w:t>2</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eastAsia="Calibri" w:hAnsi="Times New Roman" w:cs="Times New Roman"/>
                <w:sz w:val="21"/>
                <w:szCs w:val="21"/>
                <w:lang w:val="es-ES"/>
              </w:rPr>
            </w:pPr>
            <w:r>
              <w:rPr>
                <w:rFonts w:ascii="Times New Roman" w:eastAsia="Calibri" w:hAnsi="Times New Roman" w:cs="Times New Roman"/>
                <w:sz w:val="21"/>
                <w:szCs w:val="21"/>
                <w:lang w:val="es-ES"/>
              </w:rPr>
              <w:t xml:space="preserve">La asignatura de la </w:t>
            </w:r>
            <w:r>
              <w:rPr>
                <w:rFonts w:ascii="Times New Roman" w:eastAsia="Calibri" w:hAnsi="Times New Roman" w:cs="Times New Roman"/>
                <w:i/>
                <w:iCs/>
                <w:sz w:val="21"/>
                <w:szCs w:val="21"/>
                <w:lang w:val="es-ES"/>
              </w:rPr>
              <w:t xml:space="preserve">Teoría de la </w:t>
            </w:r>
            <w:r>
              <w:rPr>
                <w:rFonts w:ascii="Times New Roman" w:eastAsia="Calibri" w:hAnsi="Times New Roman" w:cs="Times New Roman"/>
                <w:i/>
                <w:iCs/>
                <w:sz w:val="21"/>
                <w:szCs w:val="21"/>
                <w:lang w:val="es-ES"/>
              </w:rPr>
              <w:t>Traducción</w:t>
            </w:r>
            <w:r>
              <w:rPr>
                <w:rFonts w:ascii="Times New Roman" w:eastAsia="Calibri" w:hAnsi="Times New Roman" w:cs="Times New Roman"/>
                <w:sz w:val="21"/>
                <w:szCs w:val="21"/>
                <w:lang w:val="es-ES"/>
              </w:rPr>
              <w:t xml:space="preserve"> ofrece a los estudiantes un estudio teórico general de la traducción desde un punto de vista sincrónico y diacrónico. Esta asignatura incluye también la realización de estudios prácticos.  Se presta especial atención al análisis de textos traducidos del e</w:t>
            </w:r>
            <w:r>
              <w:rPr>
                <w:rFonts w:ascii="Times New Roman" w:eastAsia="Calibri" w:hAnsi="Times New Roman" w:cs="Times New Roman"/>
                <w:sz w:val="21"/>
                <w:szCs w:val="21"/>
                <w:lang w:val="es-ES"/>
              </w:rPr>
              <w:t xml:space="preserve">spañol al búlgaro y del búlgaro al español. En la parte teórica se reflexiona sobre la vinculación de la traducción a la historia, a la lingüística, a la pragmática, a los estudios culturales y a la sociología. Los objetivos de la </w:t>
            </w:r>
            <w:r>
              <w:rPr>
                <w:rFonts w:ascii="Times New Roman" w:eastAsia="Calibri" w:hAnsi="Times New Roman" w:cs="Times New Roman"/>
                <w:sz w:val="21"/>
                <w:szCs w:val="21"/>
                <w:lang w:val="es-ES"/>
              </w:rPr>
              <w:lastRenderedPageBreak/>
              <w:t xml:space="preserve">asignatura van dirigidos </w:t>
            </w:r>
            <w:r>
              <w:rPr>
                <w:rFonts w:ascii="Times New Roman" w:eastAsia="Calibri" w:hAnsi="Times New Roman" w:cs="Times New Roman"/>
                <w:sz w:val="21"/>
                <w:szCs w:val="21"/>
                <w:lang w:val="es-ES"/>
              </w:rPr>
              <w:t>a la asimilación de una serie de conceptos básicos aplicables a la praxis profesional, tales como la definición de la competencia traductora, la valoración de la calidad de la traducción y las pautas para la definición del concepto de error en traducción.</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1949D5">
            <w:pPr>
              <w:jc w:val="left"/>
              <w:rPr>
                <w:rFonts w:ascii="Times New Roman" w:hAnsi="Times New Roman" w:cs="Times New Roman"/>
                <w:b/>
                <w:bCs/>
                <w:sz w:val="21"/>
                <w:szCs w:val="21"/>
                <w:lang w:val="es-ES"/>
              </w:rPr>
            </w:pPr>
          </w:p>
          <w:p w:rsidR="001949D5" w:rsidRDefault="00A6718C">
            <w:pPr>
              <w:jc w:val="left"/>
              <w:rPr>
                <w:rFonts w:ascii="Times New Roman" w:hAnsi="Times New Roman" w:cs="Times New Roman"/>
                <w:b/>
                <w:bCs/>
                <w:sz w:val="21"/>
                <w:szCs w:val="21"/>
                <w:lang w:val="fr-FR"/>
              </w:rPr>
            </w:pPr>
            <w:r>
              <w:rPr>
                <w:rFonts w:ascii="Times New Roman" w:hAnsi="Times New Roman" w:cs="Times New Roman"/>
                <w:b/>
                <w:bCs/>
                <w:sz w:val="21"/>
                <w:szCs w:val="21"/>
                <w:lang w:val="fr-FR"/>
              </w:rPr>
              <w:t>MORFOSINTAXIS DEL ESPAÑOL ACTUAL</w:t>
            </w:r>
          </w:p>
          <w:p w:rsidR="001949D5" w:rsidRDefault="001949D5">
            <w:pPr>
              <w:jc w:val="left"/>
              <w:rPr>
                <w:rFonts w:ascii="Times New Roman" w:hAnsi="Times New Roman" w:cs="Times New Roman"/>
                <w:b/>
                <w:bCs/>
                <w:sz w:val="21"/>
                <w:szCs w:val="21"/>
                <w:lang w:val="fr-FR"/>
              </w:rPr>
            </w:pPr>
          </w:p>
          <w:p w:rsidR="001949D5" w:rsidRDefault="001949D5">
            <w:pPr>
              <w:jc w:val="left"/>
              <w:rPr>
                <w:rFonts w:ascii="Times New Roman" w:hAnsi="Times New Roman" w:cs="Times New Roman"/>
                <w:b/>
                <w:bCs/>
                <w:sz w:val="21"/>
                <w:szCs w:val="21"/>
                <w:lang w:val="fr-FR"/>
              </w:rPr>
            </w:pPr>
          </w:p>
          <w:p w:rsidR="001949D5" w:rsidRDefault="001949D5">
            <w:pPr>
              <w:jc w:val="left"/>
              <w:rPr>
                <w:rFonts w:ascii="Times New Roman" w:hAnsi="Times New Roman" w:cs="Times New Roman"/>
                <w:b/>
                <w:bCs/>
                <w:sz w:val="21"/>
                <w:szCs w:val="21"/>
                <w:lang w:val="fr-FR"/>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Clases presenciales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Veselka Nenkova</w:t>
            </w:r>
          </w:p>
          <w:p w:rsidR="001949D5" w:rsidRDefault="00A6718C">
            <w:pPr>
              <w:jc w:val="center"/>
              <w:rPr>
                <w:rFonts w:ascii="Times New Roman" w:hAnsi="Times New Roman" w:cs="Times New Roman"/>
                <w:sz w:val="21"/>
                <w:szCs w:val="21"/>
                <w:lang w:val="es-ES"/>
              </w:rPr>
            </w:pPr>
            <w:r>
              <w:rPr>
                <w:rFonts w:ascii="Times New Roman" w:hAnsi="Times New Roman" w:cs="Times New Roman"/>
                <w:sz w:val="21"/>
                <w:szCs w:val="21"/>
                <w:lang w:val="es-ES"/>
              </w:rPr>
              <w:t>Dra. Profesora titular</w:t>
            </w:r>
          </w:p>
          <w:p w:rsidR="001949D5" w:rsidRDefault="00A6718C">
            <w:pPr>
              <w:jc w:val="center"/>
              <w:rPr>
                <w:rFonts w:ascii="Times New Roman" w:hAnsi="Times New Roman" w:cs="Times New Roman"/>
                <w:sz w:val="21"/>
                <w:szCs w:val="21"/>
                <w:lang w:val="es-ES"/>
              </w:rPr>
            </w:pPr>
            <w:hyperlink r:id="rId38" w:history="1">
              <w:r>
                <w:rPr>
                  <w:rStyle w:val="a4"/>
                  <w:rFonts w:ascii="Times New Roman" w:hAnsi="Times New Roman" w:cs="Times New Roman"/>
                  <w:sz w:val="21"/>
                  <w:szCs w:val="21"/>
                  <w:lang w:val="es-ES"/>
                </w:rPr>
                <w:t>veselka@gmail.com</w:t>
              </w:r>
            </w:hyperlink>
          </w:p>
          <w:p w:rsidR="001949D5" w:rsidRDefault="001949D5">
            <w:pPr>
              <w:jc w:val="center"/>
              <w:rPr>
                <w:rFonts w:ascii="Times New Roman" w:hAnsi="Times New Roman" w:cs="Times New Roman"/>
                <w:sz w:val="21"/>
                <w:szCs w:val="21"/>
                <w:lang w:val="es-ES"/>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olor w:val="000000"/>
                <w:sz w:val="21"/>
                <w:szCs w:val="21"/>
                <w:lang w:val="fr-FR"/>
              </w:rPr>
              <w:t>3 y 4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color w:val="000000"/>
                <w:sz w:val="21"/>
                <w:szCs w:val="21"/>
                <w:lang w:val="fr-FR"/>
              </w:rPr>
              <w:t>ESP B1/B2</w:t>
            </w:r>
          </w:p>
          <w:p w:rsidR="001949D5" w:rsidRDefault="001949D5">
            <w:pPr>
              <w:jc w:val="center"/>
              <w:rPr>
                <w:rFonts w:ascii="Times New Roman" w:hAnsi="Times New Roman" w:cs="Times New Roman"/>
                <w:sz w:val="21"/>
                <w:szCs w:val="21"/>
                <w:lang w:val="es-ES"/>
              </w:rPr>
            </w:pP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bg-BG"/>
              </w:rPr>
            </w:pPr>
            <w:r>
              <w:rPr>
                <w:rFonts w:ascii="Times New Roman" w:hAnsi="Times New Roman" w:cs="Times New Roman"/>
                <w:color w:val="000000"/>
                <w:sz w:val="21"/>
                <w:szCs w:val="21"/>
                <w:lang w:val="es-ES"/>
              </w:rPr>
              <w:t xml:space="preserve">2 y 3 créditos según el semestre </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lang w:val="fr-FR"/>
              </w:rPr>
            </w:pPr>
            <w:r>
              <w:rPr>
                <w:rFonts w:ascii="Times New Roman" w:hAnsi="Times New Roman" w:cs="Times New Roman"/>
                <w:sz w:val="21"/>
                <w:szCs w:val="21"/>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eastAsia="Calibri" w:hAnsi="Times New Roman" w:cs="Times New Roman"/>
                <w:sz w:val="21"/>
                <w:szCs w:val="21"/>
                <w:lang w:val="es-ES"/>
              </w:rPr>
            </w:pPr>
            <w:r>
              <w:rPr>
                <w:rFonts w:ascii="Times New Roman" w:eastAsia="Calibri" w:hAnsi="Times New Roman" w:cs="Times New Roman"/>
                <w:sz w:val="21"/>
                <w:szCs w:val="21"/>
                <w:lang w:val="es-ES"/>
              </w:rPr>
              <w:t xml:space="preserve">La asignatura de </w:t>
            </w:r>
            <w:r>
              <w:rPr>
                <w:rFonts w:ascii="Times New Roman" w:eastAsia="Calibri" w:hAnsi="Times New Roman" w:cs="Times New Roman"/>
                <w:i/>
                <w:iCs/>
                <w:sz w:val="21"/>
                <w:szCs w:val="21"/>
                <w:lang w:val="es-ES"/>
              </w:rPr>
              <w:t>Morfosintaxis</w:t>
            </w:r>
            <w:r>
              <w:rPr>
                <w:rFonts w:ascii="Times New Roman" w:eastAsia="Calibri" w:hAnsi="Times New Roman" w:cs="Times New Roman"/>
                <w:sz w:val="21"/>
                <w:szCs w:val="21"/>
                <w:lang w:val="es-ES"/>
              </w:rPr>
              <w:t xml:space="preserve"> tiene por objeto el estudio de los componentes morfológicos y sintácticos del español actual. Se pretende que los estudiantes adviertan y comprendan las reglas morfológicas y sintácticas que operan en la lengua española. El curso se desarrolla de forma te</w:t>
            </w:r>
            <w:r>
              <w:rPr>
                <w:rFonts w:ascii="Times New Roman" w:eastAsia="Calibri" w:hAnsi="Times New Roman" w:cs="Times New Roman"/>
                <w:sz w:val="21"/>
                <w:szCs w:val="21"/>
                <w:lang w:val="es-ES"/>
              </w:rPr>
              <w:t>órico-práctica y tiene por objetivo potenciar y enriquecer la capacidad idiomática de los alumnos que estudian el español como segunda lengua extranjera. A través de la reflexión gramatical se amplía la competencia lingüística de los alumnos de modo que la</w:t>
            </w:r>
            <w:r>
              <w:rPr>
                <w:rFonts w:ascii="Times New Roman" w:eastAsia="Calibri" w:hAnsi="Times New Roman" w:cs="Times New Roman"/>
                <w:sz w:val="21"/>
                <w:szCs w:val="21"/>
                <w:lang w:val="es-ES"/>
              </w:rPr>
              <w:t>s reglas gramaticales los ayuden en el proceso de aprendizaje de la lengua española.</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rPr>
                <w:sz w:val="21"/>
                <w:szCs w:val="21"/>
              </w:rPr>
            </w:pPr>
            <w:r>
              <w:rPr>
                <w:b/>
                <w:bCs/>
                <w:color w:val="000000"/>
                <w:sz w:val="21"/>
                <w:szCs w:val="21"/>
              </w:rPr>
              <w:t>Morphologie der deutschen Gegenwartssprache </w:t>
            </w:r>
          </w:p>
          <w:p w:rsidR="001949D5" w:rsidRDefault="00A6718C">
            <w:pPr>
              <w:pStyle w:val="a5"/>
              <w:widowControl/>
              <w:spacing w:beforeAutospacing="0" w:afterAutospacing="0" w:line="15" w:lineRule="atLeast"/>
              <w:rPr>
                <w:sz w:val="20"/>
                <w:szCs w:val="20"/>
              </w:rPr>
            </w:pPr>
            <w:r>
              <w:rPr>
                <w:color w:val="000000"/>
                <w:sz w:val="20"/>
                <w:szCs w:val="20"/>
              </w:rPr>
              <w:t>(Vorlesungskurs + Seminarveranstaltungen)</w:t>
            </w:r>
          </w:p>
          <w:p w:rsidR="001949D5" w:rsidRDefault="001949D5">
            <w:pPr>
              <w:widowControl/>
              <w:jc w:val="left"/>
              <w:textAlignment w:val="top"/>
              <w:rPr>
                <w:rFonts w:ascii="Times New Roman" w:hAnsi="Times New Roman" w:cs="Times New Roman"/>
                <w:b/>
                <w:bCs/>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Stanislava Ilieva, PhD</w:t>
            </w:r>
          </w:p>
          <w:p w:rsidR="001949D5" w:rsidRDefault="00A6718C">
            <w:pPr>
              <w:pStyle w:val="a5"/>
              <w:widowControl/>
              <w:spacing w:beforeAutospacing="0" w:afterAutospacing="0" w:line="15" w:lineRule="atLeast"/>
              <w:jc w:val="center"/>
              <w:rPr>
                <w:color w:val="000000"/>
                <w:sz w:val="21"/>
                <w:szCs w:val="21"/>
              </w:rPr>
            </w:pPr>
            <w:hyperlink r:id="rId39" w:history="1">
              <w:r>
                <w:rPr>
                  <w:rStyle w:val="a4"/>
                  <w:color w:val="000000"/>
                  <w:sz w:val="21"/>
                  <w:szCs w:val="21"/>
                </w:rPr>
                <w:t>stanislava_ilieva@uni-plovdiv.bg</w:t>
              </w:r>
            </w:hyperlink>
          </w:p>
          <w:p w:rsidR="001949D5" w:rsidRDefault="001949D5">
            <w:pPr>
              <w:pStyle w:val="a5"/>
              <w:widowControl/>
              <w:spacing w:beforeAutospacing="0" w:afterAutospacing="0" w:line="15" w:lineRule="atLeast"/>
              <w:jc w:val="center"/>
              <w:rPr>
                <w:color w:val="000000"/>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Deutsch </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sz w:val="21"/>
                <w:szCs w:val="21"/>
              </w:rPr>
            </w:pPr>
            <w:r>
              <w:rPr>
                <w:color w:val="000000"/>
                <w:sz w:val="21"/>
                <w:szCs w:val="21"/>
              </w:rPr>
              <w:t>4 ECTS Sommersemester</w:t>
            </w:r>
          </w:p>
          <w:p w:rsidR="001949D5" w:rsidRDefault="00A6718C">
            <w:pPr>
              <w:pStyle w:val="a5"/>
              <w:widowControl/>
              <w:spacing w:beforeAutospacing="0" w:afterAutospacing="0" w:line="15" w:lineRule="atLeast"/>
              <w:jc w:val="center"/>
              <w:rPr>
                <w:color w:val="000000"/>
                <w:sz w:val="21"/>
                <w:szCs w:val="21"/>
              </w:rPr>
            </w:pPr>
            <w:r>
              <w:rPr>
                <w:color w:val="000000"/>
                <w:sz w:val="21"/>
                <w:szCs w:val="21"/>
              </w:rPr>
              <w:t>3 ECTS Wintersemester</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jc w:val="center"/>
              <w:rPr>
                <w:color w:val="000000"/>
                <w:sz w:val="21"/>
                <w:szCs w:val="21"/>
              </w:rPr>
            </w:pPr>
            <w:r>
              <w:rPr>
                <w:color w:val="000000"/>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pStyle w:val="a5"/>
              <w:widowControl/>
              <w:spacing w:beforeAutospacing="0" w:afterAutospacing="0" w:line="15" w:lineRule="atLeast"/>
              <w:ind w:left="40"/>
              <w:rPr>
                <w:sz w:val="21"/>
                <w:szCs w:val="21"/>
              </w:rPr>
            </w:pPr>
            <w:r>
              <w:rPr>
                <w:color w:val="000000"/>
                <w:sz w:val="21"/>
                <w:szCs w:val="21"/>
              </w:rPr>
              <w:t>Erwerb wissenschaftlicher Grundkenntnisse über die folgenden Themen:</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Der morphologische Formenbestand</w:t>
            </w:r>
            <w:r>
              <w:rPr>
                <w:color w:val="000000"/>
                <w:sz w:val="21"/>
                <w:szCs w:val="21"/>
              </w:rPr>
              <w:t xml:space="preserve"> des Wortes. Grundbegriffe der Morphologie. Typen von Morphemen. Flexion</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Wortarten. Merkmale einer Wortart. Einteilung der Wortarten</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Substantiv. Das Wesen des Substantivs. Die Einteilung der Substantive und die grammatischen Kategorien des Substantivs</w:t>
            </w:r>
          </w:p>
          <w:p w:rsidR="001949D5" w:rsidRDefault="00A6718C">
            <w:pPr>
              <w:pStyle w:val="a5"/>
              <w:widowControl/>
              <w:spacing w:beforeAutospacing="0" w:afterAutospacing="0" w:line="15" w:lineRule="atLeast"/>
              <w:rPr>
                <w:color w:val="000000"/>
                <w:sz w:val="21"/>
                <w:szCs w:val="21"/>
              </w:rPr>
            </w:pPr>
            <w:r>
              <w:rPr>
                <w:color w:val="000000"/>
                <w:sz w:val="21"/>
                <w:szCs w:val="21"/>
              </w:rPr>
              <w:t>*</w:t>
            </w:r>
            <w:r>
              <w:rPr>
                <w:color w:val="000000"/>
                <w:sz w:val="21"/>
                <w:szCs w:val="21"/>
              </w:rPr>
              <w:t>Adjektiv. Semantische Klassifizierung. Syntaktische Funktionen und Formenbestand des Adjektivs</w:t>
            </w:r>
          </w:p>
          <w:p w:rsidR="001949D5" w:rsidRDefault="00A6718C">
            <w:pPr>
              <w:pStyle w:val="a5"/>
              <w:widowControl/>
              <w:spacing w:beforeAutospacing="0" w:afterAutospacing="0" w:line="15" w:lineRule="atLeast"/>
              <w:rPr>
                <w:sz w:val="21"/>
                <w:szCs w:val="21"/>
              </w:rPr>
            </w:pPr>
            <w:r>
              <w:rPr>
                <w:color w:val="000000"/>
                <w:sz w:val="21"/>
                <w:szCs w:val="21"/>
              </w:rPr>
              <w:t>*</w:t>
            </w:r>
            <w:r>
              <w:rPr>
                <w:color w:val="000000"/>
                <w:sz w:val="21"/>
                <w:szCs w:val="21"/>
              </w:rPr>
              <w:t>Pronomen und seine Funktionen im Satz</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Artikel</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Numerale</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 xml:space="preserve">Verb. Die semantische, syntaktische und morphologische Einteilung der Verben; Nominalformen der </w:t>
            </w:r>
            <w:r>
              <w:rPr>
                <w:color w:val="000000"/>
                <w:sz w:val="21"/>
                <w:szCs w:val="21"/>
              </w:rPr>
              <w:t>Verben und deren Gebrauch; Aktionsarten der Verben – durative und perfektive Verben; grammatischen Kategorien der Verben</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Die Inflexibilia – das Adverb, das Modalwort, die Präposition, die Konjunktion, die Partikel</w:t>
            </w:r>
          </w:p>
          <w:p w:rsidR="001949D5" w:rsidRDefault="00A6718C">
            <w:pPr>
              <w:pStyle w:val="a5"/>
              <w:widowControl/>
              <w:spacing w:beforeAutospacing="0" w:afterAutospacing="0" w:line="15" w:lineRule="atLeast"/>
              <w:rPr>
                <w:sz w:val="21"/>
                <w:szCs w:val="21"/>
              </w:rPr>
            </w:pPr>
            <w:r>
              <w:rPr>
                <w:color w:val="000000"/>
                <w:sz w:val="21"/>
                <w:szCs w:val="21"/>
              </w:rPr>
              <w:t xml:space="preserve">* </w:t>
            </w:r>
            <w:r>
              <w:rPr>
                <w:color w:val="000000"/>
                <w:sz w:val="21"/>
                <w:szCs w:val="21"/>
              </w:rPr>
              <w:t>Valenz des Verbs, Adjektivs und Substa</w:t>
            </w:r>
            <w:r>
              <w:rPr>
                <w:color w:val="000000"/>
                <w:sz w:val="21"/>
                <w:szCs w:val="21"/>
              </w:rPr>
              <w:t>ntivs</w:t>
            </w:r>
          </w:p>
          <w:p w:rsidR="001949D5" w:rsidRDefault="00A6718C">
            <w:pPr>
              <w:pStyle w:val="a5"/>
              <w:widowControl/>
              <w:spacing w:beforeAutospacing="0" w:after="200" w:afterAutospacing="0" w:line="15" w:lineRule="atLeast"/>
              <w:rPr>
                <w:color w:val="000000"/>
                <w:sz w:val="21"/>
                <w:szCs w:val="21"/>
              </w:rPr>
            </w:pPr>
            <w:r>
              <w:rPr>
                <w:color w:val="000000"/>
                <w:sz w:val="21"/>
                <w:szCs w:val="21"/>
              </w:rPr>
              <w:lastRenderedPageBreak/>
              <w:t xml:space="preserve">* </w:t>
            </w:r>
            <w:r>
              <w:rPr>
                <w:color w:val="000000"/>
                <w:sz w:val="21"/>
                <w:szCs w:val="21"/>
              </w:rPr>
              <w:t>Durchführung morphologischer Analysen</w:t>
            </w:r>
          </w:p>
        </w:tc>
      </w:tr>
      <w:tr w:rsidR="001949D5">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sz w:val="21"/>
                <w:szCs w:val="21"/>
                <w:lang w:val="de-DE"/>
              </w:rPr>
            </w:pPr>
            <w:r>
              <w:rPr>
                <w:rFonts w:ascii="Times New Roman" w:hAnsi="Times New Roman" w:cs="Times New Roman"/>
                <w:b/>
                <w:bCs/>
                <w:sz w:val="21"/>
                <w:szCs w:val="21"/>
                <w:lang w:val="de-DE"/>
              </w:rPr>
              <w:lastRenderedPageBreak/>
              <w:t>Syntax der deutschen Gegenwartssprache</w:t>
            </w:r>
            <w:r>
              <w:rPr>
                <w:rFonts w:ascii="Times New Roman" w:hAnsi="Times New Roman" w:cs="Times New Roman"/>
                <w:sz w:val="21"/>
                <w:szCs w:val="21"/>
                <w:lang w:val="de-DE"/>
              </w:rPr>
              <w:t xml:space="preserve"> </w:t>
            </w:r>
          </w:p>
          <w:p w:rsidR="001949D5" w:rsidRDefault="00A6718C">
            <w:pPr>
              <w:rPr>
                <w:rFonts w:ascii="Times New Roman" w:hAnsi="Times New Roman" w:cs="Times New Roman"/>
                <w:lang w:val="de-DE"/>
              </w:rPr>
            </w:pPr>
            <w:r>
              <w:rPr>
                <w:rFonts w:ascii="Times New Roman" w:hAnsi="Times New Roman" w:cs="Times New Roman"/>
                <w:lang w:val="de-DE"/>
              </w:rPr>
              <w:t>(Vorlesungskurs + Seminarveranstaltungen)</w:t>
            </w:r>
          </w:p>
          <w:p w:rsidR="001949D5" w:rsidRDefault="001949D5">
            <w:pPr>
              <w:rPr>
                <w:rFonts w:ascii="Times New Roman" w:hAnsi="Times New Roman" w:cs="Times New Roman"/>
                <w:b/>
                <w:bCs/>
                <w:color w:val="000000"/>
                <w:sz w:val="21"/>
                <w:szCs w:val="21"/>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color w:val="000000"/>
                <w:sz w:val="21"/>
                <w:szCs w:val="21"/>
              </w:rPr>
            </w:pPr>
            <w:r>
              <w:rPr>
                <w:rFonts w:ascii="Times New Roman" w:hAnsi="Times New Roman" w:cs="Times New Roman"/>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jc w:val="center"/>
              <w:rPr>
                <w:rFonts w:ascii="Times New Roman" w:hAnsi="Times New Roman" w:cs="Times New Roman"/>
                <w:sz w:val="21"/>
                <w:szCs w:val="21"/>
              </w:rPr>
            </w:pPr>
            <w:r>
              <w:rPr>
                <w:rFonts w:ascii="Times New Roman" w:hAnsi="Times New Roman" w:cs="Times New Roman"/>
                <w:sz w:val="21"/>
                <w:szCs w:val="21"/>
              </w:rPr>
              <w:t>Stanislava Ilieva, PhD</w:t>
            </w:r>
          </w:p>
          <w:p w:rsidR="001949D5" w:rsidRDefault="00A6718C">
            <w:pPr>
              <w:jc w:val="center"/>
              <w:rPr>
                <w:rFonts w:ascii="Times New Roman" w:hAnsi="Times New Roman" w:cs="Times New Roman"/>
                <w:sz w:val="21"/>
                <w:szCs w:val="21"/>
              </w:rPr>
            </w:pPr>
            <w:hyperlink r:id="rId40" w:history="1">
              <w:r>
                <w:rPr>
                  <w:rStyle w:val="a4"/>
                  <w:rFonts w:ascii="Times New Roman" w:hAnsi="Times New Roman" w:cs="Times New Roman"/>
                  <w:sz w:val="21"/>
                  <w:szCs w:val="21"/>
                </w:rPr>
                <w:t>stanislava_ilieva@uni-plovdiv.bg</w:t>
              </w:r>
            </w:hyperlink>
          </w:p>
          <w:p w:rsidR="001949D5" w:rsidRDefault="001949D5">
            <w:pPr>
              <w:rPr>
                <w:rFonts w:ascii="Times New Roman" w:hAnsi="Times New Roman" w:cs="Times New Roman"/>
                <w:sz w:val="21"/>
                <w:szCs w:val="21"/>
              </w:rPr>
            </w:pP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sz w:val="21"/>
                <w:szCs w:val="21"/>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sz w:val="21"/>
                <w:szCs w:val="21"/>
              </w:rPr>
            </w:pPr>
            <w:r>
              <w:rPr>
                <w:rFonts w:ascii="Times New Roman" w:hAnsi="Times New Roman" w:cs="Times New Roman"/>
                <w:sz w:val="21"/>
                <w:szCs w:val="21"/>
              </w:rPr>
              <w:t xml:space="preserve">Deutsch </w:t>
            </w:r>
          </w:p>
          <w:p w:rsidR="001949D5" w:rsidRDefault="00A6718C">
            <w:pPr>
              <w:rPr>
                <w:rFonts w:ascii="Times New Roman" w:hAnsi="Times New Roman" w:cs="Times New Roman"/>
                <w:color w:val="000000"/>
                <w:sz w:val="21"/>
                <w:szCs w:val="21"/>
              </w:rPr>
            </w:pPr>
            <w:r>
              <w:rPr>
                <w:rFonts w:ascii="Times New Roman" w:hAnsi="Times New Roman" w:cs="Times New Roman"/>
                <w:sz w:val="21"/>
                <w:szCs w:val="21"/>
              </w:rPr>
              <w:t>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sz w:val="21"/>
                <w:szCs w:val="21"/>
              </w:rPr>
            </w:pPr>
            <w:r>
              <w:rPr>
                <w:rFonts w:ascii="Times New Roman" w:hAnsi="Times New Roman" w:cs="Times New Roman"/>
                <w:sz w:val="21"/>
                <w:szCs w:val="21"/>
                <w:lang w:val="bg-BG"/>
              </w:rPr>
              <w:t>5</w:t>
            </w:r>
            <w:r>
              <w:rPr>
                <w:rFonts w:ascii="Times New Roman" w:hAnsi="Times New Roman" w:cs="Times New Roman"/>
                <w:sz w:val="21"/>
                <w:szCs w:val="21"/>
              </w:rPr>
              <w:t xml:space="preserve"> ECTS Sommersemester</w:t>
            </w:r>
          </w:p>
          <w:p w:rsidR="001949D5" w:rsidRDefault="00A6718C">
            <w:pPr>
              <w:rPr>
                <w:rFonts w:ascii="Times New Roman" w:hAnsi="Times New Roman" w:cs="Times New Roman"/>
                <w:color w:val="000000"/>
                <w:sz w:val="21"/>
                <w:szCs w:val="21"/>
              </w:rPr>
            </w:pPr>
            <w:r>
              <w:rPr>
                <w:rFonts w:ascii="Times New Roman" w:hAnsi="Times New Roman" w:cs="Times New Roman"/>
                <w:sz w:val="21"/>
                <w:szCs w:val="21"/>
              </w:rPr>
              <w:t>3 ECTS Wintersemester</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color w:val="000000"/>
                <w:sz w:val="21"/>
                <w:szCs w:val="21"/>
              </w:rPr>
            </w:pPr>
            <w:r>
              <w:rPr>
                <w:rFonts w:ascii="Times New Roman" w:hAnsi="Times New Roman" w:cs="Times New Roman"/>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49D5" w:rsidRDefault="00A6718C">
            <w:pPr>
              <w:rPr>
                <w:rFonts w:ascii="Times New Roman" w:hAnsi="Times New Roman" w:cs="Times New Roman"/>
                <w:sz w:val="21"/>
                <w:szCs w:val="21"/>
              </w:rPr>
            </w:pPr>
            <w:r>
              <w:rPr>
                <w:rFonts w:ascii="Times New Roman" w:hAnsi="Times New Roman" w:cs="Times New Roman"/>
                <w:sz w:val="21"/>
                <w:szCs w:val="21"/>
              </w:rPr>
              <w:t>Erwerb wissenschaftlicher Grundkenntnisse über die folgenden Themen: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Gegenstand der Syntax. Die Wortgruppe als syntaktische Einheit. Klassifikation nach v</w:t>
            </w:r>
            <w:r>
              <w:rPr>
                <w:rFonts w:ascii="Times New Roman" w:hAnsi="Times New Roman" w:cs="Times New Roman"/>
                <w:sz w:val="21"/>
                <w:szCs w:val="21"/>
                <w:lang w:eastAsia="bg-BG"/>
              </w:rPr>
              <w:t>erschiedenen Kriterien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Satzgieder – das Subjekt, das Prädikat, das Prädkativ, das Objekt, die Adverbilbestimmung</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Das Attribut als Satzgliedteil. Die Apposition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Sekundäre Satzglieder – „Freier Dativ“ – Dativus commodi, Dativus incommodi, Dativ des Zus</w:t>
            </w:r>
            <w:r>
              <w:rPr>
                <w:rFonts w:ascii="Times New Roman" w:hAnsi="Times New Roman" w:cs="Times New Roman"/>
                <w:sz w:val="21"/>
                <w:szCs w:val="21"/>
                <w:lang w:eastAsia="bg-BG"/>
              </w:rPr>
              <w:t>tandsträgers, Dativ des Maßstabs, ethischer Dativ, possessiver Dativ, prädikatives Attribut zum Subjekt, prädikatives Attribut zum Objekt, das Objektsprädikativ, das Objektsprädikativ nach den Verben nennen, bezeichnen als, finden, halten für u.a.</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Der Sa</w:t>
            </w:r>
            <w:r>
              <w:rPr>
                <w:rFonts w:ascii="Times New Roman" w:hAnsi="Times New Roman" w:cs="Times New Roman"/>
                <w:sz w:val="21"/>
                <w:szCs w:val="21"/>
                <w:lang w:eastAsia="bg-BG"/>
              </w:rPr>
              <w:t>tz als Sinn-, Struktur- und intonatorisch-syntaktische Einheit. Grundmodelle des deutschen Satzes. Syntaktische Gliederung des Satzes. Der einfache Satz. Klassifikation und Arten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Der zusammengesetzte Satz. Klassifikation und Arten. Die Satzverbindung – E</w:t>
            </w:r>
            <w:r>
              <w:rPr>
                <w:rFonts w:ascii="Times New Roman" w:hAnsi="Times New Roman" w:cs="Times New Roman"/>
                <w:sz w:val="21"/>
                <w:szCs w:val="21"/>
                <w:lang w:eastAsia="bg-BG"/>
              </w:rPr>
              <w:t>inteilung nach verschiedenen Kriterien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Das Satzgefüge – Einteilung der Gliedsätze nach verschiedenen Kriterien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Satzwertige Konstruktionen – die Infinitiv- und Partizipialkonstruktionen</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Modalität des Satzes</w:t>
            </w:r>
          </w:p>
          <w:p w:rsidR="001949D5" w:rsidRDefault="00A6718C">
            <w:pPr>
              <w:rPr>
                <w:rFonts w:ascii="Times New Roman" w:hAnsi="Times New Roman" w:cs="Times New Roman"/>
                <w:sz w:val="21"/>
                <w:szCs w:val="21"/>
                <w:lang w:eastAsia="bg-BG"/>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Die Satzgliedfolge</w:t>
            </w:r>
          </w:p>
          <w:p w:rsidR="001949D5" w:rsidRDefault="00A6718C">
            <w:pPr>
              <w:rPr>
                <w:rFonts w:cs="Times New Roman"/>
                <w:color w:val="000000"/>
                <w:sz w:val="21"/>
                <w:szCs w:val="21"/>
              </w:rPr>
            </w:pPr>
            <w:r>
              <w:rPr>
                <w:rFonts w:ascii="Times New Roman" w:hAnsi="Times New Roman" w:cs="Times New Roman"/>
                <w:sz w:val="21"/>
                <w:szCs w:val="21"/>
                <w:lang w:eastAsia="bg-BG"/>
              </w:rPr>
              <w:t xml:space="preserve">* </w:t>
            </w:r>
            <w:r>
              <w:rPr>
                <w:rFonts w:ascii="Times New Roman" w:hAnsi="Times New Roman" w:cs="Times New Roman"/>
                <w:sz w:val="21"/>
                <w:szCs w:val="21"/>
                <w:lang w:eastAsia="bg-BG"/>
              </w:rPr>
              <w:t xml:space="preserve">Die aktuelle </w:t>
            </w:r>
            <w:r>
              <w:rPr>
                <w:rFonts w:ascii="Times New Roman" w:hAnsi="Times New Roman" w:cs="Times New Roman"/>
                <w:sz w:val="21"/>
                <w:szCs w:val="21"/>
                <w:lang w:eastAsia="bg-BG"/>
              </w:rPr>
              <w:t>Gliederung des Satzes – Thema-Rhema-Gliederung</w:t>
            </w:r>
          </w:p>
        </w:tc>
      </w:tr>
      <w:tr w:rsidR="00A6718C">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rPr>
                <w:rFonts w:ascii="Times New Roman" w:hAnsi="Times New Roman" w:cs="Times New Roman"/>
                <w:b/>
                <w:bCs/>
                <w:sz w:val="21"/>
                <w:szCs w:val="21"/>
                <w:lang w:val="de-DE"/>
              </w:rPr>
            </w:pPr>
            <w:r w:rsidRPr="00A6718C">
              <w:rPr>
                <w:rFonts w:ascii="Times New Roman" w:hAnsi="Times New Roman" w:cs="Times New Roman"/>
                <w:b/>
                <w:bCs/>
                <w:sz w:val="21"/>
                <w:szCs w:val="21"/>
                <w:lang w:val="de-DE"/>
              </w:rPr>
              <w:t>Ключевые слова современной русской речи</w:t>
            </w: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A6718C" w:rsidRDefault="00A6718C">
            <w:pPr>
              <w:jc w:val="center"/>
              <w:rPr>
                <w:rFonts w:ascii="Times New Roman" w:hAnsi="Times New Roman" w:cs="Times New Roman"/>
                <w:sz w:val="21"/>
                <w:szCs w:val="21"/>
              </w:rPr>
            </w:pPr>
            <w:r w:rsidRPr="00A6718C">
              <w:rPr>
                <w:rFonts w:ascii="Times New Roman" w:hAnsi="Times New Roman" w:cs="Times New Roman"/>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lang w:val="ru-RU"/>
              </w:rPr>
            </w:pPr>
            <w:r w:rsidRPr="00A6718C">
              <w:rPr>
                <w:rFonts w:ascii="Times New Roman" w:hAnsi="Times New Roman" w:cs="Times New Roman"/>
                <w:sz w:val="21"/>
                <w:szCs w:val="21"/>
                <w:lang w:val="bg-BG"/>
              </w:rPr>
              <w:t>М.Стойкова</w:t>
            </w:r>
            <w:r w:rsidRPr="00A6718C">
              <w:rPr>
                <w:rFonts w:ascii="Times New Roman" w:hAnsi="Times New Roman" w:cs="Times New Roman"/>
                <w:sz w:val="21"/>
                <w:szCs w:val="21"/>
                <w:lang w:val="ru-RU"/>
              </w:rPr>
              <w:t xml:space="preserve">, </w:t>
            </w:r>
            <w:r w:rsidRPr="00A6718C">
              <w:rPr>
                <w:rFonts w:ascii="Times New Roman" w:hAnsi="Times New Roman" w:cs="Times New Roman"/>
                <w:sz w:val="21"/>
                <w:szCs w:val="21"/>
                <w:lang w:val="it-IT"/>
              </w:rPr>
              <w:t>PhD</w:t>
            </w:r>
          </w:p>
          <w:p w:rsid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m_stoykova</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uni</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plovdiv</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A6718C" w:rsidRDefault="00A6718C">
            <w:pPr>
              <w:rPr>
                <w:rFonts w:ascii="Times New Roman" w:hAnsi="Times New Roman" w:cs="Times New Roman"/>
                <w:sz w:val="21"/>
                <w:szCs w:val="21"/>
              </w:rPr>
            </w:pPr>
            <w:r w:rsidRPr="00A6718C">
              <w:rPr>
                <w:rFonts w:ascii="Times New Roman" w:hAnsi="Times New Roman" w:cs="Times New Roman"/>
                <w:sz w:val="21"/>
                <w:szCs w:val="21"/>
              </w:rPr>
              <w:t>RUS B1-B2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A6718C" w:rsidRDefault="00A6718C">
            <w:pPr>
              <w:rPr>
                <w:rFonts w:ascii="Times New Roman" w:hAnsi="Times New Roman" w:cs="Times New Roman"/>
                <w:sz w:val="21"/>
                <w:szCs w:val="21"/>
                <w:lang w:val="bg-BG"/>
              </w:rPr>
            </w:pPr>
            <w:r w:rsidRPr="00A6718C">
              <w:rPr>
                <w:rFonts w:ascii="Times New Roman" w:hAnsi="Times New Roman" w:cs="Times New Roman"/>
                <w:sz w:val="21"/>
                <w:szCs w:val="21"/>
                <w:lang w:val="bg-BG"/>
              </w:rPr>
              <w:t>2</w:t>
            </w:r>
            <w:r w:rsidRPr="00A6718C">
              <w:rPr>
                <w:rFonts w:ascii="Times New Roman" w:hAnsi="Times New Roman" w:cs="Times New Roman"/>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rPr>
                <w:rFonts w:ascii="Times New Roman" w:hAnsi="Times New Roman" w:cs="Times New Roman"/>
                <w:b/>
                <w:sz w:val="21"/>
                <w:szCs w:val="21"/>
                <w:lang w:val="bg-BG"/>
              </w:rPr>
            </w:pPr>
            <w:r w:rsidRPr="00A6718C">
              <w:rPr>
                <w:rFonts w:ascii="Times New Roman" w:hAnsi="Times New Roman" w:cs="Times New Roman"/>
                <w:sz w:val="21"/>
                <w:szCs w:val="21"/>
                <w:lang w:val="bg-BG"/>
              </w:rPr>
              <w:t xml:space="preserve">Обобщаются аналитические и экспертные заключения ведущих лингвистов по проблемам состояния современной русской речи, а также результаты ее мониторинга, отражающего динамику языко-речевых изменений. </w:t>
            </w:r>
          </w:p>
          <w:p w:rsidR="00A6718C" w:rsidRPr="00A6718C" w:rsidRDefault="00A6718C" w:rsidP="00A6718C">
            <w:pPr>
              <w:rPr>
                <w:rFonts w:ascii="Times New Roman" w:hAnsi="Times New Roman" w:cs="Times New Roman"/>
                <w:b/>
                <w:sz w:val="21"/>
                <w:szCs w:val="21"/>
              </w:rPr>
            </w:pPr>
            <w:r w:rsidRPr="00A6718C">
              <w:rPr>
                <w:rFonts w:ascii="Times New Roman" w:hAnsi="Times New Roman" w:cs="Times New Roman"/>
                <w:b/>
                <w:sz w:val="21"/>
                <w:szCs w:val="21"/>
              </w:rPr>
              <w:t>Програм</w:t>
            </w:r>
            <w:r w:rsidRPr="00A6718C">
              <w:rPr>
                <w:rFonts w:ascii="Times New Roman" w:hAnsi="Times New Roman" w:cs="Times New Roman"/>
                <w:b/>
                <w:sz w:val="21"/>
                <w:szCs w:val="21"/>
                <w:lang w:val="bg-BG"/>
              </w:rPr>
              <w:t>м</w:t>
            </w:r>
            <w:r w:rsidRPr="00A6718C">
              <w:rPr>
                <w:rFonts w:ascii="Times New Roman" w:hAnsi="Times New Roman" w:cs="Times New Roman"/>
                <w:b/>
                <w:sz w:val="21"/>
                <w:szCs w:val="21"/>
              </w:rPr>
              <w:t>а  курса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1.Появление новых слов и новых значений.</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2.”Бандитские” слова – потребность в употреблении.</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3. „Гламурные”</w:t>
            </w:r>
            <w:r w:rsidRPr="00A6718C">
              <w:rPr>
                <w:rFonts w:ascii="Times New Roman" w:hAnsi="Times New Roman" w:cs="Times New Roman"/>
                <w:b/>
                <w:sz w:val="21"/>
                <w:szCs w:val="21"/>
              </w:rPr>
              <w:t xml:space="preserve"> </w:t>
            </w:r>
            <w:r w:rsidRPr="00A6718C">
              <w:rPr>
                <w:rFonts w:ascii="Times New Roman" w:hAnsi="Times New Roman" w:cs="Times New Roman"/>
                <w:sz w:val="21"/>
                <w:szCs w:val="21"/>
              </w:rPr>
              <w:t>слова в „гламурных”текстах.</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4. Слова неопределенного значения.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lastRenderedPageBreak/>
              <w:t>5. Модные слова – паразиты.</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6. Слова профессиональной лексической волны.</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6.1. название /не/новых профессий</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6.2. лингвистика и языкознание</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6.3. слова „спортивного профессионализма”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6.4. русификация англицизмов</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7. Термины семейного родства – тенденции употребления.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8. Мода на число.</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9. „Уходящие” слова.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10. Слова „групп риска” – любимые и нелюбимые.</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10.1 заимствования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10.2. криминальная лексика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10.3. молодежный жаргон</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10.4. гламурная лексика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10.5. профессиональные жаргоны – политический, экономический, компьютерный</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10.6. вечные „возбудители” эмоций – брань, канцелярит /”чиновничий жаргон”/, слова – паразиты</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11. Официальные и неофициальные обращения.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12.Формулы приветствия и прощания. Новый речевой этикет.</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13. Электронный этикет.</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14. Русский язык в интернете.</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14.1. издевательство над орфографией</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  14.2. интернет – сленг</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15. Слова табуированной лексики.Русский мат.</w:t>
            </w:r>
          </w:p>
          <w:p w:rsidR="00A6718C" w:rsidRDefault="00A6718C">
            <w:pPr>
              <w:rPr>
                <w:rFonts w:ascii="Times New Roman" w:hAnsi="Times New Roman" w:cs="Times New Roman"/>
                <w:sz w:val="21"/>
                <w:szCs w:val="21"/>
              </w:rPr>
            </w:pPr>
            <w:r w:rsidRPr="00A6718C">
              <w:rPr>
                <w:rFonts w:ascii="Times New Roman" w:hAnsi="Times New Roman" w:cs="Times New Roman"/>
                <w:sz w:val="21"/>
                <w:szCs w:val="21"/>
              </w:rPr>
              <w:t>16. Регулирование и правка языка.</w:t>
            </w:r>
          </w:p>
        </w:tc>
      </w:tr>
      <w:tr w:rsidR="00A6718C">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rPr>
                <w:rFonts w:ascii="Times New Roman" w:hAnsi="Times New Roman" w:cs="Times New Roman"/>
                <w:b/>
                <w:bCs/>
                <w:sz w:val="21"/>
                <w:szCs w:val="21"/>
              </w:rPr>
            </w:pPr>
            <w:r w:rsidRPr="00A6718C">
              <w:rPr>
                <w:rFonts w:ascii="Times New Roman" w:hAnsi="Times New Roman" w:cs="Times New Roman"/>
                <w:b/>
                <w:bCs/>
                <w:sz w:val="21"/>
                <w:szCs w:val="21"/>
                <w:lang w:val="bg-BG"/>
              </w:rPr>
              <w:lastRenderedPageBreak/>
              <w:t>Стилистика современного русского языка</w:t>
            </w:r>
          </w:p>
          <w:p w:rsidR="00A6718C" w:rsidRPr="00A6718C" w:rsidRDefault="00A6718C">
            <w:pPr>
              <w:rPr>
                <w:rFonts w:ascii="Times New Roman" w:hAnsi="Times New Roman" w:cs="Times New Roman"/>
                <w:bCs/>
                <w:sz w:val="21"/>
                <w:szCs w:val="21"/>
                <w:lang w:val="de-DE"/>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jc w:val="center"/>
              <w:rPr>
                <w:rFonts w:ascii="Times New Roman" w:hAnsi="Times New Roman" w:cs="Times New Roman"/>
                <w:sz w:val="21"/>
                <w:szCs w:val="21"/>
              </w:rPr>
            </w:pPr>
            <w:r w:rsidRPr="00A6718C">
              <w:rPr>
                <w:rFonts w:ascii="Times New Roman" w:hAnsi="Times New Roman" w:cs="Times New Roman"/>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lang w:val="ru-RU"/>
              </w:rPr>
            </w:pPr>
            <w:r w:rsidRPr="00A6718C">
              <w:rPr>
                <w:rFonts w:ascii="Times New Roman" w:hAnsi="Times New Roman" w:cs="Times New Roman"/>
                <w:sz w:val="21"/>
                <w:szCs w:val="21"/>
                <w:lang w:val="bg-BG"/>
              </w:rPr>
              <w:t>Милена Стойкова</w:t>
            </w:r>
            <w:r w:rsidRPr="00A6718C">
              <w:rPr>
                <w:rFonts w:ascii="Times New Roman" w:hAnsi="Times New Roman" w:cs="Times New Roman"/>
                <w:sz w:val="21"/>
                <w:szCs w:val="21"/>
                <w:lang w:val="ru-RU"/>
              </w:rPr>
              <w:t xml:space="preserve">, </w:t>
            </w:r>
            <w:r w:rsidRPr="00A6718C">
              <w:rPr>
                <w:rFonts w:ascii="Times New Roman" w:hAnsi="Times New Roman" w:cs="Times New Roman"/>
                <w:sz w:val="21"/>
                <w:szCs w:val="21"/>
                <w:lang w:val="it-IT"/>
              </w:rPr>
              <w:t>PhD</w:t>
            </w:r>
          </w:p>
          <w:p w:rsidR="00A6718C" w:rsidRPr="00A6718C" w:rsidRDefault="00A6718C" w:rsidP="00A6718C">
            <w:pPr>
              <w:jc w:val="center"/>
              <w:rPr>
                <w:rFonts w:ascii="Times New Roman" w:hAnsi="Times New Roman" w:cs="Times New Roman"/>
                <w:sz w:val="21"/>
                <w:szCs w:val="21"/>
                <w:lang w:val="bg-BG"/>
              </w:rPr>
            </w:pPr>
            <w:r w:rsidRPr="00A6718C">
              <w:rPr>
                <w:rFonts w:ascii="Times New Roman" w:hAnsi="Times New Roman" w:cs="Times New Roman"/>
                <w:sz w:val="21"/>
                <w:szCs w:val="21"/>
              </w:rPr>
              <w:t>m_stoykova</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uni</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plovdiv</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rPr>
                <w:rFonts w:ascii="Times New Roman" w:hAnsi="Times New Roman" w:cs="Times New Roman"/>
                <w:sz w:val="21"/>
                <w:szCs w:val="21"/>
              </w:rPr>
            </w:pPr>
            <w:r w:rsidRPr="00A6718C">
              <w:rPr>
                <w:rFonts w:ascii="Times New Roman" w:hAnsi="Times New Roman" w:cs="Times New Roman"/>
                <w:sz w:val="21"/>
                <w:szCs w:val="21"/>
              </w:rPr>
              <w:t>RUS B2</w:t>
            </w:r>
            <w:r w:rsidRPr="00A6718C">
              <w:rPr>
                <w:rFonts w:ascii="Times New Roman" w:hAnsi="Times New Roman" w:cs="Times New Roman"/>
                <w:sz w:val="21"/>
                <w:szCs w:val="21"/>
                <w:lang w:val="bg-BG"/>
              </w:rPr>
              <w:t>-С1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rPr>
                <w:rFonts w:ascii="Times New Roman" w:hAnsi="Times New Roman" w:cs="Times New Roman"/>
                <w:sz w:val="21"/>
                <w:szCs w:val="21"/>
                <w:lang w:val="bg-BG"/>
              </w:rPr>
            </w:pPr>
            <w:r w:rsidRPr="00A6718C">
              <w:rPr>
                <w:rFonts w:ascii="Times New Roman" w:hAnsi="Times New Roman" w:cs="Times New Roman"/>
                <w:sz w:val="21"/>
                <w:szCs w:val="21"/>
                <w:lang w:val="bg-BG"/>
              </w:rPr>
              <w:t>5</w:t>
            </w:r>
            <w:r w:rsidRPr="00A6718C">
              <w:rPr>
                <w:rFonts w:ascii="Times New Roman" w:hAnsi="Times New Roman" w:cs="Times New Roman"/>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Цель курса – овладение теоретической базой и усвоение стилистических стратегий и умений. Студенты знакомятся со следующими темами и проблемами:</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 (Введение) Стилистика как особая научная лингвистическая дисциплина.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lang w:val="bg"/>
              </w:rPr>
              <w:t>Предме</w:t>
            </w:r>
            <w:r w:rsidRPr="00A6718C">
              <w:rPr>
                <w:rFonts w:ascii="Times New Roman" w:hAnsi="Times New Roman" w:cs="Times New Roman"/>
                <w:sz w:val="21"/>
                <w:szCs w:val="21"/>
              </w:rPr>
              <w:t>т,</w:t>
            </w:r>
            <w:r w:rsidRPr="00A6718C">
              <w:rPr>
                <w:rFonts w:ascii="Times New Roman" w:hAnsi="Times New Roman" w:cs="Times New Roman"/>
                <w:sz w:val="21"/>
                <w:szCs w:val="21"/>
                <w:lang w:val="bg"/>
              </w:rPr>
              <w:t xml:space="preserve"> задачи  и научные направления курса стилистики</w:t>
            </w:r>
            <w:r w:rsidRPr="00A6718C">
              <w:rPr>
                <w:rFonts w:ascii="Times New Roman" w:hAnsi="Times New Roman" w:cs="Times New Roman"/>
                <w:sz w:val="21"/>
                <w:szCs w:val="21"/>
              </w:rPr>
              <w:t xml:space="preserve"> современного русского литературного языка.</w:t>
            </w:r>
            <w:r w:rsidRPr="00A6718C">
              <w:rPr>
                <w:rFonts w:ascii="Times New Roman" w:hAnsi="Times New Roman" w:cs="Times New Roman"/>
                <w:sz w:val="21"/>
                <w:szCs w:val="21"/>
                <w:lang w:val="bg"/>
              </w:rPr>
              <w:t xml:space="preserve"> Соотношение стилистики с другими лингвистическими дисциплинами.</w:t>
            </w:r>
            <w:r w:rsidRPr="00A6718C">
              <w:rPr>
                <w:rFonts w:ascii="Times New Roman" w:hAnsi="Times New Roman" w:cs="Times New Roman"/>
                <w:sz w:val="21"/>
                <w:szCs w:val="21"/>
              </w:rPr>
              <w:t xml:space="preserve"> Краткий исторический очерк развития стилистики. Значение этой науки.</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2. </w:t>
            </w:r>
            <w:r w:rsidRPr="00A6718C">
              <w:rPr>
                <w:rFonts w:ascii="Times New Roman" w:hAnsi="Times New Roman" w:cs="Times New Roman"/>
                <w:sz w:val="21"/>
                <w:szCs w:val="21"/>
                <w:lang w:val="bg"/>
              </w:rPr>
              <w:t xml:space="preserve">Традиционные понятия стилистики: стилистическая окраска, стилистические средства </w:t>
            </w:r>
            <w:r w:rsidRPr="00A6718C">
              <w:rPr>
                <w:rFonts w:ascii="Times New Roman" w:hAnsi="Times New Roman" w:cs="Times New Roman"/>
                <w:sz w:val="21"/>
                <w:szCs w:val="21"/>
                <w:lang w:val="bg"/>
              </w:rPr>
              <w:lastRenderedPageBreak/>
              <w:t>языка, стилистическое значение</w:t>
            </w:r>
            <w:proofErr w:type="gramStart"/>
            <w:r w:rsidRPr="00A6718C">
              <w:rPr>
                <w:rFonts w:ascii="Times New Roman" w:hAnsi="Times New Roman" w:cs="Times New Roman"/>
                <w:sz w:val="21"/>
                <w:szCs w:val="21"/>
                <w:lang w:val="bg"/>
              </w:rPr>
              <w:t>.</w:t>
            </w:r>
            <w:r w:rsidRPr="00A6718C">
              <w:rPr>
                <w:rFonts w:ascii="Times New Roman" w:hAnsi="Times New Roman" w:cs="Times New Roman"/>
                <w:sz w:val="21"/>
                <w:szCs w:val="21"/>
              </w:rPr>
              <w:t>.</w:t>
            </w:r>
            <w:proofErr w:type="gramEnd"/>
            <w:r w:rsidRPr="00A6718C">
              <w:rPr>
                <w:rFonts w:ascii="Times New Roman" w:hAnsi="Times New Roman" w:cs="Times New Roman"/>
                <w:sz w:val="21"/>
                <w:szCs w:val="21"/>
              </w:rPr>
              <w:t xml:space="preserve"> </w:t>
            </w:r>
            <w:r w:rsidRPr="00A6718C">
              <w:rPr>
                <w:rFonts w:ascii="Times New Roman" w:hAnsi="Times New Roman" w:cs="Times New Roman"/>
                <w:sz w:val="21"/>
                <w:szCs w:val="21"/>
                <w:lang w:val="bg"/>
              </w:rPr>
              <w:t>Синонимика - центральная проблема стилистики. Сравнение лингвистического и стилистического значений.</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3. Классификация стилей. Лингвистические и экстралингвистические факторы в стилистике.</w:t>
            </w:r>
            <w:r w:rsidRPr="00A6718C">
              <w:rPr>
                <w:rFonts w:ascii="Times New Roman" w:hAnsi="Times New Roman" w:cs="Times New Roman"/>
                <w:sz w:val="21"/>
                <w:szCs w:val="21"/>
                <w:lang w:val="bg"/>
              </w:rPr>
              <w:t xml:space="preserve"> Факторы, влияющие на характер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4. Понятие стилистической нормы.</w:t>
            </w:r>
            <w:r w:rsidRPr="00A6718C">
              <w:rPr>
                <w:rFonts w:ascii="Times New Roman" w:hAnsi="Times New Roman" w:cs="Times New Roman"/>
                <w:sz w:val="21"/>
                <w:szCs w:val="21"/>
                <w:lang w:val="bg"/>
              </w:rPr>
              <w:t xml:space="preserve"> Историзм стиля. Теория Ломоносова, реформы Пушкина. Стилистическая норма и культура речи</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5. Стилистические ресурсы русского языка.</w:t>
            </w:r>
            <w:r w:rsidRPr="00A6718C">
              <w:rPr>
                <w:rFonts w:ascii="Times New Roman" w:hAnsi="Times New Roman" w:cs="Times New Roman"/>
                <w:sz w:val="21"/>
                <w:szCs w:val="21"/>
                <w:lang w:val="bg"/>
              </w:rPr>
              <w:t xml:space="preserve">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6. </w:t>
            </w:r>
            <w:r w:rsidRPr="00A6718C">
              <w:rPr>
                <w:rFonts w:ascii="Times New Roman" w:hAnsi="Times New Roman" w:cs="Times New Roman"/>
                <w:sz w:val="21"/>
                <w:szCs w:val="21"/>
                <w:lang w:val="bg"/>
              </w:rPr>
              <w:t xml:space="preserve">Синонимические средства языка как ресурсы стилистики.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7. Стилистически окрашенная лексика</w:t>
            </w:r>
            <w:proofErr w:type="gramStart"/>
            <w:r w:rsidRPr="00A6718C">
              <w:rPr>
                <w:rFonts w:ascii="Times New Roman" w:hAnsi="Times New Roman" w:cs="Times New Roman"/>
                <w:sz w:val="21"/>
                <w:szCs w:val="21"/>
              </w:rPr>
              <w:t>.</w:t>
            </w:r>
            <w:r w:rsidRPr="00A6718C">
              <w:rPr>
                <w:rFonts w:ascii="Times New Roman" w:hAnsi="Times New Roman" w:cs="Times New Roman"/>
                <w:sz w:val="21"/>
                <w:szCs w:val="21"/>
                <w:lang w:val="bg"/>
              </w:rPr>
              <w:t>.</w:t>
            </w:r>
            <w:proofErr w:type="gramEnd"/>
            <w:r w:rsidRPr="00A6718C">
              <w:rPr>
                <w:rFonts w:ascii="Times New Roman" w:hAnsi="Times New Roman" w:cs="Times New Roman"/>
                <w:sz w:val="21"/>
                <w:szCs w:val="21"/>
                <w:lang w:val="bg"/>
              </w:rPr>
              <w:t xml:space="preserve"> Ситуативно-стилистически окрашенные слова.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8. Стилистические ресурсы словообразования и морфологии.</w:t>
            </w:r>
            <w:r w:rsidRPr="00A6718C">
              <w:rPr>
                <w:rFonts w:ascii="Times New Roman" w:hAnsi="Times New Roman" w:cs="Times New Roman"/>
                <w:sz w:val="21"/>
                <w:szCs w:val="21"/>
                <w:lang w:val="bg"/>
              </w:rPr>
              <w:t xml:space="preserve">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9. Стилистические ресурсы синтаксиса.</w:t>
            </w:r>
            <w:r w:rsidRPr="00A6718C">
              <w:rPr>
                <w:rFonts w:ascii="Times New Roman" w:hAnsi="Times New Roman" w:cs="Times New Roman"/>
                <w:sz w:val="21"/>
                <w:szCs w:val="21"/>
                <w:lang w:val="bg"/>
              </w:rPr>
              <w:t xml:space="preserve"> Синонимия синтаксических явлений.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10. Характеристика фунсциональных стилей русского языка.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НАУЧНЬІЙ стиль.</w:t>
            </w:r>
            <w:r w:rsidRPr="00A6718C">
              <w:rPr>
                <w:rFonts w:ascii="Times New Roman" w:hAnsi="Times New Roman" w:cs="Times New Roman"/>
                <w:sz w:val="21"/>
                <w:szCs w:val="21"/>
                <w:lang w:val="bg"/>
              </w:rPr>
              <w:t xml:space="preserve"> Основные стилевые черты научной речи. Обобщенность и подчеркнутая логичность изложения. Характер образности и наглядности. Особенности функционирования грамматических единиц - глаголов (выбор</w:t>
            </w:r>
            <w:r w:rsidRPr="00A6718C">
              <w:rPr>
                <w:rFonts w:ascii="Times New Roman" w:hAnsi="Times New Roman" w:cs="Times New Roman"/>
                <w:sz w:val="21"/>
                <w:szCs w:val="21"/>
              </w:rPr>
              <w:t>.</w:t>
            </w:r>
            <w:r w:rsidRPr="00A6718C">
              <w:rPr>
                <w:rFonts w:ascii="Times New Roman" w:hAnsi="Times New Roman" w:cs="Times New Roman"/>
                <w:sz w:val="21"/>
                <w:szCs w:val="21"/>
                <w:lang w:val="bg"/>
              </w:rPr>
              <w:t xml:space="preserve"> категорий и форм времени, лица, числа, вида и др.), существительных (категории числа и рода), прилагательных, частиц, местоимений, наречий. Использование конструкций и оборотов связи для выражения подчеркнутой связности и логичности изложения. Роль терминологии, однозначных слов</w:t>
            </w:r>
            <w:r w:rsidRPr="00A6718C">
              <w:rPr>
                <w:rFonts w:ascii="Times New Roman" w:hAnsi="Times New Roman" w:cs="Times New Roman"/>
                <w:sz w:val="21"/>
                <w:szCs w:val="21"/>
              </w:rPr>
              <w:t xml:space="preserve"> для выражения точности научной речи. Именной характер речи.</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11. </w:t>
            </w:r>
            <w:r w:rsidRPr="00A6718C">
              <w:rPr>
                <w:rFonts w:ascii="Times New Roman" w:hAnsi="Times New Roman" w:cs="Times New Roman"/>
                <w:sz w:val="21"/>
                <w:szCs w:val="21"/>
                <w:lang w:val="bg"/>
              </w:rPr>
              <w:t>Официально-</w:t>
            </w:r>
            <w:r w:rsidRPr="00A6718C">
              <w:rPr>
                <w:rFonts w:ascii="Times New Roman" w:hAnsi="Times New Roman" w:cs="Times New Roman"/>
                <w:sz w:val="21"/>
                <w:szCs w:val="21"/>
              </w:rPr>
              <w:t>ДЕЛОВОЙ</w:t>
            </w:r>
            <w:r w:rsidRPr="00A6718C">
              <w:rPr>
                <w:rFonts w:ascii="Times New Roman" w:hAnsi="Times New Roman" w:cs="Times New Roman"/>
                <w:sz w:val="21"/>
                <w:szCs w:val="21"/>
                <w:lang w:val="bg"/>
              </w:rPr>
              <w:t xml:space="preserve"> стиль.   Окраска долженствования официально-деловой речи; точность, не допускающая инотолкования. Неличный характер речи. Стандартизованность  (шаблон, форма),  условий общения. Анализ и аргументация предшествуют составлению текстов. Констатации и утверждения в изложении. Характерное проявление лексических и морфологических средств в официально-деловой реч</w:t>
            </w:r>
            <w:r w:rsidRPr="00A6718C">
              <w:rPr>
                <w:rFonts w:ascii="Times New Roman" w:hAnsi="Times New Roman" w:cs="Times New Roman"/>
                <w:sz w:val="21"/>
                <w:szCs w:val="21"/>
              </w:rPr>
              <w:t>и. Именной характер стиля.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lastRenderedPageBreak/>
              <w:t xml:space="preserve">12. ПУБЛИЦИСТИЧЕСКИЙ стиль. </w:t>
            </w:r>
            <w:r w:rsidRPr="00A6718C">
              <w:rPr>
                <w:rFonts w:ascii="Times New Roman" w:hAnsi="Times New Roman" w:cs="Times New Roman"/>
                <w:sz w:val="21"/>
                <w:szCs w:val="21"/>
                <w:lang w:val="bg"/>
              </w:rPr>
              <w:t>Экстралингвистическая основа стиля. Неоднородность  его задач и условий общения. Особенности газетной речи - информационная и ярко выраженная функция воздействия. Открытая оценочность, призывность, простота и доступность, рекламность и т..п. публицистической речи. Многообразие газетных жанров. Средства и способы достижения</w:t>
            </w:r>
            <w:r w:rsidRPr="00A6718C">
              <w:rPr>
                <w:rFonts w:ascii="Times New Roman" w:hAnsi="Times New Roman" w:cs="Times New Roman"/>
                <w:sz w:val="21"/>
                <w:szCs w:val="21"/>
              </w:rPr>
              <w:t xml:space="preserve"> </w:t>
            </w:r>
            <w:r w:rsidRPr="00A6718C">
              <w:rPr>
                <w:rFonts w:ascii="Times New Roman" w:hAnsi="Times New Roman" w:cs="Times New Roman"/>
                <w:sz w:val="21"/>
                <w:szCs w:val="21"/>
                <w:lang w:val="bg"/>
              </w:rPr>
              <w:t>экспрессивности в публицистической речи.  Основной стилистический принцип публицистики - единство экспрессии и стандарта. Массовый харакрер коммуникации, подчеркнутая документально-фактологическая точность выражения. Специфические особенности стиля в области лексики,</w:t>
            </w:r>
            <w:r w:rsidRPr="00A6718C">
              <w:rPr>
                <w:rFonts w:ascii="Times New Roman" w:hAnsi="Times New Roman" w:cs="Times New Roman"/>
                <w:sz w:val="21"/>
                <w:szCs w:val="21"/>
              </w:rPr>
              <w:t xml:space="preserve"> морфологии, синтаксиса.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13. ХУДОЖЕСТВЕННЬІЙ стиль.</w:t>
            </w:r>
            <w:r w:rsidRPr="00A6718C">
              <w:rPr>
                <w:rFonts w:ascii="Times New Roman" w:hAnsi="Times New Roman" w:cs="Times New Roman"/>
                <w:sz w:val="21"/>
                <w:szCs w:val="21"/>
                <w:lang w:val="bg"/>
              </w:rPr>
              <w:t xml:space="preserve"> Правомерность выделения художественного стиля среди других функциональных стилей.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14. Разговорно-БЬІТОВОЙ стиль.</w:t>
            </w:r>
            <w:r w:rsidRPr="00A6718C">
              <w:rPr>
                <w:rFonts w:ascii="Times New Roman" w:hAnsi="Times New Roman" w:cs="Times New Roman"/>
                <w:sz w:val="21"/>
                <w:szCs w:val="21"/>
                <w:lang w:val="bg"/>
              </w:rPr>
              <w:t xml:space="preserve"> Особенности и колорит устно-разговорной речи. Устная и письменная форма проявлений стиля. Общение в бытовой и в профессиональных сферах. Экстралингвистические признаки стиля: неофициальность и непринужденность общения; непосредственное участие говорящих в разговоре; неподготовленность речи, преобладающая устная форма общения. Преобладание диалогической речи. Лингвистические признаки разговорно-бытового стиля.  Своеобразие синтаксического строя разговорной речи. Типичная эмоциональность и оценочность в речевых особенностях стиля. Разные то</w:t>
            </w:r>
            <w:bookmarkStart w:id="0" w:name="_GoBack"/>
            <w:bookmarkEnd w:id="0"/>
            <w:r w:rsidRPr="00A6718C">
              <w:rPr>
                <w:rFonts w:ascii="Times New Roman" w:hAnsi="Times New Roman" w:cs="Times New Roman"/>
                <w:sz w:val="21"/>
                <w:szCs w:val="21"/>
                <w:lang w:val="bg"/>
              </w:rPr>
              <w:t>чки зрения об отнесении разговорной речи к функциональным стилям.</w:t>
            </w:r>
          </w:p>
          <w:p w:rsidR="00A6718C" w:rsidRPr="00A6718C" w:rsidRDefault="00A6718C" w:rsidP="00A6718C">
            <w:pPr>
              <w:rPr>
                <w:rFonts w:ascii="Times New Roman" w:hAnsi="Times New Roman" w:cs="Times New Roman"/>
                <w:sz w:val="21"/>
                <w:szCs w:val="21"/>
                <w:lang w:val="bg-BG"/>
              </w:rPr>
            </w:pPr>
          </w:p>
          <w:p w:rsidR="00A6718C" w:rsidRPr="00A6718C" w:rsidRDefault="00A6718C" w:rsidP="00A6718C">
            <w:pPr>
              <w:rPr>
                <w:rFonts w:ascii="Times New Roman" w:hAnsi="Times New Roman" w:cs="Times New Roman"/>
                <w:sz w:val="21"/>
                <w:szCs w:val="21"/>
                <w:lang w:val="bg-BG"/>
              </w:rPr>
            </w:pPr>
            <w:r w:rsidRPr="00A6718C">
              <w:rPr>
                <w:rFonts w:ascii="Times New Roman" w:hAnsi="Times New Roman" w:cs="Times New Roman"/>
                <w:sz w:val="21"/>
                <w:szCs w:val="21"/>
                <w:lang w:val="bg-BG"/>
              </w:rPr>
              <w:t>СЕМИНАРы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1.</w:t>
            </w:r>
            <w:r w:rsidRPr="00A6718C">
              <w:rPr>
                <w:rFonts w:ascii="Times New Roman" w:hAnsi="Times New Roman" w:cs="Times New Roman"/>
                <w:sz w:val="21"/>
                <w:szCs w:val="21"/>
                <w:lang w:val="bg"/>
              </w:rPr>
              <w:t xml:space="preserve"> Нормативный характер практической </w:t>
            </w:r>
            <w:proofErr w:type="gramStart"/>
            <w:r w:rsidRPr="00A6718C">
              <w:rPr>
                <w:rFonts w:ascii="Times New Roman" w:hAnsi="Times New Roman" w:cs="Times New Roman"/>
                <w:sz w:val="21"/>
                <w:szCs w:val="21"/>
                <w:lang w:val="bg"/>
              </w:rPr>
              <w:t>стилистики  и</w:t>
            </w:r>
            <w:proofErr w:type="gramEnd"/>
            <w:r w:rsidRPr="00A6718C">
              <w:rPr>
                <w:rFonts w:ascii="Times New Roman" w:hAnsi="Times New Roman" w:cs="Times New Roman"/>
                <w:sz w:val="21"/>
                <w:szCs w:val="21"/>
                <w:lang w:val="bg"/>
              </w:rPr>
              <w:t xml:space="preserve"> культура речи. Синонимия языковых средств.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2.</w:t>
            </w:r>
            <w:r w:rsidRPr="00A6718C">
              <w:rPr>
                <w:rFonts w:ascii="Times New Roman" w:hAnsi="Times New Roman" w:cs="Times New Roman"/>
                <w:sz w:val="21"/>
                <w:szCs w:val="21"/>
                <w:lang w:val="bg"/>
              </w:rPr>
              <w:t xml:space="preserve"> Лингвистические и экстралингвистические факторы в стилистике. Стили языка и</w:t>
            </w:r>
            <w:r w:rsidRPr="00A6718C">
              <w:rPr>
                <w:rFonts w:ascii="Times New Roman" w:hAnsi="Times New Roman" w:cs="Times New Roman"/>
                <w:sz w:val="21"/>
                <w:szCs w:val="21"/>
              </w:rPr>
              <w:t xml:space="preserve"> стили речи. Функциональные стили и принципы их </w:t>
            </w:r>
            <w:r w:rsidRPr="00A6718C">
              <w:rPr>
                <w:rFonts w:ascii="Times New Roman" w:hAnsi="Times New Roman" w:cs="Times New Roman"/>
                <w:sz w:val="21"/>
                <w:szCs w:val="21"/>
              </w:rPr>
              <w:lastRenderedPageBreak/>
              <w:t>выделения.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3. </w:t>
            </w:r>
            <w:r w:rsidRPr="00A6718C">
              <w:rPr>
                <w:rFonts w:ascii="Times New Roman" w:hAnsi="Times New Roman" w:cs="Times New Roman"/>
                <w:sz w:val="21"/>
                <w:szCs w:val="21"/>
                <w:lang w:val="bg"/>
              </w:rPr>
              <w:t>Функциональные стили - глубинные стилевые особенности речи. Объективные и</w:t>
            </w:r>
            <w:r w:rsidRPr="00A6718C">
              <w:rPr>
                <w:rFonts w:ascii="Times New Roman" w:hAnsi="Times New Roman" w:cs="Times New Roman"/>
                <w:sz w:val="21"/>
                <w:szCs w:val="21"/>
              </w:rPr>
              <w:t xml:space="preserve"> субъективные стилеобразующие факторы.</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4. </w:t>
            </w:r>
            <w:r w:rsidRPr="00A6718C">
              <w:rPr>
                <w:rFonts w:ascii="Times New Roman" w:hAnsi="Times New Roman" w:cs="Times New Roman"/>
                <w:sz w:val="21"/>
                <w:szCs w:val="21"/>
                <w:lang w:val="bg"/>
              </w:rPr>
              <w:t>Разговорная речь. Механизмы синкретизма и расчлененности в разговорной речи –</w:t>
            </w:r>
            <w:r w:rsidRPr="00A6718C">
              <w:rPr>
                <w:rFonts w:ascii="Times New Roman" w:hAnsi="Times New Roman" w:cs="Times New Roman"/>
                <w:sz w:val="21"/>
                <w:szCs w:val="21"/>
              </w:rPr>
              <w:t xml:space="preserve"> план выражения и план содержания, парадигматика и синтагматика.</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5. </w:t>
            </w:r>
            <w:r w:rsidRPr="00A6718C">
              <w:rPr>
                <w:rFonts w:ascii="Times New Roman" w:hAnsi="Times New Roman" w:cs="Times New Roman"/>
                <w:sz w:val="21"/>
                <w:szCs w:val="21"/>
                <w:lang w:val="bg"/>
              </w:rPr>
              <w:t xml:space="preserve">Культура русской </w:t>
            </w:r>
            <w:proofErr w:type="gramStart"/>
            <w:r w:rsidRPr="00A6718C">
              <w:rPr>
                <w:rFonts w:ascii="Times New Roman" w:hAnsi="Times New Roman" w:cs="Times New Roman"/>
                <w:sz w:val="21"/>
                <w:szCs w:val="21"/>
                <w:lang w:val="bg"/>
              </w:rPr>
              <w:t xml:space="preserve">речи </w:t>
            </w:r>
            <w:r w:rsidRPr="00A6718C">
              <w:rPr>
                <w:rFonts w:ascii="Times New Roman" w:hAnsi="Times New Roman" w:cs="Times New Roman"/>
                <w:sz w:val="21"/>
                <w:szCs w:val="21"/>
              </w:rPr>
              <w:t>.</w:t>
            </w:r>
            <w:proofErr w:type="gramEnd"/>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6.</w:t>
            </w:r>
            <w:r w:rsidRPr="00A6718C">
              <w:rPr>
                <w:rFonts w:ascii="Times New Roman" w:hAnsi="Times New Roman" w:cs="Times New Roman"/>
                <w:sz w:val="21"/>
                <w:szCs w:val="21"/>
                <w:lang w:val="bg"/>
              </w:rPr>
              <w:t xml:space="preserve"> Научный стиль как функционально-речевая разновидность современного русского языка. </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7.</w:t>
            </w:r>
            <w:r w:rsidRPr="00A6718C">
              <w:rPr>
                <w:rFonts w:ascii="Times New Roman" w:hAnsi="Times New Roman" w:cs="Times New Roman"/>
                <w:sz w:val="21"/>
                <w:szCs w:val="21"/>
                <w:lang w:val="bg"/>
              </w:rPr>
              <w:t xml:space="preserve"> Официально-деловой стиль. Окраска долженствования, точность,</w:t>
            </w:r>
            <w:r w:rsidRPr="00A6718C">
              <w:rPr>
                <w:rFonts w:ascii="Times New Roman" w:hAnsi="Times New Roman" w:cs="Times New Roman"/>
                <w:sz w:val="21"/>
                <w:szCs w:val="21"/>
              </w:rPr>
              <w:t xml:space="preserve"> неличный характер речи, стандартизованность.</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8. </w:t>
            </w:r>
            <w:r w:rsidRPr="00A6718C">
              <w:rPr>
                <w:rFonts w:ascii="Times New Roman" w:hAnsi="Times New Roman" w:cs="Times New Roman"/>
                <w:sz w:val="21"/>
                <w:szCs w:val="21"/>
                <w:lang w:val="bg"/>
              </w:rPr>
              <w:t>Публицистический стиль</w:t>
            </w:r>
            <w:r w:rsidRPr="00A6718C">
              <w:rPr>
                <w:rFonts w:ascii="Times New Roman" w:hAnsi="Times New Roman" w:cs="Times New Roman"/>
                <w:sz w:val="21"/>
                <w:szCs w:val="21"/>
              </w:rPr>
              <w:t>.</w:t>
            </w:r>
            <w:r w:rsidRPr="00A6718C">
              <w:rPr>
                <w:rFonts w:ascii="Times New Roman" w:hAnsi="Times New Roman" w:cs="Times New Roman"/>
                <w:sz w:val="21"/>
                <w:szCs w:val="21"/>
                <w:lang w:val="bg"/>
              </w:rPr>
              <w:t xml:space="preserve"> Неоднородность его задач и условий общения. Информационная и ярко выраженная функция воздействия.</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9. Художественный стиль.</w:t>
            </w:r>
            <w:r w:rsidRPr="00A6718C">
              <w:rPr>
                <w:rFonts w:ascii="Times New Roman" w:hAnsi="Times New Roman" w:cs="Times New Roman"/>
                <w:sz w:val="21"/>
                <w:szCs w:val="21"/>
                <w:lang w:val="bg"/>
              </w:rPr>
              <w:t xml:space="preserve"> Эстетическая функция языковых средств. Сравнение научного и художественного стилей</w:t>
            </w:r>
            <w:r w:rsidRPr="00A6718C">
              <w:rPr>
                <w:rFonts w:ascii="Times New Roman" w:hAnsi="Times New Roman" w:cs="Times New Roman"/>
                <w:sz w:val="21"/>
                <w:szCs w:val="21"/>
              </w:rPr>
              <w:t>.</w:t>
            </w:r>
          </w:p>
          <w:p w:rsidR="00A6718C" w:rsidRPr="00A6718C" w:rsidRDefault="00A6718C" w:rsidP="00A6718C">
            <w:pPr>
              <w:rPr>
                <w:rFonts w:ascii="Times New Roman" w:hAnsi="Times New Roman" w:cs="Times New Roman"/>
                <w:sz w:val="21"/>
                <w:szCs w:val="21"/>
              </w:rPr>
            </w:pPr>
            <w:r w:rsidRPr="00A6718C">
              <w:rPr>
                <w:rFonts w:ascii="Times New Roman" w:hAnsi="Times New Roman" w:cs="Times New Roman"/>
                <w:sz w:val="21"/>
                <w:szCs w:val="21"/>
              </w:rPr>
              <w:t xml:space="preserve">10. </w:t>
            </w:r>
            <w:r w:rsidRPr="00A6718C">
              <w:rPr>
                <w:rFonts w:ascii="Times New Roman" w:hAnsi="Times New Roman" w:cs="Times New Roman"/>
                <w:sz w:val="21"/>
                <w:szCs w:val="21"/>
                <w:lang w:val="bg"/>
              </w:rPr>
              <w:t>Стилистика текста - наука, изучающая функционирование, стилевое своеобразие типов и единиц текста. Язык и речь. Говорящий</w:t>
            </w:r>
            <w:r w:rsidRPr="00A6718C">
              <w:rPr>
                <w:rFonts w:ascii="Times New Roman" w:hAnsi="Times New Roman" w:cs="Times New Roman"/>
                <w:sz w:val="21"/>
                <w:szCs w:val="21"/>
              </w:rPr>
              <w:t>,</w:t>
            </w:r>
            <w:r w:rsidRPr="00A6718C">
              <w:rPr>
                <w:rFonts w:ascii="Times New Roman" w:hAnsi="Times New Roman" w:cs="Times New Roman"/>
                <w:sz w:val="21"/>
                <w:szCs w:val="21"/>
                <w:lang w:val="bg"/>
              </w:rPr>
              <w:t xml:space="preserve"> слушающий и передаваемая информация.</w:t>
            </w:r>
          </w:p>
        </w:tc>
      </w:tr>
      <w:tr w:rsidR="00A6718C">
        <w:tc>
          <w:tcPr>
            <w:tcW w:w="2272"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rPr>
                <w:rFonts w:ascii="Times New Roman" w:hAnsi="Times New Roman" w:cs="Times New Roman"/>
                <w:b/>
                <w:bCs/>
                <w:sz w:val="21"/>
                <w:szCs w:val="21"/>
                <w:lang w:val="bg-BG"/>
              </w:rPr>
            </w:pPr>
            <w:r w:rsidRPr="00A6718C">
              <w:rPr>
                <w:rFonts w:ascii="Times New Roman" w:hAnsi="Times New Roman" w:cs="Times New Roman"/>
                <w:b/>
                <w:bCs/>
                <w:sz w:val="21"/>
                <w:szCs w:val="21"/>
                <w:lang w:val="bg-BG"/>
              </w:rPr>
              <w:lastRenderedPageBreak/>
              <w:t>Теория перевода для студентов-русистов</w:t>
            </w:r>
          </w:p>
          <w:p w:rsidR="00A6718C" w:rsidRPr="00A6718C" w:rsidRDefault="00A6718C" w:rsidP="00A6718C">
            <w:pPr>
              <w:rPr>
                <w:rFonts w:ascii="Times New Roman" w:hAnsi="Times New Roman" w:cs="Times New Roman"/>
                <w:bCs/>
                <w:sz w:val="21"/>
                <w:szCs w:val="21"/>
                <w:lang w:val="bg-BG"/>
              </w:rPr>
            </w:pPr>
          </w:p>
        </w:tc>
        <w:tc>
          <w:tcPr>
            <w:tcW w:w="162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jc w:val="center"/>
              <w:rPr>
                <w:rFonts w:ascii="Times New Roman" w:hAnsi="Times New Roman" w:cs="Times New Roman"/>
                <w:sz w:val="21"/>
                <w:szCs w:val="21"/>
              </w:rPr>
            </w:pPr>
            <w:r w:rsidRPr="00A6718C">
              <w:rPr>
                <w:rFonts w:ascii="Times New Roman" w:hAnsi="Times New Roman" w:cs="Times New Roman"/>
                <w:sz w:val="21"/>
                <w:szCs w:val="21"/>
              </w:rPr>
              <w:t>F2F / online, depending on regulation guidelines</w:t>
            </w:r>
          </w:p>
        </w:tc>
        <w:tc>
          <w:tcPr>
            <w:tcW w:w="237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lang w:val="ru-RU"/>
              </w:rPr>
            </w:pPr>
            <w:r w:rsidRPr="00A6718C">
              <w:rPr>
                <w:rFonts w:ascii="Times New Roman" w:hAnsi="Times New Roman" w:cs="Times New Roman"/>
                <w:sz w:val="21"/>
                <w:szCs w:val="21"/>
                <w:lang w:val="bg-BG"/>
              </w:rPr>
              <w:t>Наталия Христова</w:t>
            </w:r>
            <w:r w:rsidRPr="00A6718C">
              <w:rPr>
                <w:rFonts w:ascii="Times New Roman" w:hAnsi="Times New Roman" w:cs="Times New Roman"/>
                <w:sz w:val="21"/>
                <w:szCs w:val="21"/>
                <w:lang w:val="ru-RU"/>
              </w:rPr>
              <w:t xml:space="preserve">, </w:t>
            </w:r>
            <w:r w:rsidRPr="00A6718C">
              <w:rPr>
                <w:rFonts w:ascii="Times New Roman" w:hAnsi="Times New Roman" w:cs="Times New Roman"/>
                <w:sz w:val="21"/>
                <w:szCs w:val="21"/>
                <w:lang w:val="it-IT"/>
              </w:rPr>
              <w:t>PhD</w:t>
            </w:r>
          </w:p>
          <w:p w:rsidR="00A6718C" w:rsidRPr="00A6718C" w:rsidRDefault="00A6718C" w:rsidP="00A6718C">
            <w:pPr>
              <w:jc w:val="center"/>
              <w:rPr>
                <w:rFonts w:ascii="Times New Roman" w:hAnsi="Times New Roman" w:cs="Times New Roman"/>
                <w:sz w:val="21"/>
                <w:szCs w:val="21"/>
                <w:lang w:val="bg-BG"/>
              </w:rPr>
            </w:pPr>
            <w:r w:rsidRPr="00A6718C">
              <w:rPr>
                <w:rFonts w:ascii="Times New Roman" w:hAnsi="Times New Roman" w:cs="Times New Roman"/>
                <w:sz w:val="21"/>
                <w:szCs w:val="21"/>
              </w:rPr>
              <w:t>n</w:t>
            </w:r>
            <w:r w:rsidRPr="00A6718C">
              <w:rPr>
                <w:rFonts w:ascii="Times New Roman" w:hAnsi="Times New Roman" w:cs="Times New Roman"/>
                <w:sz w:val="21"/>
                <w:szCs w:val="21"/>
                <w:lang w:val="ru-RU"/>
              </w:rPr>
              <w:t>_</w:t>
            </w:r>
            <w:r w:rsidRPr="00A6718C">
              <w:rPr>
                <w:rFonts w:ascii="Times New Roman" w:hAnsi="Times New Roman" w:cs="Times New Roman"/>
                <w:sz w:val="21"/>
                <w:szCs w:val="21"/>
              </w:rPr>
              <w:t>hristova</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uni</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plovdiv</w:t>
            </w:r>
            <w:r w:rsidRPr="00A6718C">
              <w:rPr>
                <w:rFonts w:ascii="Times New Roman" w:hAnsi="Times New Roman" w:cs="Times New Roman"/>
                <w:sz w:val="21"/>
                <w:szCs w:val="21"/>
                <w:lang w:val="ru-RU"/>
              </w:rPr>
              <w:t>.</w:t>
            </w:r>
            <w:r w:rsidRPr="00A6718C">
              <w:rPr>
                <w:rFonts w:ascii="Times New Roman" w:hAnsi="Times New Roman" w:cs="Times New Roman"/>
                <w:sz w:val="21"/>
                <w:szCs w:val="21"/>
                <w:lang w:val="it-IT"/>
              </w:rPr>
              <w:t>bg</w:t>
            </w:r>
          </w:p>
        </w:tc>
        <w:tc>
          <w:tcPr>
            <w:tcW w:w="1095"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rPr>
                <w:rFonts w:ascii="Times New Roman" w:hAnsi="Times New Roman" w:cs="Times New Roman"/>
                <w:sz w:val="21"/>
                <w:szCs w:val="21"/>
              </w:rPr>
            </w:pPr>
            <w:r w:rsidRPr="00A6718C">
              <w:rPr>
                <w:rFonts w:ascii="Times New Roman" w:hAnsi="Times New Roman" w:cs="Times New Roman"/>
                <w:sz w:val="21"/>
                <w:szCs w:val="21"/>
              </w:rPr>
              <w:t>RUS B1-B2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pPr>
              <w:rPr>
                <w:rFonts w:ascii="Times New Roman" w:hAnsi="Times New Roman" w:cs="Times New Roman"/>
                <w:sz w:val="21"/>
                <w:szCs w:val="21"/>
                <w:lang w:val="bg-BG"/>
              </w:rPr>
            </w:pPr>
            <w:r w:rsidRPr="00A6718C">
              <w:rPr>
                <w:rFonts w:ascii="Times New Roman" w:hAnsi="Times New Roman" w:cs="Times New Roman"/>
                <w:sz w:val="21"/>
                <w:szCs w:val="21"/>
                <w:lang w:val="bg-BG"/>
              </w:rPr>
              <w:t>4</w:t>
            </w:r>
            <w:r w:rsidRPr="00A6718C">
              <w:rPr>
                <w:rFonts w:ascii="Times New Roman" w:hAnsi="Times New Roman" w:cs="Times New Roman"/>
                <w:sz w:val="21"/>
                <w:szCs w:val="21"/>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jc w:val="center"/>
              <w:rPr>
                <w:rFonts w:ascii="Times New Roman" w:hAnsi="Times New Roman" w:cs="Times New Roman"/>
                <w:sz w:val="21"/>
                <w:szCs w:val="21"/>
              </w:rPr>
            </w:pPr>
            <w:r w:rsidRPr="00A6718C">
              <w:rPr>
                <w:rFonts w:ascii="Times New Roman" w:hAnsi="Times New Roman" w:cs="Times New Roman"/>
                <w:sz w:val="21"/>
                <w:szCs w:val="21"/>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Цель курса – овладение теоретической базой и усвоение переводческих стратегий и умений. Студенты знакомятся со следующими темами и проблемами:</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представление об исторической эволюции переводческой деятельности;</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понимание о переводе как о межъязыковом посредничестве;</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актуальное состояние теории и практики перевода;</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понимание особого характера переводческой деятельности;</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классификации и типологии перевода по разным признакам;</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теоретическая и практическая значимость текстологического подхода к переводу;</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xml:space="preserve">- ведущие идеи, теории и имена в науке с акцентом на русское переводоведение; </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t>- основные понятия и нормы перевода;</w:t>
            </w:r>
          </w:p>
          <w:p w:rsidR="00A6718C" w:rsidRPr="00A6718C" w:rsidRDefault="00A6718C" w:rsidP="00A6718C">
            <w:pPr>
              <w:rPr>
                <w:rFonts w:ascii="Times New Roman" w:hAnsi="Times New Roman" w:cs="Times New Roman"/>
                <w:sz w:val="21"/>
                <w:szCs w:val="21"/>
                <w:lang w:val="ru-RU"/>
              </w:rPr>
            </w:pPr>
            <w:r w:rsidRPr="00A6718C">
              <w:rPr>
                <w:rFonts w:ascii="Times New Roman" w:hAnsi="Times New Roman" w:cs="Times New Roman"/>
                <w:sz w:val="21"/>
                <w:szCs w:val="21"/>
                <w:lang w:val="ru-RU"/>
              </w:rPr>
              <w:lastRenderedPageBreak/>
              <w:t>- проблемы перевода с русского и на русский язык в области лексики и семантики, фразеологии и прагматики, а также стилистики перевода.</w:t>
            </w:r>
          </w:p>
        </w:tc>
      </w:tr>
    </w:tbl>
    <w:p w:rsidR="001949D5" w:rsidRDefault="001949D5">
      <w:pPr>
        <w:rPr>
          <w:rFonts w:ascii="Times New Roman" w:hAnsi="Times New Roman" w:cs="Times New Roman"/>
          <w:sz w:val="21"/>
          <w:szCs w:val="21"/>
        </w:rPr>
      </w:pPr>
    </w:p>
    <w:p w:rsidR="001949D5" w:rsidRDefault="001949D5"/>
    <w:sectPr w:rsidR="001949D5">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45E6"/>
    <w:multiLevelType w:val="multilevel"/>
    <w:tmpl w:val="48BA4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BD2FC3"/>
    <w:multiLevelType w:val="multilevel"/>
    <w:tmpl w:val="50BD2FC3"/>
    <w:lvl w:ilvl="0">
      <w:start w:val="200"/>
      <w:numFmt w:val="bullet"/>
      <w:lvlText w:val="-"/>
      <w:lvlJc w:val="left"/>
      <w:pPr>
        <w:ind w:left="589" w:hanging="360"/>
      </w:pPr>
      <w:rPr>
        <w:rFonts w:ascii="Times New Roman" w:eastAsiaTheme="minorEastAsia" w:hAnsi="Times New Roman" w:cs="Times New Roman" w:hint="default"/>
      </w:rPr>
    </w:lvl>
    <w:lvl w:ilvl="1">
      <w:start w:val="1"/>
      <w:numFmt w:val="bullet"/>
      <w:lvlText w:val="o"/>
      <w:lvlJc w:val="left"/>
      <w:pPr>
        <w:ind w:left="1309" w:hanging="360"/>
      </w:pPr>
      <w:rPr>
        <w:rFonts w:ascii="Courier New" w:hAnsi="Courier New" w:cs="Courier New" w:hint="default"/>
      </w:rPr>
    </w:lvl>
    <w:lvl w:ilvl="2">
      <w:start w:val="1"/>
      <w:numFmt w:val="bullet"/>
      <w:lvlText w:val=""/>
      <w:lvlJc w:val="left"/>
      <w:pPr>
        <w:ind w:left="2029" w:hanging="360"/>
      </w:pPr>
      <w:rPr>
        <w:rFonts w:ascii="Wingdings" w:hAnsi="Wingdings" w:hint="default"/>
      </w:rPr>
    </w:lvl>
    <w:lvl w:ilvl="3">
      <w:start w:val="1"/>
      <w:numFmt w:val="bullet"/>
      <w:lvlText w:val=""/>
      <w:lvlJc w:val="left"/>
      <w:pPr>
        <w:ind w:left="2749" w:hanging="360"/>
      </w:pPr>
      <w:rPr>
        <w:rFonts w:ascii="Symbol" w:hAnsi="Symbol" w:hint="default"/>
      </w:rPr>
    </w:lvl>
    <w:lvl w:ilvl="4">
      <w:start w:val="1"/>
      <w:numFmt w:val="bullet"/>
      <w:lvlText w:val="o"/>
      <w:lvlJc w:val="left"/>
      <w:pPr>
        <w:ind w:left="3469" w:hanging="360"/>
      </w:pPr>
      <w:rPr>
        <w:rFonts w:ascii="Courier New" w:hAnsi="Courier New" w:cs="Courier New" w:hint="default"/>
      </w:rPr>
    </w:lvl>
    <w:lvl w:ilvl="5">
      <w:start w:val="1"/>
      <w:numFmt w:val="bullet"/>
      <w:lvlText w:val=""/>
      <w:lvlJc w:val="left"/>
      <w:pPr>
        <w:ind w:left="4189" w:hanging="360"/>
      </w:pPr>
      <w:rPr>
        <w:rFonts w:ascii="Wingdings" w:hAnsi="Wingdings" w:hint="default"/>
      </w:rPr>
    </w:lvl>
    <w:lvl w:ilvl="6">
      <w:start w:val="1"/>
      <w:numFmt w:val="bullet"/>
      <w:lvlText w:val=""/>
      <w:lvlJc w:val="left"/>
      <w:pPr>
        <w:ind w:left="4909" w:hanging="360"/>
      </w:pPr>
      <w:rPr>
        <w:rFonts w:ascii="Symbol" w:hAnsi="Symbol" w:hint="default"/>
      </w:rPr>
    </w:lvl>
    <w:lvl w:ilvl="7">
      <w:start w:val="1"/>
      <w:numFmt w:val="bullet"/>
      <w:lvlText w:val="o"/>
      <w:lvlJc w:val="left"/>
      <w:pPr>
        <w:ind w:left="5629" w:hanging="360"/>
      </w:pPr>
      <w:rPr>
        <w:rFonts w:ascii="Courier New" w:hAnsi="Courier New" w:cs="Courier New" w:hint="default"/>
      </w:rPr>
    </w:lvl>
    <w:lvl w:ilvl="8">
      <w:start w:val="1"/>
      <w:numFmt w:val="bullet"/>
      <w:lvlText w:val=""/>
      <w:lvlJc w:val="left"/>
      <w:pPr>
        <w:ind w:left="6349" w:hanging="360"/>
      </w:pPr>
      <w:rPr>
        <w:rFonts w:ascii="Wingdings" w:hAnsi="Wingdings" w:hint="default"/>
      </w:rPr>
    </w:lvl>
  </w:abstractNum>
  <w:abstractNum w:abstractNumId="2" w15:restartNumberingAfterBreak="0">
    <w:nsid w:val="55445EDA"/>
    <w:multiLevelType w:val="multilevel"/>
    <w:tmpl w:val="55445E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931F19"/>
    <w:multiLevelType w:val="multilevel"/>
    <w:tmpl w:val="61931F19"/>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C78DF"/>
    <w:rsid w:val="001949D5"/>
    <w:rsid w:val="001D5F44"/>
    <w:rsid w:val="002E7D13"/>
    <w:rsid w:val="00684084"/>
    <w:rsid w:val="006A6242"/>
    <w:rsid w:val="006C76AF"/>
    <w:rsid w:val="00771A88"/>
    <w:rsid w:val="009B5630"/>
    <w:rsid w:val="00A6718C"/>
    <w:rsid w:val="00A76630"/>
    <w:rsid w:val="14087207"/>
    <w:rsid w:val="18241813"/>
    <w:rsid w:val="256B19A9"/>
    <w:rsid w:val="25D53E1D"/>
    <w:rsid w:val="28B92BF7"/>
    <w:rsid w:val="2B1C78DF"/>
    <w:rsid w:val="2EBD0EB4"/>
    <w:rsid w:val="38462E58"/>
    <w:rsid w:val="38CC6AB9"/>
    <w:rsid w:val="3C1E6F89"/>
    <w:rsid w:val="3CD92CD9"/>
    <w:rsid w:val="3E8B4964"/>
    <w:rsid w:val="45114C2F"/>
    <w:rsid w:val="54684E19"/>
    <w:rsid w:val="58684F57"/>
    <w:rsid w:val="61C44245"/>
    <w:rsid w:val="6517736A"/>
    <w:rsid w:val="6A9B0ABD"/>
    <w:rsid w:val="6EE978E1"/>
    <w:rsid w:val="7BAA0F7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B0B8B"/>
  <w15:docId w15:val="{0F45FF12-C0D8-4F2D-B14D-9D045502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563C1" w:themeColor="hyperlink"/>
      <w:u w:val="single"/>
    </w:rPr>
  </w:style>
  <w:style w:type="paragraph" w:styleId="a5">
    <w:name w:val="Normal (Web)"/>
    <w:qFormat/>
    <w:pPr>
      <w:spacing w:beforeAutospacing="1" w:afterAutospacing="1"/>
    </w:pPr>
    <w:rPr>
      <w:sz w:val="24"/>
      <w:szCs w:val="24"/>
      <w:lang w:val="en-US" w:eastAsia="zh-CN"/>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lang w:val="en-GB" w:eastAsia="en-GB"/>
    </w:rPr>
  </w:style>
  <w:style w:type="paragraph" w:customStyle="1" w:styleId="Body">
    <w:name w:val="Body"/>
    <w:rPr>
      <w:rFonts w:ascii="Calibri" w:eastAsia="Arial Unicode MS" w:hAnsi="Calibri" w:cs="Arial Unicode MS"/>
      <w:color w:val="000000"/>
      <w:u w:color="000000"/>
    </w:rPr>
  </w:style>
  <w:style w:type="character" w:customStyle="1" w:styleId="Hyperlink0">
    <w:name w:val="Hyperlink.0"/>
    <w:basedOn w:val="a4"/>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katerinatomova@uni-plovdiv.bg" TargetMode="External"/><Relationship Id="rId18" Type="http://schemas.openxmlformats.org/officeDocument/2006/relationships/hyperlink" Target="mailto:najvy@uni-plovdiv.bg" TargetMode="External"/><Relationship Id="rId26" Type="http://schemas.openxmlformats.org/officeDocument/2006/relationships/hyperlink" Target="mailto:m_kuzova@uni-plovdiv.bg" TargetMode="External"/><Relationship Id="rId39" Type="http://schemas.openxmlformats.org/officeDocument/2006/relationships/hyperlink" Target="mailto:stanislava_ilieva@uni-plovdiv.bg" TargetMode="External"/><Relationship Id="rId21" Type="http://schemas.openxmlformats.org/officeDocument/2006/relationships/hyperlink" Target="mailto:l.lipcheva@uni-plovdiv.bg" TargetMode="External"/><Relationship Id="rId34" Type="http://schemas.openxmlformats.org/officeDocument/2006/relationships/hyperlink" Target="mailto:z_nedeltcheva@uni-plovdiv.bg" TargetMode="External"/><Relationship Id="rId42" Type="http://schemas.openxmlformats.org/officeDocument/2006/relationships/theme" Target="theme/theme1.xml"/><Relationship Id="rId7" Type="http://schemas.openxmlformats.org/officeDocument/2006/relationships/hyperlink" Target="mailto:vitana@uni-plovdiv.bg" TargetMode="External"/><Relationship Id="rId2" Type="http://schemas.openxmlformats.org/officeDocument/2006/relationships/styles" Target="styles.xml"/><Relationship Id="rId16" Type="http://schemas.openxmlformats.org/officeDocument/2006/relationships/hyperlink" Target="mailto:katerinatomova@uni-plovdiv.bg" TargetMode="External"/><Relationship Id="rId20" Type="http://schemas.openxmlformats.org/officeDocument/2006/relationships/hyperlink" Target="mailto:najvy@uni-plovdiv.bg"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anarowland@uni-plovdiv.bg" TargetMode="External"/><Relationship Id="rId11" Type="http://schemas.openxmlformats.org/officeDocument/2006/relationships/hyperlink" Target="mailto:veskoj@uni-plovdiv.bg" TargetMode="External"/><Relationship Id="rId24" Type="http://schemas.openxmlformats.org/officeDocument/2006/relationships/hyperlink" Target="mailto:a_tosheva@uni-plovdiv.bg" TargetMode="External"/><Relationship Id="rId32" Type="http://schemas.openxmlformats.org/officeDocument/2006/relationships/hyperlink" Target="mailto:z_nedeltcheva@uni-plovdiv.bg" TargetMode="External"/><Relationship Id="rId37" Type="http://schemas.openxmlformats.org/officeDocument/2006/relationships/hyperlink" Target="mailto:veselka@gmail.com" TargetMode="External"/><Relationship Id="rId40" Type="http://schemas.openxmlformats.org/officeDocument/2006/relationships/hyperlink" Target="mailto:stanislava_ilieva@uni-plovdiv.bg" TargetMode="External"/><Relationship Id="rId5" Type="http://schemas.openxmlformats.org/officeDocument/2006/relationships/hyperlink" Target="mailto:yanarowland@uni-plovdiv.bg" TargetMode="External"/><Relationship Id="rId15" Type="http://schemas.openxmlformats.org/officeDocument/2006/relationships/hyperlink" Target="mailto:katerinatomova@uni-plovdiv.bg" TargetMode="External"/><Relationship Id="rId23" Type="http://schemas.openxmlformats.org/officeDocument/2006/relationships/hyperlink" Target="mailto:j.chakarova@uni-plovdiv.bg" TargetMode="External"/><Relationship Id="rId28" Type="http://schemas.openxmlformats.org/officeDocument/2006/relationships/hyperlink" Target="mailto:yu_hristova@uni-plovdiv.bg" TargetMode="External"/><Relationship Id="rId36" Type="http://schemas.openxmlformats.org/officeDocument/2006/relationships/hyperlink" Target="mailto:veselka@gmail.com" TargetMode="External"/><Relationship Id="rId10" Type="http://schemas.openxmlformats.org/officeDocument/2006/relationships/hyperlink" Target="mailto:vitana@uni-plovdiv.bg" TargetMode="External"/><Relationship Id="rId19" Type="http://schemas.openxmlformats.org/officeDocument/2006/relationships/hyperlink" Target="mailto:najvy@uni-plovdiv.bg" TargetMode="External"/><Relationship Id="rId31" Type="http://schemas.openxmlformats.org/officeDocument/2006/relationships/hyperlink" Target="mailto:roberto@uni-plovdiv.bg" TargetMode="External"/><Relationship Id="rId4" Type="http://schemas.openxmlformats.org/officeDocument/2006/relationships/webSettings" Target="webSettings.xml"/><Relationship Id="rId9" Type="http://schemas.openxmlformats.org/officeDocument/2006/relationships/hyperlink" Target="mailto:vitana@uni-plovdiv.bg" TargetMode="External"/><Relationship Id="rId14" Type="http://schemas.openxmlformats.org/officeDocument/2006/relationships/hyperlink" Target="mailto:katerinatomova@uni-plovdiv.bg" TargetMode="External"/><Relationship Id="rId22" Type="http://schemas.openxmlformats.org/officeDocument/2006/relationships/hyperlink" Target="mailto:j.chakarova@uni-plovdiv.bg" TargetMode="External"/><Relationship Id="rId27" Type="http://schemas.openxmlformats.org/officeDocument/2006/relationships/hyperlink" Target="mailto:m_kuzova@uni-plovdiv.bg" TargetMode="External"/><Relationship Id="rId30" Type="http://schemas.openxmlformats.org/officeDocument/2006/relationships/hyperlink" Target="mailto:roberto@uni-plovdiv.bg" TargetMode="External"/><Relationship Id="rId35" Type="http://schemas.openxmlformats.org/officeDocument/2006/relationships/hyperlink" Target="mailto:veselka@gmail.com" TargetMode="External"/><Relationship Id="rId8" Type="http://schemas.openxmlformats.org/officeDocument/2006/relationships/hyperlink" Target="mailto:vitana@uni-plovdiv.bg" TargetMode="External"/><Relationship Id="rId3" Type="http://schemas.openxmlformats.org/officeDocument/2006/relationships/settings" Target="settings.xml"/><Relationship Id="rId12" Type="http://schemas.openxmlformats.org/officeDocument/2006/relationships/hyperlink" Target="mailto:mariaanastasova@uni-plovdiv.bg" TargetMode="External"/><Relationship Id="rId17" Type="http://schemas.openxmlformats.org/officeDocument/2006/relationships/hyperlink" Target="mailto:najvy@uni-plovdiv.bg" TargetMode="External"/><Relationship Id="rId25" Type="http://schemas.openxmlformats.org/officeDocument/2006/relationships/hyperlink" Target="mailto:a_tosheva@uni-plovdiv.bg" TargetMode="External"/><Relationship Id="rId33" Type="http://schemas.openxmlformats.org/officeDocument/2006/relationships/hyperlink" Target="mailto:z_nedeltcheva@uni-plovdiv.bg" TargetMode="External"/><Relationship Id="rId38" Type="http://schemas.openxmlformats.org/officeDocument/2006/relationships/hyperlink" Target="mailto:veselka@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8454</Words>
  <Characters>48194</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User</cp:lastModifiedBy>
  <cp:revision>2</cp:revision>
  <dcterms:created xsi:type="dcterms:W3CDTF">2022-03-31T11:52:00Z</dcterms:created>
  <dcterms:modified xsi:type="dcterms:W3CDTF">2022-03-31T11:52:00Z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9C4A3BF16FD24DB4B1AEAA8C9AFFAF8B</vt:lpwstr>
  </property>
</Properties>
</file>