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4822" w:type="dxa"/>
        <w:tblInd w:w="-750" w:type="dxa"/>
        <w:tblBorders>
          <w:top w:val="single" w:sz="24" w:space="0" w:color="538135" w:themeColor="accent6" w:themeShade="BF"/>
          <w:left w:val="single" w:sz="24" w:space="0" w:color="538135" w:themeColor="accent6" w:themeShade="BF"/>
          <w:bottom w:val="single" w:sz="24" w:space="0" w:color="538135" w:themeColor="accent6" w:themeShade="BF"/>
          <w:right w:val="single" w:sz="24" w:space="0" w:color="538135" w:themeColor="accent6" w:themeShade="BF"/>
          <w:insideH w:val="single" w:sz="24" w:space="0" w:color="538135" w:themeColor="accent6" w:themeShade="BF"/>
          <w:insideV w:val="single" w:sz="24" w:space="0" w:color="538135" w:themeColor="accent6" w:themeShade="BF"/>
        </w:tblBorders>
        <w:tblLayout w:type="fixed"/>
        <w:tblLook w:val="04A0"/>
      </w:tblPr>
      <w:tblGrid>
        <w:gridCol w:w="2250"/>
        <w:gridCol w:w="1710"/>
        <w:gridCol w:w="1710"/>
        <w:gridCol w:w="1800"/>
        <w:gridCol w:w="1406"/>
        <w:gridCol w:w="1170"/>
        <w:gridCol w:w="4770"/>
        <w:gridCol w:w="6"/>
      </w:tblGrid>
      <w:tr w:rsidR="00F631E1" w:rsidTr="0099569A">
        <w:tc>
          <w:tcPr>
            <w:tcW w:w="14822" w:type="dxa"/>
            <w:gridSpan w:val="8"/>
          </w:tcPr>
          <w:p w:rsidR="00E823B7" w:rsidRDefault="00E823B7" w:rsidP="00F631E1">
            <w:pPr>
              <w:jc w:val="center"/>
              <w:rPr>
                <w:rFonts w:ascii="Arial Black" w:hAnsi="Arial Black" w:cs="Times New Roman"/>
                <w:b/>
                <w:bCs/>
                <w:sz w:val="28"/>
                <w:szCs w:val="28"/>
              </w:rPr>
            </w:pPr>
          </w:p>
          <w:p w:rsidR="00F631E1" w:rsidRPr="00982354" w:rsidRDefault="004E2463" w:rsidP="00F631E1">
            <w:pPr>
              <w:jc w:val="center"/>
              <w:rPr>
                <w:rFonts w:ascii="Arial Black" w:hAnsi="Arial Black" w:cstheme="minorHAnsi"/>
                <w:b/>
                <w:bCs/>
                <w:sz w:val="28"/>
                <w:szCs w:val="28"/>
              </w:rPr>
            </w:pPr>
            <w:r w:rsidRPr="00982354">
              <w:rPr>
                <w:rFonts w:ascii="Arial Black" w:hAnsi="Arial Black" w:cstheme="minorHAnsi"/>
                <w:b/>
                <w:bCs/>
                <w:sz w:val="28"/>
                <w:szCs w:val="28"/>
              </w:rPr>
              <w:t>PLOVDIV UNIVERSITY – AFFILIATED COLLEGE IN SMOLYAN</w:t>
            </w:r>
          </w:p>
          <w:p w:rsidR="00F66E09" w:rsidRPr="00F631E1" w:rsidRDefault="00F66E09" w:rsidP="00F631E1">
            <w:pPr>
              <w:jc w:val="center"/>
              <w:rPr>
                <w:rFonts w:ascii="Times New Roman" w:hAnsi="Times New Roman" w:cs="Times New Roman"/>
                <w:b/>
                <w:bCs/>
                <w:sz w:val="28"/>
                <w:szCs w:val="28"/>
              </w:rPr>
            </w:pPr>
          </w:p>
        </w:tc>
      </w:tr>
      <w:tr w:rsidR="00120257" w:rsidTr="005D1C5F">
        <w:trPr>
          <w:gridAfter w:val="1"/>
          <w:wAfter w:w="6" w:type="dxa"/>
        </w:trPr>
        <w:tc>
          <w:tcPr>
            <w:tcW w:w="2250" w:type="dxa"/>
            <w:shd w:val="clear" w:color="auto" w:fill="C5E0B3" w:themeFill="accent6" w:themeFillTint="66"/>
          </w:tcPr>
          <w:p w:rsidR="00F631E1" w:rsidRPr="006513F9" w:rsidRDefault="006513F9">
            <w:pPr>
              <w:rPr>
                <w:rFonts w:ascii="Arial Black" w:hAnsi="Arial Black"/>
                <w:sz w:val="24"/>
                <w:szCs w:val="24"/>
              </w:rPr>
            </w:pPr>
            <w:r w:rsidRPr="006513F9">
              <w:rPr>
                <w:rFonts w:ascii="Arial Black" w:hAnsi="Arial Black"/>
                <w:sz w:val="24"/>
                <w:szCs w:val="24"/>
              </w:rPr>
              <w:t>COURSE</w:t>
            </w:r>
          </w:p>
        </w:tc>
        <w:tc>
          <w:tcPr>
            <w:tcW w:w="1710" w:type="dxa"/>
            <w:shd w:val="clear" w:color="auto" w:fill="C5E0B3" w:themeFill="accent6" w:themeFillTint="66"/>
          </w:tcPr>
          <w:p w:rsidR="00F631E1" w:rsidRPr="006513F9" w:rsidRDefault="006513F9">
            <w:pPr>
              <w:rPr>
                <w:rFonts w:ascii="Arial Black" w:hAnsi="Arial Black"/>
                <w:b/>
                <w:bCs/>
                <w:sz w:val="24"/>
                <w:szCs w:val="24"/>
              </w:rPr>
            </w:pPr>
            <w:r>
              <w:rPr>
                <w:rFonts w:ascii="Arial Black" w:hAnsi="Arial Black"/>
                <w:b/>
                <w:bCs/>
                <w:sz w:val="24"/>
                <w:szCs w:val="24"/>
              </w:rPr>
              <w:t>LECTURER</w:t>
            </w:r>
          </w:p>
        </w:tc>
        <w:tc>
          <w:tcPr>
            <w:tcW w:w="1710" w:type="dxa"/>
            <w:shd w:val="clear" w:color="auto" w:fill="C5E0B3" w:themeFill="accent6" w:themeFillTint="66"/>
          </w:tcPr>
          <w:p w:rsidR="00F631E1" w:rsidRPr="00A96324" w:rsidRDefault="00A96324">
            <w:pPr>
              <w:rPr>
                <w:rFonts w:ascii="Arial Black" w:hAnsi="Arial Black"/>
                <w:sz w:val="24"/>
                <w:szCs w:val="24"/>
              </w:rPr>
            </w:pPr>
            <w:r>
              <w:rPr>
                <w:rFonts w:ascii="Arial Black" w:hAnsi="Arial Black"/>
                <w:sz w:val="24"/>
                <w:szCs w:val="24"/>
              </w:rPr>
              <w:t>SEMESTER</w:t>
            </w:r>
          </w:p>
        </w:tc>
        <w:tc>
          <w:tcPr>
            <w:tcW w:w="1800" w:type="dxa"/>
            <w:shd w:val="clear" w:color="auto" w:fill="C5E0B3" w:themeFill="accent6" w:themeFillTint="66"/>
          </w:tcPr>
          <w:p w:rsidR="00F631E1" w:rsidRPr="00A96324" w:rsidRDefault="00A96324">
            <w:pPr>
              <w:rPr>
                <w:rFonts w:ascii="Arial Black" w:hAnsi="Arial Black"/>
                <w:sz w:val="24"/>
                <w:szCs w:val="24"/>
              </w:rPr>
            </w:pPr>
            <w:r>
              <w:rPr>
                <w:rFonts w:ascii="Arial Black" w:hAnsi="Arial Black"/>
                <w:sz w:val="24"/>
                <w:szCs w:val="24"/>
              </w:rPr>
              <w:t>LANGUAGE/LEVEL</w:t>
            </w:r>
          </w:p>
        </w:tc>
        <w:tc>
          <w:tcPr>
            <w:tcW w:w="1406" w:type="dxa"/>
            <w:shd w:val="clear" w:color="auto" w:fill="C5E0B3" w:themeFill="accent6" w:themeFillTint="66"/>
          </w:tcPr>
          <w:p w:rsidR="00F631E1" w:rsidRPr="00FD0728" w:rsidRDefault="00FD0728">
            <w:pPr>
              <w:rPr>
                <w:rFonts w:ascii="Arial Black" w:hAnsi="Arial Black"/>
                <w:sz w:val="24"/>
                <w:szCs w:val="24"/>
              </w:rPr>
            </w:pPr>
            <w:r>
              <w:rPr>
                <w:rFonts w:ascii="Arial Black" w:hAnsi="Arial Black"/>
                <w:sz w:val="24"/>
                <w:szCs w:val="24"/>
              </w:rPr>
              <w:t>ECTS CREDITS</w:t>
            </w:r>
          </w:p>
        </w:tc>
        <w:tc>
          <w:tcPr>
            <w:tcW w:w="1170" w:type="dxa"/>
            <w:shd w:val="clear" w:color="auto" w:fill="C5E0B3" w:themeFill="accent6" w:themeFillTint="66"/>
          </w:tcPr>
          <w:p w:rsidR="00F631E1" w:rsidRPr="00FD0728" w:rsidRDefault="00FD0728">
            <w:pPr>
              <w:rPr>
                <w:rFonts w:ascii="Arial Black" w:hAnsi="Arial Black"/>
                <w:sz w:val="24"/>
                <w:szCs w:val="24"/>
              </w:rPr>
            </w:pPr>
            <w:r>
              <w:rPr>
                <w:rFonts w:ascii="Arial Black" w:hAnsi="Arial Black"/>
                <w:sz w:val="24"/>
                <w:szCs w:val="24"/>
              </w:rPr>
              <w:t>STUDY LEVEL</w:t>
            </w:r>
          </w:p>
        </w:tc>
        <w:tc>
          <w:tcPr>
            <w:tcW w:w="4770" w:type="dxa"/>
            <w:shd w:val="clear" w:color="auto" w:fill="C5E0B3" w:themeFill="accent6" w:themeFillTint="66"/>
          </w:tcPr>
          <w:p w:rsidR="00F631E1" w:rsidRPr="00FD0728" w:rsidRDefault="00FD0728">
            <w:pPr>
              <w:rPr>
                <w:rFonts w:ascii="Arial Black" w:hAnsi="Arial Black"/>
                <w:sz w:val="24"/>
                <w:szCs w:val="24"/>
              </w:rPr>
            </w:pPr>
            <w:r>
              <w:rPr>
                <w:rFonts w:ascii="Arial Black" w:hAnsi="Arial Black"/>
                <w:sz w:val="24"/>
                <w:szCs w:val="24"/>
              </w:rPr>
              <w:t>COURSE DESCRIPTION</w:t>
            </w:r>
          </w:p>
        </w:tc>
      </w:tr>
      <w:tr w:rsidR="00FD0728" w:rsidTr="005D1C5F">
        <w:trPr>
          <w:gridAfter w:val="1"/>
          <w:wAfter w:w="6" w:type="dxa"/>
        </w:trPr>
        <w:tc>
          <w:tcPr>
            <w:tcW w:w="2250" w:type="dxa"/>
          </w:tcPr>
          <w:p w:rsidR="00F631E1" w:rsidRPr="004C2907" w:rsidRDefault="003B6629">
            <w:pPr>
              <w:rPr>
                <w:rFonts w:ascii="Arial" w:hAnsi="Arial" w:cs="Arial"/>
                <w:b/>
                <w:bCs/>
                <w:sz w:val="24"/>
                <w:szCs w:val="24"/>
              </w:rPr>
            </w:pPr>
            <w:r w:rsidRPr="004C2907">
              <w:rPr>
                <w:rFonts w:ascii="Arial" w:hAnsi="Arial" w:cs="Arial"/>
                <w:b/>
                <w:bCs/>
                <w:sz w:val="24"/>
                <w:szCs w:val="24"/>
              </w:rPr>
              <w:t>CREATIVE WRITING</w:t>
            </w:r>
            <w:r w:rsidR="00912FB3" w:rsidRPr="004C2907">
              <w:rPr>
                <w:rFonts w:ascii="Arial" w:hAnsi="Arial" w:cs="Arial"/>
                <w:b/>
                <w:bCs/>
                <w:sz w:val="24"/>
                <w:szCs w:val="24"/>
              </w:rPr>
              <w:t xml:space="preserve"> IN ENGLISH</w:t>
            </w:r>
          </w:p>
        </w:tc>
        <w:tc>
          <w:tcPr>
            <w:tcW w:w="1710" w:type="dxa"/>
          </w:tcPr>
          <w:p w:rsidR="00F631E1" w:rsidRPr="004C2907" w:rsidRDefault="00912FB3">
            <w:pPr>
              <w:rPr>
                <w:rFonts w:ascii="Arial" w:hAnsi="Arial" w:cs="Arial"/>
                <w:sz w:val="24"/>
                <w:szCs w:val="24"/>
              </w:rPr>
            </w:pPr>
            <w:r w:rsidRPr="004C2907">
              <w:rPr>
                <w:rFonts w:ascii="Arial" w:hAnsi="Arial" w:cs="Arial"/>
                <w:sz w:val="24"/>
                <w:szCs w:val="24"/>
              </w:rPr>
              <w:t>Ass</w:t>
            </w:r>
            <w:r w:rsidR="004C2907">
              <w:rPr>
                <w:rFonts w:ascii="Arial" w:hAnsi="Arial" w:cs="Arial"/>
                <w:sz w:val="24"/>
                <w:szCs w:val="24"/>
              </w:rPr>
              <w:t xml:space="preserve">t. </w:t>
            </w:r>
            <w:r w:rsidRPr="004C2907">
              <w:rPr>
                <w:rFonts w:ascii="Arial" w:hAnsi="Arial" w:cs="Arial"/>
                <w:sz w:val="24"/>
                <w:szCs w:val="24"/>
              </w:rPr>
              <w:t xml:space="preserve">Prof. </w:t>
            </w:r>
            <w:r w:rsidR="003B6629" w:rsidRPr="004C2907">
              <w:rPr>
                <w:rFonts w:ascii="Arial" w:hAnsi="Arial" w:cs="Arial"/>
                <w:sz w:val="24"/>
                <w:szCs w:val="24"/>
              </w:rPr>
              <w:t xml:space="preserve">Dr. </w:t>
            </w:r>
            <w:r w:rsidR="004C2907">
              <w:rPr>
                <w:rFonts w:ascii="Arial" w:hAnsi="Arial" w:cs="Arial"/>
                <w:sz w:val="24"/>
                <w:szCs w:val="24"/>
              </w:rPr>
              <w:t>MARIA PETKOVA</w:t>
            </w:r>
          </w:p>
        </w:tc>
        <w:tc>
          <w:tcPr>
            <w:tcW w:w="1710" w:type="dxa"/>
          </w:tcPr>
          <w:p w:rsidR="00F631E1" w:rsidRPr="004C2907" w:rsidRDefault="00912FB3" w:rsidP="001918E5">
            <w:pPr>
              <w:jc w:val="center"/>
              <w:rPr>
                <w:rFonts w:ascii="Arial" w:hAnsi="Arial" w:cs="Arial"/>
                <w:sz w:val="24"/>
                <w:szCs w:val="24"/>
              </w:rPr>
            </w:pPr>
            <w:r w:rsidRPr="004C2907">
              <w:rPr>
                <w:rFonts w:ascii="Arial" w:hAnsi="Arial" w:cs="Arial"/>
                <w:sz w:val="24"/>
                <w:szCs w:val="24"/>
              </w:rPr>
              <w:t>S</w:t>
            </w:r>
          </w:p>
        </w:tc>
        <w:tc>
          <w:tcPr>
            <w:tcW w:w="1800" w:type="dxa"/>
          </w:tcPr>
          <w:p w:rsidR="00F631E1" w:rsidRPr="004C2907" w:rsidRDefault="00912FB3" w:rsidP="001918E5">
            <w:pPr>
              <w:jc w:val="center"/>
              <w:rPr>
                <w:rFonts w:ascii="Arial" w:hAnsi="Arial" w:cs="Arial"/>
                <w:sz w:val="24"/>
                <w:szCs w:val="24"/>
              </w:rPr>
            </w:pPr>
            <w:r w:rsidRPr="004C2907">
              <w:rPr>
                <w:rFonts w:ascii="Arial" w:hAnsi="Arial" w:cs="Arial"/>
                <w:sz w:val="24"/>
                <w:szCs w:val="24"/>
              </w:rPr>
              <w:t>English</w:t>
            </w:r>
            <w:r w:rsidR="00A76777">
              <w:rPr>
                <w:rFonts w:ascii="Arial" w:hAnsi="Arial" w:cs="Arial"/>
                <w:sz w:val="24"/>
                <w:szCs w:val="24"/>
              </w:rPr>
              <w:t>/</w:t>
            </w:r>
            <w:r w:rsidRPr="004C2907">
              <w:rPr>
                <w:rFonts w:ascii="Arial" w:hAnsi="Arial" w:cs="Arial"/>
                <w:sz w:val="24"/>
                <w:szCs w:val="24"/>
              </w:rPr>
              <w:t>B2</w:t>
            </w:r>
          </w:p>
        </w:tc>
        <w:tc>
          <w:tcPr>
            <w:tcW w:w="1406" w:type="dxa"/>
          </w:tcPr>
          <w:p w:rsidR="00F631E1" w:rsidRPr="004C2907" w:rsidRDefault="004C2907" w:rsidP="001918E5">
            <w:pPr>
              <w:jc w:val="center"/>
              <w:rPr>
                <w:rFonts w:ascii="Arial" w:hAnsi="Arial" w:cs="Arial"/>
                <w:sz w:val="24"/>
                <w:szCs w:val="24"/>
              </w:rPr>
            </w:pPr>
            <w:r>
              <w:rPr>
                <w:rFonts w:ascii="Arial" w:hAnsi="Arial" w:cs="Arial"/>
                <w:sz w:val="24"/>
                <w:szCs w:val="24"/>
              </w:rPr>
              <w:t>2</w:t>
            </w:r>
          </w:p>
        </w:tc>
        <w:tc>
          <w:tcPr>
            <w:tcW w:w="1170" w:type="dxa"/>
          </w:tcPr>
          <w:p w:rsidR="00F631E1" w:rsidRPr="004C2907" w:rsidRDefault="004C2907" w:rsidP="001918E5">
            <w:pPr>
              <w:jc w:val="center"/>
              <w:rPr>
                <w:rFonts w:ascii="Arial" w:hAnsi="Arial" w:cs="Arial"/>
                <w:sz w:val="24"/>
                <w:szCs w:val="24"/>
              </w:rPr>
            </w:pPr>
            <w:r>
              <w:rPr>
                <w:rFonts w:ascii="Arial" w:hAnsi="Arial" w:cs="Arial"/>
                <w:sz w:val="24"/>
                <w:szCs w:val="24"/>
              </w:rPr>
              <w:t>Bachelor</w:t>
            </w:r>
          </w:p>
        </w:tc>
        <w:tc>
          <w:tcPr>
            <w:tcW w:w="4770" w:type="dxa"/>
          </w:tcPr>
          <w:p w:rsidR="00F631E1" w:rsidRPr="00E74CD4" w:rsidRDefault="00E74CD4">
            <w:pPr>
              <w:rPr>
                <w:rFonts w:ascii="Arial" w:hAnsi="Arial" w:cs="Arial"/>
                <w:sz w:val="24"/>
                <w:szCs w:val="24"/>
              </w:rPr>
            </w:pPr>
            <w:r>
              <w:rPr>
                <w:rFonts w:ascii="Arial" w:hAnsi="Arial" w:cs="Arial"/>
                <w:sz w:val="24"/>
                <w:szCs w:val="24"/>
              </w:rPr>
              <w:t xml:space="preserve">Creative writing offers multiple genres with an opportunity to practice many types of writing skills. </w:t>
            </w:r>
            <w:r w:rsidR="000468D0">
              <w:rPr>
                <w:rFonts w:ascii="Arial" w:hAnsi="Arial" w:cs="Arial"/>
                <w:sz w:val="24"/>
                <w:szCs w:val="24"/>
              </w:rPr>
              <w:t>Students work on p</w:t>
            </w:r>
            <w:r>
              <w:rPr>
                <w:rFonts w:ascii="Arial" w:hAnsi="Arial" w:cs="Arial"/>
                <w:sz w:val="24"/>
                <w:szCs w:val="24"/>
              </w:rPr>
              <w:t>oetry, prose, dialogue, and creative non-fiction</w:t>
            </w:r>
            <w:r w:rsidR="007A3BDC">
              <w:rPr>
                <w:rFonts w:ascii="Arial" w:hAnsi="Arial" w:cs="Arial"/>
                <w:sz w:val="24"/>
                <w:szCs w:val="24"/>
              </w:rPr>
              <w:t>as they</w:t>
            </w:r>
            <w:r w:rsidR="00093DE5">
              <w:rPr>
                <w:rFonts w:ascii="Arial" w:hAnsi="Arial" w:cs="Arial"/>
                <w:sz w:val="24"/>
                <w:szCs w:val="24"/>
              </w:rPr>
              <w:t xml:space="preserve"> improve and enjoywriting </w:t>
            </w:r>
            <w:r w:rsidR="004C7ADE">
              <w:rPr>
                <w:rFonts w:ascii="Arial" w:hAnsi="Arial" w:cs="Arial"/>
                <w:sz w:val="24"/>
                <w:szCs w:val="24"/>
              </w:rPr>
              <w:t>in English.</w:t>
            </w:r>
          </w:p>
        </w:tc>
      </w:tr>
      <w:tr w:rsidR="00355D50" w:rsidTr="005D1C5F">
        <w:trPr>
          <w:gridAfter w:val="1"/>
          <w:wAfter w:w="6" w:type="dxa"/>
        </w:trPr>
        <w:tc>
          <w:tcPr>
            <w:tcW w:w="2250" w:type="dxa"/>
          </w:tcPr>
          <w:p w:rsidR="00355D50" w:rsidRPr="005A0A97" w:rsidRDefault="00355D50" w:rsidP="00355D50">
            <w:pPr>
              <w:rPr>
                <w:rFonts w:ascii="Arial" w:hAnsi="Arial" w:cs="Arial"/>
                <w:b/>
                <w:bCs/>
                <w:sz w:val="24"/>
                <w:szCs w:val="24"/>
              </w:rPr>
            </w:pPr>
            <w:r>
              <w:rPr>
                <w:rFonts w:ascii="Arial" w:hAnsi="Arial" w:cs="Arial"/>
                <w:b/>
                <w:bCs/>
                <w:sz w:val="24"/>
                <w:szCs w:val="24"/>
              </w:rPr>
              <w:t>MODERN ENGLISH STYLISTICS</w:t>
            </w:r>
          </w:p>
        </w:tc>
        <w:tc>
          <w:tcPr>
            <w:tcW w:w="1710" w:type="dxa"/>
          </w:tcPr>
          <w:p w:rsidR="00355D50" w:rsidRDefault="00355D50" w:rsidP="00355D50">
            <w:r w:rsidRPr="004C2907">
              <w:rPr>
                <w:rFonts w:ascii="Arial" w:hAnsi="Arial" w:cs="Arial"/>
                <w:sz w:val="24"/>
                <w:szCs w:val="24"/>
              </w:rPr>
              <w:t>Ass</w:t>
            </w:r>
            <w:r>
              <w:rPr>
                <w:rFonts w:ascii="Arial" w:hAnsi="Arial" w:cs="Arial"/>
                <w:sz w:val="24"/>
                <w:szCs w:val="24"/>
              </w:rPr>
              <w:t xml:space="preserve">t. </w:t>
            </w:r>
            <w:r w:rsidRPr="004C2907">
              <w:rPr>
                <w:rFonts w:ascii="Arial" w:hAnsi="Arial" w:cs="Arial"/>
                <w:sz w:val="24"/>
                <w:szCs w:val="24"/>
              </w:rPr>
              <w:t xml:space="preserve">Prof. Dr. </w:t>
            </w:r>
            <w:r>
              <w:rPr>
                <w:rFonts w:ascii="Arial" w:hAnsi="Arial" w:cs="Arial"/>
                <w:sz w:val="24"/>
                <w:szCs w:val="24"/>
              </w:rPr>
              <w:t>MARIA PETKOVA</w:t>
            </w:r>
          </w:p>
        </w:tc>
        <w:tc>
          <w:tcPr>
            <w:tcW w:w="1710" w:type="dxa"/>
          </w:tcPr>
          <w:p w:rsidR="00355D50" w:rsidRPr="00DD701B" w:rsidRDefault="00355D50" w:rsidP="00355D50">
            <w:pPr>
              <w:jc w:val="center"/>
              <w:rPr>
                <w:rFonts w:ascii="Arial" w:hAnsi="Arial" w:cs="Arial"/>
                <w:sz w:val="24"/>
                <w:szCs w:val="24"/>
              </w:rPr>
            </w:pPr>
            <w:r>
              <w:rPr>
                <w:rFonts w:ascii="Arial" w:hAnsi="Arial" w:cs="Arial"/>
                <w:sz w:val="24"/>
                <w:szCs w:val="24"/>
              </w:rPr>
              <w:t>S</w:t>
            </w:r>
          </w:p>
        </w:tc>
        <w:tc>
          <w:tcPr>
            <w:tcW w:w="1800" w:type="dxa"/>
          </w:tcPr>
          <w:p w:rsidR="00355D50" w:rsidRDefault="00355D50" w:rsidP="00355D50">
            <w:pPr>
              <w:jc w:val="center"/>
            </w:pPr>
            <w:r w:rsidRPr="004C2907">
              <w:rPr>
                <w:rFonts w:ascii="Arial" w:hAnsi="Arial" w:cs="Arial"/>
                <w:sz w:val="24"/>
                <w:szCs w:val="24"/>
              </w:rPr>
              <w:t>English</w:t>
            </w:r>
            <w:r>
              <w:rPr>
                <w:rFonts w:ascii="Arial" w:hAnsi="Arial" w:cs="Arial"/>
                <w:sz w:val="24"/>
                <w:szCs w:val="24"/>
              </w:rPr>
              <w:t>/</w:t>
            </w:r>
            <w:r w:rsidRPr="004C2907">
              <w:rPr>
                <w:rFonts w:ascii="Arial" w:hAnsi="Arial" w:cs="Arial"/>
                <w:sz w:val="24"/>
                <w:szCs w:val="24"/>
              </w:rPr>
              <w:t>B2</w:t>
            </w:r>
          </w:p>
        </w:tc>
        <w:tc>
          <w:tcPr>
            <w:tcW w:w="1406" w:type="dxa"/>
          </w:tcPr>
          <w:p w:rsidR="00355D50" w:rsidRPr="00E609CC" w:rsidRDefault="00E609CC" w:rsidP="002E2C0E">
            <w:pPr>
              <w:jc w:val="center"/>
              <w:rPr>
                <w:rFonts w:ascii="Arial" w:hAnsi="Arial" w:cs="Arial"/>
                <w:sz w:val="24"/>
                <w:szCs w:val="24"/>
              </w:rPr>
            </w:pPr>
            <w:r>
              <w:rPr>
                <w:rFonts w:ascii="Arial" w:hAnsi="Arial" w:cs="Arial"/>
                <w:sz w:val="24"/>
                <w:szCs w:val="24"/>
              </w:rPr>
              <w:t>3</w:t>
            </w:r>
          </w:p>
        </w:tc>
        <w:tc>
          <w:tcPr>
            <w:tcW w:w="1170" w:type="dxa"/>
          </w:tcPr>
          <w:p w:rsidR="00355D50" w:rsidRDefault="00932B59" w:rsidP="00355D50">
            <w:r>
              <w:rPr>
                <w:rFonts w:ascii="Arial" w:hAnsi="Arial" w:cs="Arial"/>
                <w:sz w:val="24"/>
                <w:szCs w:val="24"/>
              </w:rPr>
              <w:t>Bachelor</w:t>
            </w:r>
          </w:p>
        </w:tc>
        <w:tc>
          <w:tcPr>
            <w:tcW w:w="4770" w:type="dxa"/>
          </w:tcPr>
          <w:p w:rsidR="00355D50" w:rsidRPr="004D4523" w:rsidRDefault="000468D0" w:rsidP="003E2ECE">
            <w:pPr>
              <w:pStyle w:val="3"/>
              <w:ind w:firstLine="0"/>
              <w:jc w:val="left"/>
              <w:rPr>
                <w:lang w:val="bg-BG"/>
              </w:rPr>
            </w:pPr>
            <w:r>
              <w:rPr>
                <w:rFonts w:ascii="Arial" w:hAnsi="Arial" w:cs="Arial"/>
                <w:lang w:val="en-US"/>
              </w:rPr>
              <w:t>This</w:t>
            </w:r>
            <w:r w:rsidR="004D4523" w:rsidRPr="007864E8">
              <w:rPr>
                <w:rFonts w:ascii="Arial" w:hAnsi="Arial" w:cs="Arial"/>
                <w:lang w:val="bg-BG"/>
              </w:rPr>
              <w:t xml:space="preserve"> course provides students with a basic knowledge of the essentials of</w:t>
            </w:r>
            <w:r w:rsidR="00D808A5">
              <w:rPr>
                <w:rFonts w:ascii="Arial" w:hAnsi="Arial" w:cs="Arial"/>
                <w:lang w:val="en-US"/>
              </w:rPr>
              <w:t xml:space="preserve"> contemporary English</w:t>
            </w:r>
            <w:r w:rsidRPr="007864E8">
              <w:rPr>
                <w:rFonts w:ascii="Arial" w:hAnsi="Arial" w:cs="Arial"/>
                <w:lang w:val="bg-BG"/>
              </w:rPr>
              <w:t>stylistics. The</w:t>
            </w:r>
            <w:r w:rsidR="004D4523" w:rsidRPr="007864E8">
              <w:rPr>
                <w:rFonts w:ascii="Arial" w:hAnsi="Arial" w:cs="Arial"/>
                <w:lang w:val="bg-BG"/>
              </w:rPr>
              <w:t xml:space="preserve"> aim is to make them aware of the </w:t>
            </w:r>
            <w:r w:rsidR="00376C4D">
              <w:rPr>
                <w:rFonts w:ascii="Arial" w:hAnsi="Arial" w:cs="Arial"/>
                <w:lang w:val="en-US"/>
              </w:rPr>
              <w:t xml:space="preserve">different functional styles, stylistic classifications of the English vocabulary, </w:t>
            </w:r>
            <w:r w:rsidR="00F56212">
              <w:rPr>
                <w:rFonts w:ascii="Arial" w:hAnsi="Arial" w:cs="Arial"/>
                <w:lang w:val="en-US"/>
              </w:rPr>
              <w:t xml:space="preserve">stylistic devices and </w:t>
            </w:r>
            <w:r w:rsidR="004D4523" w:rsidRPr="007864E8">
              <w:rPr>
                <w:rFonts w:ascii="Arial" w:hAnsi="Arial" w:cs="Arial"/>
                <w:lang w:val="bg-BG"/>
              </w:rPr>
              <w:t>ways in which style can be used in literature</w:t>
            </w:r>
            <w:r w:rsidR="00D808A5">
              <w:rPr>
                <w:rFonts w:ascii="Arial" w:hAnsi="Arial" w:cs="Arial"/>
                <w:lang w:val="en-US"/>
              </w:rPr>
              <w:t xml:space="preserve"> and non-fiction</w:t>
            </w:r>
            <w:r w:rsidR="00376C4D">
              <w:rPr>
                <w:rFonts w:ascii="Arial" w:hAnsi="Arial" w:cs="Arial"/>
                <w:lang w:val="en-US"/>
              </w:rPr>
              <w:t>.</w:t>
            </w:r>
          </w:p>
        </w:tc>
      </w:tr>
      <w:tr w:rsidR="00586A6B" w:rsidRPr="00B94164" w:rsidTr="005D1C5F">
        <w:trPr>
          <w:gridAfter w:val="1"/>
          <w:wAfter w:w="6" w:type="dxa"/>
        </w:trPr>
        <w:tc>
          <w:tcPr>
            <w:tcW w:w="2250" w:type="dxa"/>
          </w:tcPr>
          <w:p w:rsidR="00586A6B" w:rsidRPr="0099569A" w:rsidRDefault="00586A6B" w:rsidP="00586A6B">
            <w:pPr>
              <w:rPr>
                <w:rFonts w:ascii="Arial" w:hAnsi="Arial" w:cs="Arial"/>
                <w:b/>
                <w:bCs/>
                <w:sz w:val="24"/>
                <w:szCs w:val="24"/>
              </w:rPr>
            </w:pPr>
            <w:r>
              <w:rPr>
                <w:rFonts w:ascii="Arial" w:hAnsi="Arial" w:cs="Arial"/>
                <w:b/>
                <w:bCs/>
                <w:sz w:val="24"/>
                <w:szCs w:val="24"/>
              </w:rPr>
              <w:t>MODERN ENGLISH SYNTAX</w:t>
            </w:r>
          </w:p>
        </w:tc>
        <w:tc>
          <w:tcPr>
            <w:tcW w:w="1710" w:type="dxa"/>
          </w:tcPr>
          <w:p w:rsidR="00586A6B" w:rsidRDefault="00586A6B" w:rsidP="00586A6B">
            <w:r w:rsidRPr="004C2907">
              <w:rPr>
                <w:rFonts w:ascii="Arial" w:hAnsi="Arial" w:cs="Arial"/>
                <w:sz w:val="24"/>
                <w:szCs w:val="24"/>
              </w:rPr>
              <w:t>Ass</w:t>
            </w:r>
            <w:r>
              <w:rPr>
                <w:rFonts w:ascii="Arial" w:hAnsi="Arial" w:cs="Arial"/>
                <w:sz w:val="24"/>
                <w:szCs w:val="24"/>
              </w:rPr>
              <w:t xml:space="preserve">t. </w:t>
            </w:r>
            <w:r w:rsidRPr="004C2907">
              <w:rPr>
                <w:rFonts w:ascii="Arial" w:hAnsi="Arial" w:cs="Arial"/>
                <w:sz w:val="24"/>
                <w:szCs w:val="24"/>
              </w:rPr>
              <w:t xml:space="preserve">Prof. Dr. </w:t>
            </w:r>
            <w:r>
              <w:rPr>
                <w:rFonts w:ascii="Arial" w:hAnsi="Arial" w:cs="Arial"/>
                <w:sz w:val="24"/>
                <w:szCs w:val="24"/>
              </w:rPr>
              <w:t>MARIA PETKOVA</w:t>
            </w:r>
          </w:p>
        </w:tc>
        <w:tc>
          <w:tcPr>
            <w:tcW w:w="1710" w:type="dxa"/>
          </w:tcPr>
          <w:p w:rsidR="00586A6B" w:rsidRPr="00355D50" w:rsidRDefault="00586A6B" w:rsidP="00586A6B">
            <w:pPr>
              <w:jc w:val="center"/>
              <w:rPr>
                <w:rFonts w:ascii="Arial" w:hAnsi="Arial" w:cs="Arial"/>
                <w:sz w:val="24"/>
                <w:szCs w:val="24"/>
              </w:rPr>
            </w:pPr>
            <w:r>
              <w:rPr>
                <w:rFonts w:ascii="Arial" w:hAnsi="Arial" w:cs="Arial"/>
                <w:sz w:val="24"/>
                <w:szCs w:val="24"/>
              </w:rPr>
              <w:t>S, W</w:t>
            </w:r>
          </w:p>
        </w:tc>
        <w:tc>
          <w:tcPr>
            <w:tcW w:w="1800" w:type="dxa"/>
          </w:tcPr>
          <w:p w:rsidR="00586A6B" w:rsidRDefault="00586A6B" w:rsidP="00586A6B">
            <w:pPr>
              <w:jc w:val="center"/>
            </w:pPr>
            <w:r w:rsidRPr="004C2907">
              <w:rPr>
                <w:rFonts w:ascii="Arial" w:hAnsi="Arial" w:cs="Arial"/>
                <w:sz w:val="24"/>
                <w:szCs w:val="24"/>
              </w:rPr>
              <w:t>English</w:t>
            </w:r>
            <w:r>
              <w:rPr>
                <w:rFonts w:ascii="Arial" w:hAnsi="Arial" w:cs="Arial"/>
                <w:sz w:val="24"/>
                <w:szCs w:val="24"/>
              </w:rPr>
              <w:t>/</w:t>
            </w:r>
            <w:r w:rsidRPr="004C2907">
              <w:rPr>
                <w:rFonts w:ascii="Arial" w:hAnsi="Arial" w:cs="Arial"/>
                <w:sz w:val="24"/>
                <w:szCs w:val="24"/>
              </w:rPr>
              <w:t>B2</w:t>
            </w:r>
          </w:p>
        </w:tc>
        <w:tc>
          <w:tcPr>
            <w:tcW w:w="1406" w:type="dxa"/>
          </w:tcPr>
          <w:p w:rsidR="00586A6B" w:rsidRPr="00D4413A" w:rsidRDefault="00D4413A" w:rsidP="00E609CC">
            <w:pPr>
              <w:jc w:val="center"/>
              <w:rPr>
                <w:rFonts w:ascii="Arial" w:hAnsi="Arial" w:cs="Arial"/>
                <w:sz w:val="24"/>
                <w:szCs w:val="24"/>
              </w:rPr>
            </w:pPr>
            <w:r>
              <w:rPr>
                <w:rFonts w:ascii="Arial" w:hAnsi="Arial" w:cs="Arial"/>
                <w:sz w:val="24"/>
                <w:szCs w:val="24"/>
              </w:rPr>
              <w:t>2+3</w:t>
            </w:r>
          </w:p>
        </w:tc>
        <w:tc>
          <w:tcPr>
            <w:tcW w:w="1170" w:type="dxa"/>
          </w:tcPr>
          <w:p w:rsidR="00586A6B" w:rsidRDefault="00932B59" w:rsidP="00586A6B">
            <w:r>
              <w:rPr>
                <w:rFonts w:ascii="Arial" w:hAnsi="Arial" w:cs="Arial"/>
                <w:sz w:val="24"/>
                <w:szCs w:val="24"/>
              </w:rPr>
              <w:t>Bachelor</w:t>
            </w:r>
          </w:p>
        </w:tc>
        <w:tc>
          <w:tcPr>
            <w:tcW w:w="4770" w:type="dxa"/>
          </w:tcPr>
          <w:p w:rsidR="00586A6B" w:rsidRPr="00B94164" w:rsidRDefault="00B94164" w:rsidP="00CC7B81">
            <w:pPr>
              <w:rPr>
                <w:rFonts w:ascii="Arial" w:hAnsi="Arial" w:cs="Arial"/>
                <w:sz w:val="24"/>
                <w:szCs w:val="24"/>
              </w:rPr>
            </w:pPr>
            <w:r w:rsidRPr="00B94164">
              <w:rPr>
                <w:rFonts w:ascii="Arial" w:hAnsi="Arial" w:cs="Arial"/>
                <w:sz w:val="24"/>
                <w:szCs w:val="24"/>
              </w:rPr>
              <w:t>T</w:t>
            </w:r>
            <w:r>
              <w:rPr>
                <w:rFonts w:ascii="Arial" w:hAnsi="Arial" w:cs="Arial"/>
                <w:sz w:val="24"/>
                <w:szCs w:val="24"/>
              </w:rPr>
              <w:t xml:space="preserve">his </w:t>
            </w:r>
            <w:r w:rsidRPr="00B94164">
              <w:rPr>
                <w:rFonts w:ascii="Arial" w:hAnsi="Arial" w:cs="Arial"/>
                <w:sz w:val="24"/>
                <w:szCs w:val="24"/>
              </w:rPr>
              <w:t xml:space="preserve">course </w:t>
            </w:r>
            <w:r>
              <w:rPr>
                <w:rFonts w:ascii="Arial" w:hAnsi="Arial" w:cs="Arial"/>
                <w:sz w:val="24"/>
                <w:szCs w:val="24"/>
              </w:rPr>
              <w:t>presents</w:t>
            </w:r>
            <w:r w:rsidRPr="00B94164">
              <w:rPr>
                <w:rFonts w:ascii="Arial" w:hAnsi="Arial" w:cs="Arial"/>
                <w:sz w:val="24"/>
                <w:szCs w:val="24"/>
              </w:rPr>
              <w:t xml:space="preserve"> the basic structural models, syntactic </w:t>
            </w:r>
            <w:r w:rsidR="00C95BB6" w:rsidRPr="00B94164">
              <w:rPr>
                <w:rFonts w:ascii="Arial" w:hAnsi="Arial" w:cs="Arial"/>
                <w:sz w:val="24"/>
                <w:szCs w:val="24"/>
              </w:rPr>
              <w:t>functions,</w:t>
            </w:r>
            <w:r w:rsidRPr="00B94164">
              <w:rPr>
                <w:rFonts w:ascii="Arial" w:hAnsi="Arial" w:cs="Arial"/>
                <w:sz w:val="24"/>
                <w:szCs w:val="24"/>
              </w:rPr>
              <w:t xml:space="preserve"> and components of the English sentence</w:t>
            </w:r>
            <w:r>
              <w:rPr>
                <w:rFonts w:ascii="Arial" w:hAnsi="Arial" w:cs="Arial"/>
                <w:sz w:val="24"/>
                <w:szCs w:val="24"/>
              </w:rPr>
              <w:t xml:space="preserve"> in order</w:t>
            </w:r>
            <w:r w:rsidRPr="00B94164">
              <w:rPr>
                <w:rFonts w:ascii="Arial" w:hAnsi="Arial" w:cs="Arial"/>
                <w:sz w:val="24"/>
                <w:szCs w:val="24"/>
              </w:rPr>
              <w:t xml:space="preserve"> to clarify their nature and to consider their theoretical justification in terms of modern linguistics</w:t>
            </w:r>
            <w:r w:rsidR="00CC7B81">
              <w:rPr>
                <w:rFonts w:ascii="Arial" w:hAnsi="Arial" w:cs="Arial"/>
                <w:sz w:val="24"/>
                <w:szCs w:val="24"/>
              </w:rPr>
              <w:t xml:space="preserve">. </w:t>
            </w:r>
            <w:r w:rsidRPr="00B94164">
              <w:rPr>
                <w:rFonts w:ascii="Arial" w:hAnsi="Arial" w:cs="Arial"/>
                <w:sz w:val="24"/>
                <w:szCs w:val="24"/>
              </w:rPr>
              <w:t xml:space="preserve">The </w:t>
            </w:r>
            <w:r w:rsidR="008A6F77">
              <w:rPr>
                <w:rFonts w:ascii="Arial" w:hAnsi="Arial" w:cs="Arial"/>
                <w:sz w:val="24"/>
                <w:szCs w:val="24"/>
              </w:rPr>
              <w:t>subject</w:t>
            </w:r>
            <w:r w:rsidRPr="00B94164">
              <w:rPr>
                <w:rFonts w:ascii="Arial" w:hAnsi="Arial" w:cs="Arial"/>
                <w:sz w:val="24"/>
                <w:szCs w:val="24"/>
              </w:rPr>
              <w:t>, predicate, predicat</w:t>
            </w:r>
            <w:r w:rsidR="008A6F77">
              <w:rPr>
                <w:rFonts w:ascii="Arial" w:hAnsi="Arial" w:cs="Arial"/>
                <w:sz w:val="24"/>
                <w:szCs w:val="24"/>
              </w:rPr>
              <w:t>ive</w:t>
            </w:r>
            <w:r w:rsidRPr="00B94164">
              <w:rPr>
                <w:rFonts w:ascii="Arial" w:hAnsi="Arial" w:cs="Arial"/>
                <w:sz w:val="24"/>
                <w:szCs w:val="24"/>
              </w:rPr>
              <w:t>,</w:t>
            </w:r>
            <w:r w:rsidR="00A13900">
              <w:rPr>
                <w:rFonts w:ascii="Arial" w:hAnsi="Arial" w:cs="Arial"/>
                <w:sz w:val="24"/>
                <w:szCs w:val="24"/>
              </w:rPr>
              <w:t xml:space="preserve"> object, attribute, </w:t>
            </w:r>
            <w:r w:rsidR="00CC7B81">
              <w:rPr>
                <w:rFonts w:ascii="Arial" w:hAnsi="Arial" w:cs="Arial"/>
                <w:sz w:val="24"/>
                <w:szCs w:val="24"/>
              </w:rPr>
              <w:t xml:space="preserve">and </w:t>
            </w:r>
            <w:r w:rsidR="00A13900">
              <w:rPr>
                <w:rFonts w:ascii="Arial" w:hAnsi="Arial" w:cs="Arial"/>
                <w:sz w:val="24"/>
                <w:szCs w:val="24"/>
              </w:rPr>
              <w:t>adverbial modifier</w:t>
            </w:r>
            <w:r w:rsidRPr="00B94164">
              <w:rPr>
                <w:rFonts w:ascii="Arial" w:hAnsi="Arial" w:cs="Arial"/>
                <w:sz w:val="24"/>
                <w:szCs w:val="24"/>
              </w:rPr>
              <w:t xml:space="preserve"> are presented in detail, as well as </w:t>
            </w:r>
            <w:r w:rsidR="00CC7B81">
              <w:rPr>
                <w:rFonts w:ascii="Arial" w:hAnsi="Arial" w:cs="Arial"/>
                <w:sz w:val="24"/>
                <w:szCs w:val="24"/>
              </w:rPr>
              <w:t>phrases and clauses</w:t>
            </w:r>
            <w:r w:rsidRPr="00B94164">
              <w:rPr>
                <w:rFonts w:ascii="Arial" w:hAnsi="Arial" w:cs="Arial"/>
                <w:sz w:val="24"/>
                <w:szCs w:val="24"/>
              </w:rPr>
              <w:t xml:space="preserve">, </w:t>
            </w:r>
            <w:r w:rsidR="00CC7B81">
              <w:rPr>
                <w:rFonts w:ascii="Arial" w:hAnsi="Arial" w:cs="Arial"/>
                <w:sz w:val="24"/>
                <w:szCs w:val="24"/>
              </w:rPr>
              <w:t>nexus constructions, t</w:t>
            </w:r>
            <w:r w:rsidRPr="00B94164">
              <w:rPr>
                <w:rFonts w:ascii="Arial" w:hAnsi="Arial" w:cs="Arial"/>
                <w:sz w:val="24"/>
                <w:szCs w:val="24"/>
              </w:rPr>
              <w:t xml:space="preserve">he regularities of word order and the </w:t>
            </w:r>
            <w:r w:rsidR="00CC7B81">
              <w:rPr>
                <w:rFonts w:ascii="Arial" w:hAnsi="Arial" w:cs="Arial"/>
                <w:sz w:val="24"/>
                <w:szCs w:val="24"/>
              </w:rPr>
              <w:t>composite</w:t>
            </w:r>
            <w:r w:rsidRPr="00B94164">
              <w:rPr>
                <w:rFonts w:ascii="Arial" w:hAnsi="Arial" w:cs="Arial"/>
                <w:sz w:val="24"/>
                <w:szCs w:val="24"/>
              </w:rPr>
              <w:t xml:space="preserve"> sentence.</w:t>
            </w:r>
          </w:p>
        </w:tc>
      </w:tr>
      <w:tr w:rsidR="00932B59" w:rsidTr="005D1C5F">
        <w:trPr>
          <w:gridAfter w:val="1"/>
          <w:wAfter w:w="6" w:type="dxa"/>
        </w:trPr>
        <w:tc>
          <w:tcPr>
            <w:tcW w:w="2250" w:type="dxa"/>
          </w:tcPr>
          <w:p w:rsidR="00932B59" w:rsidRPr="0099569A" w:rsidRDefault="00932B59" w:rsidP="00932B59">
            <w:pPr>
              <w:rPr>
                <w:rFonts w:ascii="Arial" w:hAnsi="Arial" w:cs="Arial"/>
                <w:b/>
                <w:bCs/>
                <w:sz w:val="24"/>
                <w:szCs w:val="24"/>
              </w:rPr>
            </w:pPr>
            <w:r>
              <w:rPr>
                <w:rFonts w:ascii="Arial" w:hAnsi="Arial" w:cs="Arial"/>
                <w:b/>
                <w:bCs/>
                <w:sz w:val="24"/>
                <w:szCs w:val="24"/>
              </w:rPr>
              <w:t xml:space="preserve">ENGLISH </w:t>
            </w:r>
            <w:r>
              <w:rPr>
                <w:rFonts w:ascii="Arial" w:hAnsi="Arial" w:cs="Arial"/>
                <w:b/>
                <w:bCs/>
                <w:sz w:val="24"/>
                <w:szCs w:val="24"/>
              </w:rPr>
              <w:lastRenderedPageBreak/>
              <w:t>TEACHING METHODOLOGY</w:t>
            </w:r>
          </w:p>
        </w:tc>
        <w:tc>
          <w:tcPr>
            <w:tcW w:w="1710" w:type="dxa"/>
          </w:tcPr>
          <w:p w:rsidR="00932B59" w:rsidRDefault="00932B59" w:rsidP="00932B59">
            <w:r w:rsidRPr="004C2907">
              <w:rPr>
                <w:rFonts w:ascii="Arial" w:hAnsi="Arial" w:cs="Arial"/>
                <w:sz w:val="24"/>
                <w:szCs w:val="24"/>
              </w:rPr>
              <w:lastRenderedPageBreak/>
              <w:t>Ass</w:t>
            </w:r>
            <w:r>
              <w:rPr>
                <w:rFonts w:ascii="Arial" w:hAnsi="Arial" w:cs="Arial"/>
                <w:sz w:val="24"/>
                <w:szCs w:val="24"/>
              </w:rPr>
              <w:t xml:space="preserve">t. </w:t>
            </w:r>
            <w:r w:rsidRPr="004C2907">
              <w:rPr>
                <w:rFonts w:ascii="Arial" w:hAnsi="Arial" w:cs="Arial"/>
                <w:sz w:val="24"/>
                <w:szCs w:val="24"/>
              </w:rPr>
              <w:t xml:space="preserve">Prof. Dr. </w:t>
            </w:r>
            <w:r>
              <w:rPr>
                <w:rFonts w:ascii="Arial" w:hAnsi="Arial" w:cs="Arial"/>
                <w:sz w:val="24"/>
                <w:szCs w:val="24"/>
              </w:rPr>
              <w:lastRenderedPageBreak/>
              <w:t>MARIA PETKOVA</w:t>
            </w:r>
            <w:r w:rsidR="007A3BDC">
              <w:rPr>
                <w:rFonts w:ascii="Arial" w:hAnsi="Arial" w:cs="Arial"/>
                <w:sz w:val="24"/>
                <w:szCs w:val="24"/>
              </w:rPr>
              <w:t xml:space="preserve">/ Asst. Prof. </w:t>
            </w:r>
            <w:r w:rsidR="00B07179">
              <w:rPr>
                <w:rFonts w:ascii="Arial" w:hAnsi="Arial" w:cs="Arial"/>
                <w:sz w:val="24"/>
                <w:szCs w:val="24"/>
              </w:rPr>
              <w:t xml:space="preserve">Emilia </w:t>
            </w:r>
            <w:proofErr w:type="spellStart"/>
            <w:r w:rsidR="007A3BDC">
              <w:rPr>
                <w:rFonts w:ascii="Arial" w:hAnsi="Arial" w:cs="Arial"/>
                <w:sz w:val="24"/>
                <w:szCs w:val="24"/>
              </w:rPr>
              <w:t>Kotsarova</w:t>
            </w:r>
            <w:proofErr w:type="spellEnd"/>
          </w:p>
        </w:tc>
        <w:tc>
          <w:tcPr>
            <w:tcW w:w="1710" w:type="dxa"/>
          </w:tcPr>
          <w:p w:rsidR="00932B59" w:rsidRPr="00355D50" w:rsidRDefault="00932B59" w:rsidP="00932B59">
            <w:pPr>
              <w:jc w:val="center"/>
              <w:rPr>
                <w:rFonts w:ascii="Arial" w:hAnsi="Arial" w:cs="Arial"/>
                <w:sz w:val="24"/>
                <w:szCs w:val="24"/>
              </w:rPr>
            </w:pPr>
            <w:r>
              <w:rPr>
                <w:rFonts w:ascii="Arial" w:hAnsi="Arial" w:cs="Arial"/>
                <w:sz w:val="24"/>
                <w:szCs w:val="24"/>
              </w:rPr>
              <w:lastRenderedPageBreak/>
              <w:t>S</w:t>
            </w:r>
          </w:p>
        </w:tc>
        <w:tc>
          <w:tcPr>
            <w:tcW w:w="1800" w:type="dxa"/>
          </w:tcPr>
          <w:p w:rsidR="00932B59" w:rsidRDefault="00932B59" w:rsidP="00932B59">
            <w:pPr>
              <w:jc w:val="center"/>
            </w:pPr>
            <w:r w:rsidRPr="004C2907">
              <w:rPr>
                <w:rFonts w:ascii="Arial" w:hAnsi="Arial" w:cs="Arial"/>
                <w:sz w:val="24"/>
                <w:szCs w:val="24"/>
              </w:rPr>
              <w:t>English</w:t>
            </w:r>
            <w:r>
              <w:rPr>
                <w:rFonts w:ascii="Arial" w:hAnsi="Arial" w:cs="Arial"/>
                <w:sz w:val="24"/>
                <w:szCs w:val="24"/>
              </w:rPr>
              <w:t>/</w:t>
            </w:r>
            <w:r w:rsidRPr="004C2907">
              <w:rPr>
                <w:rFonts w:ascii="Arial" w:hAnsi="Arial" w:cs="Arial"/>
                <w:sz w:val="24"/>
                <w:szCs w:val="24"/>
              </w:rPr>
              <w:t>B2</w:t>
            </w:r>
          </w:p>
        </w:tc>
        <w:tc>
          <w:tcPr>
            <w:tcW w:w="1406" w:type="dxa"/>
          </w:tcPr>
          <w:p w:rsidR="00932B59" w:rsidRPr="00D4413A" w:rsidRDefault="007A3BDC" w:rsidP="00D4413A">
            <w:pPr>
              <w:jc w:val="center"/>
              <w:rPr>
                <w:rFonts w:ascii="Arial" w:hAnsi="Arial" w:cs="Arial"/>
                <w:sz w:val="24"/>
                <w:szCs w:val="24"/>
              </w:rPr>
            </w:pPr>
            <w:r>
              <w:rPr>
                <w:rFonts w:ascii="Arial" w:hAnsi="Arial" w:cs="Arial"/>
                <w:sz w:val="24"/>
                <w:szCs w:val="24"/>
              </w:rPr>
              <w:t>6</w:t>
            </w:r>
          </w:p>
        </w:tc>
        <w:tc>
          <w:tcPr>
            <w:tcW w:w="1170" w:type="dxa"/>
          </w:tcPr>
          <w:p w:rsidR="00932B59" w:rsidRDefault="00932B59" w:rsidP="00932B59">
            <w:r>
              <w:rPr>
                <w:rFonts w:ascii="Arial" w:hAnsi="Arial" w:cs="Arial"/>
                <w:sz w:val="24"/>
                <w:szCs w:val="24"/>
              </w:rPr>
              <w:t>Bachelor</w:t>
            </w:r>
          </w:p>
        </w:tc>
        <w:tc>
          <w:tcPr>
            <w:tcW w:w="4770" w:type="dxa"/>
          </w:tcPr>
          <w:p w:rsidR="00932B59" w:rsidRPr="00CA0647" w:rsidRDefault="00CA0647" w:rsidP="00901224">
            <w:pPr>
              <w:tabs>
                <w:tab w:val="num" w:pos="720"/>
              </w:tabs>
              <w:rPr>
                <w:rFonts w:ascii="Arial" w:hAnsi="Arial" w:cs="Arial"/>
                <w:sz w:val="24"/>
                <w:szCs w:val="24"/>
              </w:rPr>
            </w:pPr>
            <w:r>
              <w:rPr>
                <w:rFonts w:ascii="Arial" w:hAnsi="Arial" w:cs="Arial"/>
                <w:sz w:val="24"/>
                <w:szCs w:val="24"/>
              </w:rPr>
              <w:t xml:space="preserve">This course presents language acquisition </w:t>
            </w:r>
            <w:r>
              <w:rPr>
                <w:rFonts w:ascii="Arial" w:hAnsi="Arial" w:cs="Arial"/>
                <w:sz w:val="24"/>
                <w:szCs w:val="24"/>
              </w:rPr>
              <w:lastRenderedPageBreak/>
              <w:t>t</w:t>
            </w:r>
            <w:r w:rsidRPr="00CA0647">
              <w:rPr>
                <w:rFonts w:ascii="Arial" w:hAnsi="Arial" w:cs="Arial"/>
                <w:sz w:val="24"/>
                <w:szCs w:val="24"/>
              </w:rPr>
              <w:t>heories</w:t>
            </w:r>
            <w:r>
              <w:rPr>
                <w:rFonts w:ascii="Arial" w:hAnsi="Arial" w:cs="Arial"/>
                <w:sz w:val="24"/>
                <w:szCs w:val="24"/>
              </w:rPr>
              <w:t>, methods, and learner characteristics, as well as classroom management</w:t>
            </w:r>
            <w:r w:rsidR="00015134">
              <w:rPr>
                <w:rFonts w:ascii="Arial" w:hAnsi="Arial" w:cs="Arial"/>
                <w:sz w:val="24"/>
                <w:szCs w:val="24"/>
              </w:rPr>
              <w:t>; practical ideas for t</w:t>
            </w:r>
            <w:r w:rsidRPr="00CA0647">
              <w:rPr>
                <w:rFonts w:ascii="Arial" w:hAnsi="Arial" w:cs="Arial"/>
                <w:sz w:val="24"/>
                <w:szCs w:val="24"/>
              </w:rPr>
              <w:t xml:space="preserve">eaching language systems (grammar, </w:t>
            </w:r>
            <w:r w:rsidR="00304856" w:rsidRPr="00CA0647">
              <w:rPr>
                <w:rFonts w:ascii="Arial" w:hAnsi="Arial" w:cs="Arial"/>
                <w:sz w:val="24"/>
                <w:szCs w:val="24"/>
              </w:rPr>
              <w:t>vocabulary,</w:t>
            </w:r>
            <w:r w:rsidRPr="00CA0647">
              <w:rPr>
                <w:rFonts w:ascii="Arial" w:hAnsi="Arial" w:cs="Arial"/>
                <w:sz w:val="24"/>
                <w:szCs w:val="24"/>
              </w:rPr>
              <w:t xml:space="preserve"> and pronunciation)</w:t>
            </w:r>
            <w:r>
              <w:rPr>
                <w:rFonts w:ascii="Arial" w:hAnsi="Arial" w:cs="Arial"/>
                <w:sz w:val="24"/>
                <w:szCs w:val="24"/>
              </w:rPr>
              <w:t>,</w:t>
            </w:r>
            <w:r w:rsidR="00015134">
              <w:rPr>
                <w:rFonts w:ascii="Arial" w:hAnsi="Arial" w:cs="Arial"/>
                <w:sz w:val="24"/>
                <w:szCs w:val="24"/>
              </w:rPr>
              <w:t xml:space="preserve"> t</w:t>
            </w:r>
            <w:r w:rsidRPr="00CA0647">
              <w:rPr>
                <w:rFonts w:ascii="Arial" w:hAnsi="Arial" w:cs="Arial"/>
                <w:sz w:val="24"/>
                <w:szCs w:val="24"/>
              </w:rPr>
              <w:t xml:space="preserve">eaching language skills (speaking, writing, </w:t>
            </w:r>
            <w:r w:rsidR="00A72147" w:rsidRPr="00CA0647">
              <w:rPr>
                <w:rFonts w:ascii="Arial" w:hAnsi="Arial" w:cs="Arial"/>
                <w:sz w:val="24"/>
                <w:szCs w:val="24"/>
              </w:rPr>
              <w:t>listening,</w:t>
            </w:r>
            <w:r w:rsidRPr="00CA0647">
              <w:rPr>
                <w:rFonts w:ascii="Arial" w:hAnsi="Arial" w:cs="Arial"/>
                <w:sz w:val="24"/>
                <w:szCs w:val="24"/>
              </w:rPr>
              <w:t xml:space="preserve"> and reading)</w:t>
            </w:r>
            <w:r w:rsidR="00901224">
              <w:rPr>
                <w:rFonts w:ascii="Arial" w:hAnsi="Arial" w:cs="Arial"/>
                <w:sz w:val="24"/>
                <w:szCs w:val="24"/>
              </w:rPr>
              <w:t xml:space="preserve"> and t</w:t>
            </w:r>
            <w:r w:rsidR="00015134">
              <w:rPr>
                <w:rFonts w:ascii="Arial" w:hAnsi="Arial" w:cs="Arial"/>
                <w:sz w:val="24"/>
                <w:szCs w:val="24"/>
              </w:rPr>
              <w:t xml:space="preserve">he use of technology and assessment </w:t>
            </w:r>
            <w:r w:rsidR="00901224">
              <w:rPr>
                <w:rFonts w:ascii="Arial" w:hAnsi="Arial" w:cs="Arial"/>
                <w:sz w:val="24"/>
                <w:szCs w:val="24"/>
              </w:rPr>
              <w:t>in the digital age.</w:t>
            </w:r>
          </w:p>
        </w:tc>
      </w:tr>
      <w:tr w:rsidR="00932B59" w:rsidTr="005D1C5F">
        <w:trPr>
          <w:gridAfter w:val="1"/>
          <w:wAfter w:w="6" w:type="dxa"/>
        </w:trPr>
        <w:tc>
          <w:tcPr>
            <w:tcW w:w="2250" w:type="dxa"/>
          </w:tcPr>
          <w:p w:rsidR="00932B59" w:rsidRPr="005D1C5F" w:rsidRDefault="00932B59" w:rsidP="00932B59">
            <w:pPr>
              <w:rPr>
                <w:rFonts w:ascii="Arial" w:hAnsi="Arial" w:cs="Arial"/>
                <w:b/>
                <w:bCs/>
                <w:sz w:val="24"/>
                <w:szCs w:val="24"/>
              </w:rPr>
            </w:pPr>
            <w:r>
              <w:rPr>
                <w:rFonts w:ascii="Arial" w:hAnsi="Arial" w:cs="Arial"/>
                <w:b/>
                <w:bCs/>
                <w:sz w:val="24"/>
                <w:szCs w:val="24"/>
              </w:rPr>
              <w:lastRenderedPageBreak/>
              <w:t>GENERAL ENGLISH III</w:t>
            </w:r>
          </w:p>
        </w:tc>
        <w:tc>
          <w:tcPr>
            <w:tcW w:w="1710" w:type="dxa"/>
          </w:tcPr>
          <w:p w:rsidR="00932B59" w:rsidRDefault="00932B59" w:rsidP="00932B59">
            <w:pPr>
              <w:rPr>
                <w:rFonts w:ascii="Arial" w:hAnsi="Arial" w:cs="Arial"/>
                <w:sz w:val="24"/>
                <w:szCs w:val="24"/>
              </w:rPr>
            </w:pPr>
            <w:r w:rsidRPr="004C2907">
              <w:rPr>
                <w:rFonts w:ascii="Arial" w:hAnsi="Arial" w:cs="Arial"/>
                <w:sz w:val="24"/>
                <w:szCs w:val="24"/>
              </w:rPr>
              <w:t>Ass</w:t>
            </w:r>
            <w:r>
              <w:rPr>
                <w:rFonts w:ascii="Arial" w:hAnsi="Arial" w:cs="Arial"/>
                <w:sz w:val="24"/>
                <w:szCs w:val="24"/>
              </w:rPr>
              <w:t xml:space="preserve">t. </w:t>
            </w:r>
            <w:r w:rsidRPr="004C2907">
              <w:rPr>
                <w:rFonts w:ascii="Arial" w:hAnsi="Arial" w:cs="Arial"/>
                <w:sz w:val="24"/>
                <w:szCs w:val="24"/>
              </w:rPr>
              <w:t xml:space="preserve">Prof. Dr. </w:t>
            </w:r>
            <w:r>
              <w:rPr>
                <w:rFonts w:ascii="Arial" w:hAnsi="Arial" w:cs="Arial"/>
                <w:sz w:val="24"/>
                <w:szCs w:val="24"/>
              </w:rPr>
              <w:t>MARIA PETKOVA</w:t>
            </w:r>
            <w:r w:rsidR="00D90D0F">
              <w:rPr>
                <w:rFonts w:ascii="Arial" w:hAnsi="Arial" w:cs="Arial"/>
                <w:sz w:val="24"/>
                <w:szCs w:val="24"/>
              </w:rPr>
              <w:t xml:space="preserve">, </w:t>
            </w:r>
          </w:p>
          <w:p w:rsidR="00D90D0F" w:rsidRPr="00D90D0F" w:rsidRDefault="00D90D0F" w:rsidP="00932B59">
            <w:r w:rsidRPr="004C2907">
              <w:rPr>
                <w:rFonts w:ascii="Arial" w:hAnsi="Arial" w:cs="Arial"/>
                <w:sz w:val="24"/>
                <w:szCs w:val="24"/>
              </w:rPr>
              <w:t>Ass</w:t>
            </w:r>
            <w:r>
              <w:rPr>
                <w:rFonts w:ascii="Arial" w:hAnsi="Arial" w:cs="Arial"/>
                <w:sz w:val="24"/>
                <w:szCs w:val="24"/>
              </w:rPr>
              <w:t>t. Prof.</w:t>
            </w:r>
            <w:r w:rsidRPr="004C2907">
              <w:rPr>
                <w:rFonts w:ascii="Arial" w:hAnsi="Arial" w:cs="Arial"/>
                <w:sz w:val="24"/>
                <w:szCs w:val="24"/>
              </w:rPr>
              <w:t xml:space="preserve"> </w:t>
            </w:r>
            <w:r>
              <w:rPr>
                <w:rFonts w:ascii="Arial" w:hAnsi="Arial" w:cs="Arial"/>
                <w:sz w:val="24"/>
                <w:szCs w:val="24"/>
              </w:rPr>
              <w:t>EMILIA KOTSAROVA</w:t>
            </w:r>
          </w:p>
        </w:tc>
        <w:tc>
          <w:tcPr>
            <w:tcW w:w="1710" w:type="dxa"/>
          </w:tcPr>
          <w:p w:rsidR="00932B59" w:rsidRPr="00355D50" w:rsidRDefault="00932B59" w:rsidP="00932B59">
            <w:pPr>
              <w:jc w:val="center"/>
              <w:rPr>
                <w:rFonts w:ascii="Arial" w:hAnsi="Arial" w:cs="Arial"/>
                <w:sz w:val="24"/>
                <w:szCs w:val="24"/>
              </w:rPr>
            </w:pPr>
            <w:r>
              <w:rPr>
                <w:rFonts w:ascii="Arial" w:hAnsi="Arial" w:cs="Arial"/>
                <w:sz w:val="24"/>
                <w:szCs w:val="24"/>
              </w:rPr>
              <w:t>W, S</w:t>
            </w:r>
          </w:p>
        </w:tc>
        <w:tc>
          <w:tcPr>
            <w:tcW w:w="1800" w:type="dxa"/>
          </w:tcPr>
          <w:p w:rsidR="00932B59" w:rsidRDefault="00932B59" w:rsidP="00932B59">
            <w:pPr>
              <w:jc w:val="center"/>
            </w:pPr>
            <w:r w:rsidRPr="004C2907">
              <w:rPr>
                <w:rFonts w:ascii="Arial" w:hAnsi="Arial" w:cs="Arial"/>
                <w:sz w:val="24"/>
                <w:szCs w:val="24"/>
              </w:rPr>
              <w:t>English</w:t>
            </w:r>
            <w:r>
              <w:rPr>
                <w:rFonts w:ascii="Arial" w:hAnsi="Arial" w:cs="Arial"/>
                <w:sz w:val="24"/>
                <w:szCs w:val="24"/>
              </w:rPr>
              <w:t>/</w:t>
            </w:r>
            <w:r w:rsidRPr="004C2907">
              <w:rPr>
                <w:rFonts w:ascii="Arial" w:hAnsi="Arial" w:cs="Arial"/>
                <w:sz w:val="24"/>
                <w:szCs w:val="24"/>
              </w:rPr>
              <w:t>B</w:t>
            </w:r>
            <w:r>
              <w:rPr>
                <w:rFonts w:ascii="Arial" w:hAnsi="Arial" w:cs="Arial"/>
                <w:sz w:val="24"/>
                <w:szCs w:val="24"/>
              </w:rPr>
              <w:t>2</w:t>
            </w:r>
          </w:p>
        </w:tc>
        <w:tc>
          <w:tcPr>
            <w:tcW w:w="1406" w:type="dxa"/>
          </w:tcPr>
          <w:p w:rsidR="00932B59" w:rsidRPr="00AF72DF" w:rsidRDefault="00AF72DF" w:rsidP="00AF72DF">
            <w:pPr>
              <w:jc w:val="center"/>
              <w:rPr>
                <w:rFonts w:ascii="Arial" w:hAnsi="Arial" w:cs="Arial"/>
                <w:sz w:val="24"/>
                <w:szCs w:val="24"/>
              </w:rPr>
            </w:pPr>
            <w:r>
              <w:rPr>
                <w:rFonts w:ascii="Arial" w:hAnsi="Arial" w:cs="Arial"/>
                <w:sz w:val="24"/>
                <w:szCs w:val="24"/>
              </w:rPr>
              <w:t>6+6</w:t>
            </w:r>
          </w:p>
        </w:tc>
        <w:tc>
          <w:tcPr>
            <w:tcW w:w="1170" w:type="dxa"/>
          </w:tcPr>
          <w:p w:rsidR="00932B59" w:rsidRDefault="00932B59" w:rsidP="00932B59">
            <w:r>
              <w:rPr>
                <w:rFonts w:ascii="Arial" w:hAnsi="Arial" w:cs="Arial"/>
                <w:sz w:val="24"/>
                <w:szCs w:val="24"/>
              </w:rPr>
              <w:t>Bachelor</w:t>
            </w:r>
          </w:p>
        </w:tc>
        <w:tc>
          <w:tcPr>
            <w:tcW w:w="4770" w:type="dxa"/>
          </w:tcPr>
          <w:p w:rsidR="00932B59" w:rsidRPr="005C63DF" w:rsidRDefault="00A06149" w:rsidP="00932B59">
            <w:pPr>
              <w:rPr>
                <w:rFonts w:ascii="Arial" w:hAnsi="Arial" w:cs="Arial"/>
                <w:sz w:val="24"/>
                <w:szCs w:val="24"/>
              </w:rPr>
            </w:pPr>
            <w:r w:rsidRPr="005C63DF">
              <w:rPr>
                <w:rFonts w:ascii="Arial" w:hAnsi="Arial" w:cs="Arial"/>
                <w:sz w:val="24"/>
                <w:szCs w:val="24"/>
              </w:rPr>
              <w:t>This upper intermediate general Engli</w:t>
            </w:r>
            <w:r w:rsidR="005C63DF">
              <w:rPr>
                <w:rFonts w:ascii="Arial" w:hAnsi="Arial" w:cs="Arial"/>
                <w:sz w:val="24"/>
                <w:szCs w:val="24"/>
              </w:rPr>
              <w:t xml:space="preserve">sh course integrates reading, writing, </w:t>
            </w:r>
            <w:r w:rsidR="00304856">
              <w:rPr>
                <w:rFonts w:ascii="Arial" w:hAnsi="Arial" w:cs="Arial"/>
                <w:sz w:val="24"/>
                <w:szCs w:val="24"/>
              </w:rPr>
              <w:t>listening,</w:t>
            </w:r>
            <w:r w:rsidR="005C63DF">
              <w:rPr>
                <w:rFonts w:ascii="Arial" w:hAnsi="Arial" w:cs="Arial"/>
                <w:sz w:val="24"/>
                <w:szCs w:val="24"/>
              </w:rPr>
              <w:t xml:space="preserve"> and speaking skills with re</w:t>
            </w:r>
            <w:r w:rsidR="00304856">
              <w:rPr>
                <w:rFonts w:ascii="Arial" w:hAnsi="Arial" w:cs="Arial"/>
                <w:sz w:val="24"/>
                <w:szCs w:val="24"/>
              </w:rPr>
              <w:t>levant</w:t>
            </w:r>
            <w:r w:rsidR="005C63DF">
              <w:rPr>
                <w:rFonts w:ascii="Arial" w:hAnsi="Arial" w:cs="Arial"/>
                <w:sz w:val="24"/>
                <w:szCs w:val="24"/>
              </w:rPr>
              <w:t xml:space="preserve"> vocabulary, </w:t>
            </w:r>
            <w:r w:rsidR="00827B70">
              <w:rPr>
                <w:rFonts w:ascii="Arial" w:hAnsi="Arial" w:cs="Arial"/>
                <w:sz w:val="24"/>
                <w:szCs w:val="24"/>
              </w:rPr>
              <w:t>grammar,</w:t>
            </w:r>
            <w:r w:rsidR="005C63DF">
              <w:rPr>
                <w:rFonts w:ascii="Arial" w:hAnsi="Arial" w:cs="Arial"/>
                <w:sz w:val="24"/>
                <w:szCs w:val="24"/>
              </w:rPr>
              <w:t xml:space="preserve"> and pronunciation practice on contemporary topics of high interest to adults and young adults.</w:t>
            </w:r>
          </w:p>
        </w:tc>
      </w:tr>
      <w:tr w:rsidR="00932B59" w:rsidRPr="007A3BDC" w:rsidTr="005D1C5F">
        <w:trPr>
          <w:gridAfter w:val="1"/>
          <w:wAfter w:w="6" w:type="dxa"/>
        </w:trPr>
        <w:tc>
          <w:tcPr>
            <w:tcW w:w="2250" w:type="dxa"/>
          </w:tcPr>
          <w:p w:rsidR="00932B59" w:rsidRPr="00DD701B" w:rsidRDefault="00932B59" w:rsidP="00932B59">
            <w:pPr>
              <w:rPr>
                <w:rFonts w:ascii="Arial" w:hAnsi="Arial" w:cs="Arial"/>
                <w:b/>
                <w:bCs/>
                <w:sz w:val="24"/>
                <w:szCs w:val="24"/>
              </w:rPr>
            </w:pPr>
            <w:r>
              <w:rPr>
                <w:rFonts w:ascii="Arial" w:hAnsi="Arial" w:cs="Arial"/>
                <w:b/>
                <w:bCs/>
                <w:sz w:val="24"/>
                <w:szCs w:val="24"/>
              </w:rPr>
              <w:t>MODERN ENGLISH MORPHOLOGY</w:t>
            </w:r>
          </w:p>
        </w:tc>
        <w:tc>
          <w:tcPr>
            <w:tcW w:w="1710" w:type="dxa"/>
          </w:tcPr>
          <w:p w:rsidR="00932B59" w:rsidRDefault="00932B59" w:rsidP="00932B59">
            <w:r w:rsidRPr="004C2907">
              <w:rPr>
                <w:rFonts w:ascii="Arial" w:hAnsi="Arial" w:cs="Arial"/>
                <w:sz w:val="24"/>
                <w:szCs w:val="24"/>
              </w:rPr>
              <w:t>Ass</w:t>
            </w:r>
            <w:r>
              <w:rPr>
                <w:rFonts w:ascii="Arial" w:hAnsi="Arial" w:cs="Arial"/>
                <w:sz w:val="24"/>
                <w:szCs w:val="24"/>
              </w:rPr>
              <w:t xml:space="preserve">t. </w:t>
            </w:r>
            <w:r w:rsidRPr="004C2907">
              <w:rPr>
                <w:rFonts w:ascii="Arial" w:hAnsi="Arial" w:cs="Arial"/>
                <w:sz w:val="24"/>
                <w:szCs w:val="24"/>
              </w:rPr>
              <w:t xml:space="preserve">Prof. Dr. </w:t>
            </w:r>
            <w:r>
              <w:rPr>
                <w:rFonts w:ascii="Arial" w:hAnsi="Arial" w:cs="Arial"/>
                <w:sz w:val="24"/>
                <w:szCs w:val="24"/>
              </w:rPr>
              <w:t>MARIA PETKOVA</w:t>
            </w:r>
          </w:p>
        </w:tc>
        <w:tc>
          <w:tcPr>
            <w:tcW w:w="1710" w:type="dxa"/>
          </w:tcPr>
          <w:p w:rsidR="00932B59" w:rsidRDefault="00932B59" w:rsidP="00932B59">
            <w:pPr>
              <w:jc w:val="center"/>
            </w:pPr>
            <w:r>
              <w:rPr>
                <w:rFonts w:ascii="Arial" w:hAnsi="Arial" w:cs="Arial"/>
                <w:sz w:val="24"/>
                <w:szCs w:val="24"/>
              </w:rPr>
              <w:t>S, W</w:t>
            </w:r>
          </w:p>
        </w:tc>
        <w:tc>
          <w:tcPr>
            <w:tcW w:w="1800" w:type="dxa"/>
          </w:tcPr>
          <w:p w:rsidR="00932B59" w:rsidRDefault="00932B59" w:rsidP="00932B59">
            <w:pPr>
              <w:jc w:val="center"/>
            </w:pPr>
            <w:r w:rsidRPr="004C2907">
              <w:rPr>
                <w:rFonts w:ascii="Arial" w:hAnsi="Arial" w:cs="Arial"/>
                <w:sz w:val="24"/>
                <w:szCs w:val="24"/>
              </w:rPr>
              <w:t>English</w:t>
            </w:r>
            <w:r>
              <w:rPr>
                <w:rFonts w:ascii="Arial" w:hAnsi="Arial" w:cs="Arial"/>
                <w:sz w:val="24"/>
                <w:szCs w:val="24"/>
              </w:rPr>
              <w:t>/</w:t>
            </w:r>
            <w:r w:rsidRPr="004C2907">
              <w:rPr>
                <w:rFonts w:ascii="Arial" w:hAnsi="Arial" w:cs="Arial"/>
                <w:sz w:val="24"/>
                <w:szCs w:val="24"/>
              </w:rPr>
              <w:t>B2</w:t>
            </w:r>
          </w:p>
        </w:tc>
        <w:tc>
          <w:tcPr>
            <w:tcW w:w="1406" w:type="dxa"/>
          </w:tcPr>
          <w:p w:rsidR="00932B59" w:rsidRPr="00AF72DF" w:rsidRDefault="00AF72DF" w:rsidP="00AF72DF">
            <w:pPr>
              <w:jc w:val="center"/>
              <w:rPr>
                <w:rFonts w:ascii="Arial" w:hAnsi="Arial" w:cs="Arial"/>
                <w:sz w:val="24"/>
                <w:szCs w:val="24"/>
              </w:rPr>
            </w:pPr>
            <w:r>
              <w:rPr>
                <w:rFonts w:ascii="Arial" w:hAnsi="Arial" w:cs="Arial"/>
                <w:sz w:val="24"/>
                <w:szCs w:val="24"/>
              </w:rPr>
              <w:t>3+3</w:t>
            </w:r>
          </w:p>
        </w:tc>
        <w:tc>
          <w:tcPr>
            <w:tcW w:w="1170" w:type="dxa"/>
          </w:tcPr>
          <w:p w:rsidR="00932B59" w:rsidRDefault="00932B59" w:rsidP="00932B59">
            <w:r>
              <w:rPr>
                <w:rFonts w:ascii="Arial" w:hAnsi="Arial" w:cs="Arial"/>
                <w:sz w:val="24"/>
                <w:szCs w:val="24"/>
              </w:rPr>
              <w:t>Bachelor</w:t>
            </w:r>
          </w:p>
        </w:tc>
        <w:tc>
          <w:tcPr>
            <w:tcW w:w="4770" w:type="dxa"/>
          </w:tcPr>
          <w:p w:rsidR="00932B59" w:rsidRPr="00A71484" w:rsidRDefault="003E2ECE" w:rsidP="00903B1F">
            <w:pPr>
              <w:pStyle w:val="Bodytext20"/>
              <w:shd w:val="clear" w:color="auto" w:fill="auto"/>
              <w:tabs>
                <w:tab w:val="left" w:pos="370"/>
              </w:tabs>
              <w:spacing w:before="120" w:line="240" w:lineRule="auto"/>
              <w:ind w:right="98"/>
              <w:rPr>
                <w:lang w:val="ru-RU"/>
              </w:rPr>
            </w:pPr>
            <w:r>
              <w:rPr>
                <w:rFonts w:ascii="Arial" w:hAnsi="Arial" w:cs="Arial"/>
                <w:sz w:val="24"/>
                <w:szCs w:val="24"/>
              </w:rPr>
              <w:t xml:space="preserve">Students will be introduced to modern English morphological structure and word classes as the verb, noun, pronoun, adjective, and adverb in addition to the verb and noun phrase, forms and use </w:t>
            </w:r>
            <w:r w:rsidR="00827B70">
              <w:rPr>
                <w:rFonts w:ascii="Arial" w:hAnsi="Arial" w:cs="Arial"/>
                <w:sz w:val="24"/>
                <w:szCs w:val="24"/>
              </w:rPr>
              <w:t xml:space="preserve">of articles and </w:t>
            </w:r>
            <w:r w:rsidR="001D2288">
              <w:rPr>
                <w:rFonts w:ascii="Arial" w:hAnsi="Arial" w:cs="Arial"/>
                <w:sz w:val="24"/>
                <w:szCs w:val="24"/>
              </w:rPr>
              <w:t xml:space="preserve">other function words. </w:t>
            </w:r>
          </w:p>
        </w:tc>
      </w:tr>
      <w:tr w:rsidR="00932B59" w:rsidTr="005D1C5F">
        <w:trPr>
          <w:gridAfter w:val="1"/>
          <w:wAfter w:w="6" w:type="dxa"/>
        </w:trPr>
        <w:tc>
          <w:tcPr>
            <w:tcW w:w="2250" w:type="dxa"/>
          </w:tcPr>
          <w:p w:rsidR="00932B59" w:rsidRDefault="00932B59" w:rsidP="00932B59">
            <w:pPr>
              <w:rPr>
                <w:rFonts w:ascii="Arial" w:hAnsi="Arial" w:cs="Arial"/>
                <w:b/>
                <w:bCs/>
                <w:sz w:val="24"/>
                <w:szCs w:val="24"/>
              </w:rPr>
            </w:pPr>
            <w:r>
              <w:rPr>
                <w:rFonts w:ascii="Arial" w:hAnsi="Arial" w:cs="Arial"/>
                <w:b/>
                <w:bCs/>
                <w:sz w:val="24"/>
                <w:szCs w:val="24"/>
              </w:rPr>
              <w:t>MODERN ENGLISH LEXICAL SEMANTICS</w:t>
            </w:r>
          </w:p>
        </w:tc>
        <w:tc>
          <w:tcPr>
            <w:tcW w:w="1710" w:type="dxa"/>
          </w:tcPr>
          <w:p w:rsidR="00932B59" w:rsidRDefault="00932B59" w:rsidP="00932B59">
            <w:r w:rsidRPr="004C2907">
              <w:rPr>
                <w:rFonts w:ascii="Arial" w:hAnsi="Arial" w:cs="Arial"/>
                <w:sz w:val="24"/>
                <w:szCs w:val="24"/>
              </w:rPr>
              <w:t>Ass</w:t>
            </w:r>
            <w:r>
              <w:rPr>
                <w:rFonts w:ascii="Arial" w:hAnsi="Arial" w:cs="Arial"/>
                <w:sz w:val="24"/>
                <w:szCs w:val="24"/>
              </w:rPr>
              <w:t xml:space="preserve">t. </w:t>
            </w:r>
            <w:r w:rsidRPr="004C2907">
              <w:rPr>
                <w:rFonts w:ascii="Arial" w:hAnsi="Arial" w:cs="Arial"/>
                <w:sz w:val="24"/>
                <w:szCs w:val="24"/>
              </w:rPr>
              <w:t xml:space="preserve">Prof. Dr. </w:t>
            </w:r>
            <w:r>
              <w:rPr>
                <w:rFonts w:ascii="Arial" w:hAnsi="Arial" w:cs="Arial"/>
                <w:sz w:val="24"/>
                <w:szCs w:val="24"/>
              </w:rPr>
              <w:t>MARIA PETKOVA</w:t>
            </w:r>
          </w:p>
        </w:tc>
        <w:tc>
          <w:tcPr>
            <w:tcW w:w="1710" w:type="dxa"/>
          </w:tcPr>
          <w:p w:rsidR="00932B59" w:rsidRPr="00355D50" w:rsidRDefault="00932B59" w:rsidP="00932B59">
            <w:pPr>
              <w:jc w:val="center"/>
              <w:rPr>
                <w:rFonts w:ascii="Arial" w:hAnsi="Arial" w:cs="Arial"/>
                <w:sz w:val="24"/>
                <w:szCs w:val="24"/>
              </w:rPr>
            </w:pPr>
            <w:r>
              <w:rPr>
                <w:rFonts w:ascii="Arial" w:hAnsi="Arial" w:cs="Arial"/>
                <w:sz w:val="24"/>
                <w:szCs w:val="24"/>
              </w:rPr>
              <w:t>W</w:t>
            </w:r>
          </w:p>
        </w:tc>
        <w:tc>
          <w:tcPr>
            <w:tcW w:w="1800" w:type="dxa"/>
          </w:tcPr>
          <w:p w:rsidR="00932B59" w:rsidRDefault="00932B59" w:rsidP="00932B59">
            <w:pPr>
              <w:jc w:val="center"/>
            </w:pPr>
            <w:r w:rsidRPr="004C2907">
              <w:rPr>
                <w:rFonts w:ascii="Arial" w:hAnsi="Arial" w:cs="Arial"/>
                <w:sz w:val="24"/>
                <w:szCs w:val="24"/>
              </w:rPr>
              <w:t>English</w:t>
            </w:r>
            <w:r>
              <w:rPr>
                <w:rFonts w:ascii="Arial" w:hAnsi="Arial" w:cs="Arial"/>
                <w:sz w:val="24"/>
                <w:szCs w:val="24"/>
              </w:rPr>
              <w:t>/</w:t>
            </w:r>
            <w:r w:rsidRPr="004C2907">
              <w:rPr>
                <w:rFonts w:ascii="Arial" w:hAnsi="Arial" w:cs="Arial"/>
                <w:sz w:val="24"/>
                <w:szCs w:val="24"/>
              </w:rPr>
              <w:t>B2</w:t>
            </w:r>
          </w:p>
        </w:tc>
        <w:tc>
          <w:tcPr>
            <w:tcW w:w="1406" w:type="dxa"/>
          </w:tcPr>
          <w:p w:rsidR="00932B59" w:rsidRPr="00F5374D" w:rsidRDefault="00F5374D" w:rsidP="00F5374D">
            <w:pPr>
              <w:jc w:val="center"/>
              <w:rPr>
                <w:rFonts w:ascii="Arial" w:hAnsi="Arial" w:cs="Arial"/>
                <w:sz w:val="24"/>
                <w:szCs w:val="24"/>
              </w:rPr>
            </w:pPr>
            <w:r>
              <w:rPr>
                <w:rFonts w:ascii="Arial" w:hAnsi="Arial" w:cs="Arial"/>
                <w:sz w:val="24"/>
                <w:szCs w:val="24"/>
              </w:rPr>
              <w:t>4</w:t>
            </w:r>
          </w:p>
        </w:tc>
        <w:tc>
          <w:tcPr>
            <w:tcW w:w="1170" w:type="dxa"/>
          </w:tcPr>
          <w:p w:rsidR="00932B59" w:rsidRDefault="00932B59" w:rsidP="00932B59">
            <w:r>
              <w:rPr>
                <w:rFonts w:ascii="Arial" w:hAnsi="Arial" w:cs="Arial"/>
                <w:sz w:val="24"/>
                <w:szCs w:val="24"/>
              </w:rPr>
              <w:t>Bachelor</w:t>
            </w:r>
          </w:p>
        </w:tc>
        <w:tc>
          <w:tcPr>
            <w:tcW w:w="4770" w:type="dxa"/>
          </w:tcPr>
          <w:p w:rsidR="00932B59" w:rsidRPr="00A84B28" w:rsidRDefault="00A84B28" w:rsidP="00932B59">
            <w:pPr>
              <w:rPr>
                <w:rFonts w:ascii="Arial" w:hAnsi="Arial" w:cs="Arial"/>
                <w:sz w:val="24"/>
                <w:szCs w:val="24"/>
              </w:rPr>
            </w:pPr>
            <w:r>
              <w:rPr>
                <w:rFonts w:ascii="Arial" w:hAnsi="Arial" w:cs="Arial"/>
                <w:sz w:val="24"/>
                <w:szCs w:val="24"/>
              </w:rPr>
              <w:t xml:space="preserve">Lexical semantics takes referential and functional approaches to clarify the different types of </w:t>
            </w:r>
            <w:r w:rsidRPr="00A84B28">
              <w:rPr>
                <w:rFonts w:ascii="Arial" w:hAnsi="Arial" w:cs="Arial"/>
                <w:sz w:val="24"/>
                <w:szCs w:val="24"/>
              </w:rPr>
              <w:t>meaning</w:t>
            </w:r>
            <w:r>
              <w:rPr>
                <w:rFonts w:ascii="Arial" w:hAnsi="Arial" w:cs="Arial"/>
                <w:sz w:val="24"/>
                <w:szCs w:val="24"/>
              </w:rPr>
              <w:t xml:space="preserve"> of modern English vocabulary, the causes, nature, and results of</w:t>
            </w:r>
            <w:r w:rsidRPr="00A84B28">
              <w:rPr>
                <w:rFonts w:ascii="Arial" w:hAnsi="Arial" w:cs="Arial"/>
                <w:sz w:val="24"/>
                <w:szCs w:val="24"/>
              </w:rPr>
              <w:t xml:space="preserve"> semantic change</w:t>
            </w:r>
            <w:r>
              <w:rPr>
                <w:rFonts w:ascii="Arial" w:hAnsi="Arial" w:cs="Arial"/>
                <w:sz w:val="24"/>
                <w:szCs w:val="24"/>
              </w:rPr>
              <w:t>, p</w:t>
            </w:r>
            <w:r w:rsidRPr="00A84B28">
              <w:rPr>
                <w:rFonts w:ascii="Arial" w:hAnsi="Arial" w:cs="Arial"/>
                <w:sz w:val="24"/>
                <w:szCs w:val="24"/>
              </w:rPr>
              <w:t>olysemy</w:t>
            </w:r>
            <w:r>
              <w:rPr>
                <w:rFonts w:ascii="Arial" w:hAnsi="Arial" w:cs="Arial"/>
                <w:sz w:val="24"/>
                <w:szCs w:val="24"/>
              </w:rPr>
              <w:t>, h</w:t>
            </w:r>
            <w:r w:rsidRPr="00A84B28">
              <w:rPr>
                <w:rFonts w:ascii="Arial" w:hAnsi="Arial" w:cs="Arial"/>
                <w:sz w:val="24"/>
                <w:szCs w:val="24"/>
              </w:rPr>
              <w:t>omonymy</w:t>
            </w:r>
            <w:r w:rsidR="000A7FDB">
              <w:rPr>
                <w:rFonts w:ascii="Arial" w:hAnsi="Arial" w:cs="Arial"/>
                <w:sz w:val="24"/>
                <w:szCs w:val="24"/>
              </w:rPr>
              <w:t>, and s</w:t>
            </w:r>
            <w:r w:rsidRPr="00A84B28">
              <w:rPr>
                <w:rFonts w:ascii="Arial" w:hAnsi="Arial" w:cs="Arial"/>
                <w:sz w:val="24"/>
                <w:szCs w:val="24"/>
              </w:rPr>
              <w:t>emantic classification of words</w:t>
            </w:r>
            <w:r w:rsidR="00FD73D8">
              <w:rPr>
                <w:rFonts w:ascii="Arial" w:hAnsi="Arial" w:cs="Arial"/>
                <w:sz w:val="24"/>
                <w:szCs w:val="24"/>
              </w:rPr>
              <w:t xml:space="preserve"> as </w:t>
            </w:r>
            <w:r w:rsidRPr="00A84B28">
              <w:rPr>
                <w:rFonts w:ascii="Arial" w:hAnsi="Arial" w:cs="Arial"/>
                <w:sz w:val="24"/>
                <w:szCs w:val="24"/>
              </w:rPr>
              <w:t xml:space="preserve">synonyms, hyponyms, </w:t>
            </w:r>
            <w:r w:rsidR="000A7FDB" w:rsidRPr="00A84B28">
              <w:rPr>
                <w:rFonts w:ascii="Arial" w:hAnsi="Arial" w:cs="Arial"/>
                <w:sz w:val="24"/>
                <w:szCs w:val="24"/>
              </w:rPr>
              <w:t>hypernyms</w:t>
            </w:r>
            <w:r w:rsidRPr="00A84B28">
              <w:rPr>
                <w:rFonts w:ascii="Arial" w:hAnsi="Arial" w:cs="Arial"/>
                <w:sz w:val="24"/>
                <w:szCs w:val="24"/>
              </w:rPr>
              <w:t xml:space="preserve">, antonyms. </w:t>
            </w:r>
            <w:r w:rsidR="000A7FDB">
              <w:rPr>
                <w:rFonts w:ascii="Arial" w:hAnsi="Arial" w:cs="Arial"/>
                <w:sz w:val="24"/>
                <w:szCs w:val="24"/>
              </w:rPr>
              <w:t>Students will also focus on c</w:t>
            </w:r>
            <w:r w:rsidRPr="00A84B28">
              <w:rPr>
                <w:rFonts w:ascii="Arial" w:hAnsi="Arial" w:cs="Arial"/>
                <w:sz w:val="24"/>
                <w:szCs w:val="24"/>
              </w:rPr>
              <w:t>ollocation</w:t>
            </w:r>
            <w:r w:rsidR="000A7FDB">
              <w:rPr>
                <w:rFonts w:ascii="Arial" w:hAnsi="Arial" w:cs="Arial"/>
                <w:sz w:val="24"/>
                <w:szCs w:val="24"/>
              </w:rPr>
              <w:t>s</w:t>
            </w:r>
            <w:r w:rsidRPr="00A84B28">
              <w:rPr>
                <w:rFonts w:ascii="Arial" w:hAnsi="Arial" w:cs="Arial"/>
                <w:sz w:val="24"/>
                <w:szCs w:val="24"/>
              </w:rPr>
              <w:t xml:space="preserve"> of words</w:t>
            </w:r>
            <w:r w:rsidR="000A7FDB">
              <w:rPr>
                <w:rFonts w:ascii="Arial" w:hAnsi="Arial" w:cs="Arial"/>
                <w:sz w:val="24"/>
                <w:szCs w:val="24"/>
              </w:rPr>
              <w:t>, phraseological units, and types of word formation</w:t>
            </w:r>
            <w:r w:rsidRPr="00A84B28">
              <w:rPr>
                <w:rFonts w:ascii="Arial" w:hAnsi="Arial" w:cs="Arial"/>
                <w:sz w:val="24"/>
                <w:szCs w:val="24"/>
              </w:rPr>
              <w:t>.</w:t>
            </w:r>
          </w:p>
        </w:tc>
      </w:tr>
      <w:tr w:rsidR="00932B59" w:rsidRPr="00B1767C" w:rsidTr="005D1C5F">
        <w:trPr>
          <w:gridAfter w:val="1"/>
          <w:wAfter w:w="6" w:type="dxa"/>
        </w:trPr>
        <w:tc>
          <w:tcPr>
            <w:tcW w:w="2250" w:type="dxa"/>
          </w:tcPr>
          <w:p w:rsidR="00932B59" w:rsidRDefault="00932B59" w:rsidP="00932B59">
            <w:pPr>
              <w:rPr>
                <w:rFonts w:ascii="Arial" w:hAnsi="Arial" w:cs="Arial"/>
                <w:b/>
                <w:bCs/>
                <w:sz w:val="24"/>
                <w:szCs w:val="24"/>
              </w:rPr>
            </w:pPr>
            <w:r>
              <w:rPr>
                <w:rFonts w:ascii="Arial" w:hAnsi="Arial" w:cs="Arial"/>
                <w:b/>
                <w:bCs/>
                <w:sz w:val="24"/>
                <w:szCs w:val="24"/>
              </w:rPr>
              <w:t xml:space="preserve">MODERN </w:t>
            </w:r>
            <w:r>
              <w:rPr>
                <w:rFonts w:ascii="Arial" w:hAnsi="Arial" w:cs="Arial"/>
                <w:b/>
                <w:bCs/>
                <w:sz w:val="24"/>
                <w:szCs w:val="24"/>
              </w:rPr>
              <w:lastRenderedPageBreak/>
              <w:t>ENGLISH PHONETICS</w:t>
            </w:r>
          </w:p>
        </w:tc>
        <w:tc>
          <w:tcPr>
            <w:tcW w:w="1710" w:type="dxa"/>
          </w:tcPr>
          <w:p w:rsidR="00932B59" w:rsidRDefault="00932B59" w:rsidP="00932B59">
            <w:r w:rsidRPr="004C2907">
              <w:rPr>
                <w:rFonts w:ascii="Arial" w:hAnsi="Arial" w:cs="Arial"/>
                <w:sz w:val="24"/>
                <w:szCs w:val="24"/>
              </w:rPr>
              <w:lastRenderedPageBreak/>
              <w:t>Ass</w:t>
            </w:r>
            <w:r>
              <w:rPr>
                <w:rFonts w:ascii="Arial" w:hAnsi="Arial" w:cs="Arial"/>
                <w:sz w:val="24"/>
                <w:szCs w:val="24"/>
              </w:rPr>
              <w:t xml:space="preserve">t. </w:t>
            </w:r>
            <w:r w:rsidRPr="004C2907">
              <w:rPr>
                <w:rFonts w:ascii="Arial" w:hAnsi="Arial" w:cs="Arial"/>
                <w:sz w:val="24"/>
                <w:szCs w:val="24"/>
              </w:rPr>
              <w:t xml:space="preserve">Prof. Dr. </w:t>
            </w:r>
            <w:r>
              <w:rPr>
                <w:rFonts w:ascii="Arial" w:hAnsi="Arial" w:cs="Arial"/>
                <w:sz w:val="24"/>
                <w:szCs w:val="24"/>
              </w:rPr>
              <w:lastRenderedPageBreak/>
              <w:t>MARIA PETKOVA</w:t>
            </w:r>
          </w:p>
        </w:tc>
        <w:tc>
          <w:tcPr>
            <w:tcW w:w="1710" w:type="dxa"/>
          </w:tcPr>
          <w:p w:rsidR="00932B59" w:rsidRPr="00355D50" w:rsidRDefault="00932B59" w:rsidP="00932B59">
            <w:pPr>
              <w:jc w:val="center"/>
              <w:rPr>
                <w:rFonts w:ascii="Arial" w:hAnsi="Arial" w:cs="Arial"/>
                <w:sz w:val="24"/>
                <w:szCs w:val="24"/>
              </w:rPr>
            </w:pPr>
            <w:r>
              <w:rPr>
                <w:rFonts w:ascii="Arial" w:hAnsi="Arial" w:cs="Arial"/>
                <w:sz w:val="24"/>
                <w:szCs w:val="24"/>
              </w:rPr>
              <w:lastRenderedPageBreak/>
              <w:t>S</w:t>
            </w:r>
          </w:p>
        </w:tc>
        <w:tc>
          <w:tcPr>
            <w:tcW w:w="1800" w:type="dxa"/>
          </w:tcPr>
          <w:p w:rsidR="00932B59" w:rsidRDefault="00932B59" w:rsidP="00932B59">
            <w:pPr>
              <w:jc w:val="center"/>
            </w:pPr>
            <w:r w:rsidRPr="004C2907">
              <w:rPr>
                <w:rFonts w:ascii="Arial" w:hAnsi="Arial" w:cs="Arial"/>
                <w:sz w:val="24"/>
                <w:szCs w:val="24"/>
              </w:rPr>
              <w:t>English</w:t>
            </w:r>
            <w:r>
              <w:rPr>
                <w:rFonts w:ascii="Arial" w:hAnsi="Arial" w:cs="Arial"/>
                <w:sz w:val="24"/>
                <w:szCs w:val="24"/>
              </w:rPr>
              <w:t>/</w:t>
            </w:r>
            <w:r w:rsidRPr="004C2907">
              <w:rPr>
                <w:rFonts w:ascii="Arial" w:hAnsi="Arial" w:cs="Arial"/>
                <w:sz w:val="24"/>
                <w:szCs w:val="24"/>
              </w:rPr>
              <w:t>B2</w:t>
            </w:r>
          </w:p>
        </w:tc>
        <w:tc>
          <w:tcPr>
            <w:tcW w:w="1406" w:type="dxa"/>
          </w:tcPr>
          <w:p w:rsidR="00932B59" w:rsidRPr="005D3E7C" w:rsidRDefault="005D3E7C" w:rsidP="005D3E7C">
            <w:pPr>
              <w:jc w:val="center"/>
              <w:rPr>
                <w:rFonts w:ascii="Arial" w:hAnsi="Arial" w:cs="Arial"/>
                <w:sz w:val="24"/>
                <w:szCs w:val="24"/>
              </w:rPr>
            </w:pPr>
            <w:r>
              <w:rPr>
                <w:rFonts w:ascii="Arial" w:hAnsi="Arial" w:cs="Arial"/>
                <w:sz w:val="24"/>
                <w:szCs w:val="24"/>
              </w:rPr>
              <w:t>3</w:t>
            </w:r>
          </w:p>
        </w:tc>
        <w:tc>
          <w:tcPr>
            <w:tcW w:w="1170" w:type="dxa"/>
          </w:tcPr>
          <w:p w:rsidR="00932B59" w:rsidRDefault="00932B59" w:rsidP="00932B59">
            <w:r>
              <w:rPr>
                <w:rFonts w:ascii="Arial" w:hAnsi="Arial" w:cs="Arial"/>
                <w:sz w:val="24"/>
                <w:szCs w:val="24"/>
              </w:rPr>
              <w:t>Bachelor</w:t>
            </w:r>
          </w:p>
        </w:tc>
        <w:tc>
          <w:tcPr>
            <w:tcW w:w="4770" w:type="dxa"/>
          </w:tcPr>
          <w:p w:rsidR="00932B59" w:rsidRPr="00B1767C" w:rsidRDefault="00B1767C" w:rsidP="00932B59">
            <w:r w:rsidRPr="00B1767C">
              <w:rPr>
                <w:rFonts w:ascii="Arial" w:hAnsi="Arial" w:cs="Arial"/>
                <w:sz w:val="24"/>
                <w:szCs w:val="24"/>
              </w:rPr>
              <w:t xml:space="preserve">The course aims to </w:t>
            </w:r>
            <w:r>
              <w:rPr>
                <w:rFonts w:ascii="Arial" w:hAnsi="Arial" w:cs="Arial"/>
                <w:sz w:val="24"/>
                <w:szCs w:val="24"/>
              </w:rPr>
              <w:t>introduce</w:t>
            </w:r>
            <w:r w:rsidRPr="00B1767C">
              <w:rPr>
                <w:rFonts w:ascii="Arial" w:hAnsi="Arial" w:cs="Arial"/>
                <w:sz w:val="24"/>
                <w:szCs w:val="24"/>
              </w:rPr>
              <w:t xml:space="preserve"> students </w:t>
            </w:r>
            <w:r>
              <w:rPr>
                <w:rFonts w:ascii="Arial" w:hAnsi="Arial" w:cs="Arial"/>
                <w:sz w:val="24"/>
                <w:szCs w:val="24"/>
              </w:rPr>
              <w:t>to</w:t>
            </w:r>
            <w:r w:rsidRPr="00B1767C">
              <w:rPr>
                <w:rFonts w:ascii="Arial" w:hAnsi="Arial" w:cs="Arial"/>
                <w:sz w:val="24"/>
                <w:szCs w:val="24"/>
              </w:rPr>
              <w:t xml:space="preserve"> </w:t>
            </w:r>
            <w:r w:rsidRPr="00B1767C">
              <w:rPr>
                <w:rFonts w:ascii="Arial" w:hAnsi="Arial" w:cs="Arial"/>
                <w:sz w:val="24"/>
                <w:szCs w:val="24"/>
              </w:rPr>
              <w:lastRenderedPageBreak/>
              <w:t>the main aspects of the theory and practice of phonetics in modern English</w:t>
            </w:r>
            <w:r>
              <w:rPr>
                <w:rFonts w:ascii="Arial" w:hAnsi="Arial" w:cs="Arial"/>
                <w:sz w:val="24"/>
                <w:szCs w:val="24"/>
              </w:rPr>
              <w:t>: t</w:t>
            </w:r>
            <w:r w:rsidRPr="00B1767C">
              <w:rPr>
                <w:rFonts w:ascii="Arial" w:hAnsi="Arial" w:cs="Arial"/>
                <w:sz w:val="24"/>
                <w:szCs w:val="24"/>
              </w:rPr>
              <w:t xml:space="preserve">he articulatory, </w:t>
            </w:r>
            <w:r w:rsidR="00B45CDF" w:rsidRPr="00B1767C">
              <w:rPr>
                <w:rFonts w:ascii="Arial" w:hAnsi="Arial" w:cs="Arial"/>
                <w:sz w:val="24"/>
                <w:szCs w:val="24"/>
              </w:rPr>
              <w:t>acoustic,</w:t>
            </w:r>
            <w:r w:rsidRPr="00B1767C">
              <w:rPr>
                <w:rFonts w:ascii="Arial" w:hAnsi="Arial" w:cs="Arial"/>
                <w:sz w:val="24"/>
                <w:szCs w:val="24"/>
              </w:rPr>
              <w:t xml:space="preserve"> and phonological aspects of sounds, the system of vowels, </w:t>
            </w:r>
            <w:r w:rsidR="00B45CDF" w:rsidRPr="00B1767C">
              <w:rPr>
                <w:rFonts w:ascii="Arial" w:hAnsi="Arial" w:cs="Arial"/>
                <w:sz w:val="24"/>
                <w:szCs w:val="24"/>
              </w:rPr>
              <w:t>consonants,</w:t>
            </w:r>
            <w:r w:rsidRPr="00B1767C">
              <w:rPr>
                <w:rFonts w:ascii="Arial" w:hAnsi="Arial" w:cs="Arial"/>
                <w:sz w:val="24"/>
                <w:szCs w:val="24"/>
              </w:rPr>
              <w:t xml:space="preserve"> and diphthongs</w:t>
            </w:r>
            <w:r w:rsidR="00B45CDF">
              <w:rPr>
                <w:rFonts w:ascii="Arial" w:hAnsi="Arial" w:cs="Arial"/>
                <w:sz w:val="24"/>
                <w:szCs w:val="24"/>
              </w:rPr>
              <w:t xml:space="preserve"> in addition to s</w:t>
            </w:r>
            <w:r>
              <w:rPr>
                <w:rFonts w:ascii="Arial" w:hAnsi="Arial" w:cs="Arial"/>
                <w:sz w:val="24"/>
                <w:szCs w:val="24"/>
              </w:rPr>
              <w:t xml:space="preserve">entence stress, </w:t>
            </w:r>
            <w:r w:rsidR="00B45CDF" w:rsidRPr="00B1767C">
              <w:rPr>
                <w:rFonts w:ascii="Arial" w:hAnsi="Arial" w:cs="Arial"/>
                <w:sz w:val="24"/>
                <w:szCs w:val="24"/>
              </w:rPr>
              <w:t>intonation,</w:t>
            </w:r>
            <w:r w:rsidRPr="00B1767C">
              <w:rPr>
                <w:rFonts w:ascii="Arial" w:hAnsi="Arial" w:cs="Arial"/>
                <w:sz w:val="24"/>
                <w:szCs w:val="24"/>
              </w:rPr>
              <w:t xml:space="preserve"> and aspects of </w:t>
            </w:r>
            <w:r>
              <w:rPr>
                <w:rFonts w:ascii="Arial" w:hAnsi="Arial" w:cs="Arial"/>
                <w:sz w:val="24"/>
                <w:szCs w:val="24"/>
              </w:rPr>
              <w:t>connected</w:t>
            </w:r>
            <w:r w:rsidRPr="00B1767C">
              <w:rPr>
                <w:rFonts w:ascii="Arial" w:hAnsi="Arial" w:cs="Arial"/>
                <w:sz w:val="24"/>
                <w:szCs w:val="24"/>
              </w:rPr>
              <w:t xml:space="preserve"> speech. </w:t>
            </w:r>
            <w:r w:rsidR="00B45CDF">
              <w:rPr>
                <w:rFonts w:ascii="Arial" w:hAnsi="Arial" w:cs="Arial"/>
                <w:sz w:val="24"/>
                <w:szCs w:val="24"/>
              </w:rPr>
              <w:t>T</w:t>
            </w:r>
            <w:r w:rsidRPr="00B1767C">
              <w:rPr>
                <w:rFonts w:ascii="Arial" w:hAnsi="Arial" w:cs="Arial"/>
                <w:sz w:val="24"/>
                <w:szCs w:val="24"/>
              </w:rPr>
              <w:t>he principles of English</w:t>
            </w:r>
            <w:r w:rsidR="00B45CDF">
              <w:rPr>
                <w:rFonts w:ascii="Arial" w:hAnsi="Arial" w:cs="Arial"/>
                <w:sz w:val="24"/>
                <w:szCs w:val="24"/>
              </w:rPr>
              <w:t xml:space="preserve"> spelling are also presented</w:t>
            </w:r>
            <w:r w:rsidRPr="00B1767C">
              <w:rPr>
                <w:rFonts w:ascii="Arial" w:hAnsi="Arial" w:cs="Arial"/>
                <w:sz w:val="24"/>
                <w:szCs w:val="24"/>
              </w:rPr>
              <w:t>, as well as British and American pronunciation and related dialects.</w:t>
            </w:r>
          </w:p>
        </w:tc>
      </w:tr>
      <w:tr w:rsidR="00B07179" w:rsidRPr="00B1767C" w:rsidTr="00EA2F97">
        <w:trPr>
          <w:gridAfter w:val="1"/>
          <w:wAfter w:w="6" w:type="dxa"/>
        </w:trPr>
        <w:tc>
          <w:tcPr>
            <w:tcW w:w="2250" w:type="dxa"/>
          </w:tcPr>
          <w:p w:rsidR="00B07179" w:rsidRPr="0021774C" w:rsidRDefault="00B07179" w:rsidP="00EA2F97">
            <w:pPr>
              <w:rPr>
                <w:rFonts w:ascii="Arial" w:hAnsi="Arial" w:cs="Arial"/>
                <w:b/>
                <w:bCs/>
                <w:sz w:val="24"/>
                <w:szCs w:val="24"/>
                <w:lang w:val="de-DE"/>
              </w:rPr>
            </w:pPr>
            <w:r>
              <w:rPr>
                <w:rFonts w:ascii="Arial" w:hAnsi="Arial" w:cs="Arial"/>
                <w:b/>
                <w:bCs/>
                <w:sz w:val="24"/>
                <w:szCs w:val="24"/>
                <w:lang w:val="de-DE"/>
              </w:rPr>
              <w:lastRenderedPageBreak/>
              <w:t>Didaktik</w:t>
            </w:r>
          </w:p>
        </w:tc>
        <w:tc>
          <w:tcPr>
            <w:tcW w:w="1710" w:type="dxa"/>
          </w:tcPr>
          <w:p w:rsidR="00B07179" w:rsidRPr="004C2907" w:rsidRDefault="00B07179" w:rsidP="00EA2F97">
            <w:pPr>
              <w:rPr>
                <w:rFonts w:ascii="Arial" w:hAnsi="Arial" w:cs="Arial"/>
                <w:sz w:val="24"/>
                <w:szCs w:val="24"/>
              </w:rPr>
            </w:pPr>
            <w:r>
              <w:rPr>
                <w:rFonts w:ascii="Arial" w:hAnsi="Arial" w:cs="Arial"/>
                <w:sz w:val="24"/>
                <w:szCs w:val="24"/>
              </w:rPr>
              <w:t xml:space="preserve">Prof. Sc.D. Nina </w:t>
            </w:r>
            <w:proofErr w:type="spellStart"/>
            <w:r>
              <w:rPr>
                <w:rFonts w:ascii="Arial" w:hAnsi="Arial" w:cs="Arial"/>
                <w:sz w:val="24"/>
                <w:szCs w:val="24"/>
              </w:rPr>
              <w:t>Gerdzhikova</w:t>
            </w:r>
            <w:proofErr w:type="spellEnd"/>
          </w:p>
        </w:tc>
        <w:tc>
          <w:tcPr>
            <w:tcW w:w="1710" w:type="dxa"/>
          </w:tcPr>
          <w:p w:rsidR="00B07179" w:rsidRPr="009A6CD0" w:rsidRDefault="00B07179" w:rsidP="00EA2F97">
            <w:pPr>
              <w:jc w:val="center"/>
              <w:rPr>
                <w:rFonts w:ascii="Arial" w:hAnsi="Arial" w:cs="Arial"/>
                <w:sz w:val="24"/>
                <w:szCs w:val="24"/>
              </w:rPr>
            </w:pPr>
            <w:r w:rsidRPr="009A6CD0">
              <w:rPr>
                <w:rFonts w:ascii="Arial" w:hAnsi="Arial" w:cs="Arial"/>
                <w:sz w:val="24"/>
                <w:szCs w:val="24"/>
              </w:rPr>
              <w:t>S</w:t>
            </w:r>
          </w:p>
        </w:tc>
        <w:tc>
          <w:tcPr>
            <w:tcW w:w="1800" w:type="dxa"/>
          </w:tcPr>
          <w:p w:rsidR="00B07179" w:rsidRPr="009A6CD0" w:rsidRDefault="00B07179" w:rsidP="00EA2F97">
            <w:pPr>
              <w:jc w:val="center"/>
              <w:rPr>
                <w:rFonts w:ascii="Arial" w:hAnsi="Arial" w:cs="Arial"/>
                <w:sz w:val="24"/>
                <w:szCs w:val="24"/>
              </w:rPr>
            </w:pPr>
            <w:r w:rsidRPr="009A6CD0">
              <w:rPr>
                <w:rFonts w:ascii="Arial" w:hAnsi="Arial" w:cs="Arial"/>
                <w:sz w:val="24"/>
                <w:szCs w:val="24"/>
              </w:rPr>
              <w:t>Deutsch/B2</w:t>
            </w:r>
          </w:p>
        </w:tc>
        <w:tc>
          <w:tcPr>
            <w:tcW w:w="1406" w:type="dxa"/>
          </w:tcPr>
          <w:p w:rsidR="00B07179" w:rsidRPr="009A6CD0" w:rsidRDefault="00B07179" w:rsidP="00EA2F97">
            <w:pPr>
              <w:jc w:val="center"/>
              <w:rPr>
                <w:rFonts w:ascii="Arial" w:hAnsi="Arial" w:cs="Arial"/>
                <w:sz w:val="24"/>
                <w:szCs w:val="24"/>
              </w:rPr>
            </w:pPr>
            <w:r w:rsidRPr="009A6CD0">
              <w:rPr>
                <w:rFonts w:ascii="Arial" w:hAnsi="Arial" w:cs="Arial"/>
                <w:sz w:val="24"/>
                <w:szCs w:val="24"/>
              </w:rPr>
              <w:t>4</w:t>
            </w:r>
          </w:p>
        </w:tc>
        <w:tc>
          <w:tcPr>
            <w:tcW w:w="1170" w:type="dxa"/>
          </w:tcPr>
          <w:p w:rsidR="00B07179" w:rsidRPr="009A6CD0" w:rsidRDefault="00B07179" w:rsidP="00EA2F97">
            <w:pPr>
              <w:jc w:val="center"/>
              <w:rPr>
                <w:rFonts w:ascii="Arial" w:hAnsi="Arial" w:cs="Arial"/>
                <w:sz w:val="24"/>
                <w:szCs w:val="24"/>
              </w:rPr>
            </w:pPr>
            <w:r w:rsidRPr="009A6CD0">
              <w:rPr>
                <w:rFonts w:ascii="Arial" w:hAnsi="Arial" w:cs="Arial"/>
                <w:sz w:val="24"/>
                <w:szCs w:val="24"/>
              </w:rPr>
              <w:t>Bachelor</w:t>
            </w:r>
          </w:p>
        </w:tc>
        <w:tc>
          <w:tcPr>
            <w:tcW w:w="4770" w:type="dxa"/>
          </w:tcPr>
          <w:p w:rsidR="00B07179" w:rsidRPr="00FB4D64" w:rsidRDefault="00B07179" w:rsidP="00EA2F97">
            <w:pPr>
              <w:jc w:val="both"/>
              <w:rPr>
                <w:rFonts w:ascii="Arial" w:hAnsi="Arial" w:cs="Arial"/>
                <w:sz w:val="24"/>
                <w:szCs w:val="24"/>
                <w:lang w:val="de-DE"/>
              </w:rPr>
            </w:pPr>
            <w:r w:rsidRPr="00FB4D64">
              <w:rPr>
                <w:rFonts w:ascii="Arial" w:hAnsi="Arial" w:cs="Arial"/>
                <w:sz w:val="24"/>
                <w:szCs w:val="24"/>
                <w:lang w:val="de-DE"/>
              </w:rPr>
              <w:t>Die Lehrveranstaltungen in der Didaktik</w:t>
            </w:r>
            <w:r>
              <w:rPr>
                <w:rFonts w:ascii="Arial" w:hAnsi="Arial" w:cs="Arial"/>
                <w:sz w:val="24"/>
                <w:szCs w:val="24"/>
                <w:lang w:val="de-DE"/>
              </w:rPr>
              <w:t xml:space="preserve"> sind den für den Unterricht bedeutsamen Fragen für den Unterricht gewidmet. Es geht um eine Reihe von Modellen und Theorien, die von Bedeutung für das Lehrerhandeln sind. Es geht um Lern-</w:t>
            </w:r>
            <w:proofErr w:type="spellStart"/>
            <w:r>
              <w:rPr>
                <w:rFonts w:ascii="Arial" w:hAnsi="Arial" w:cs="Arial"/>
                <w:sz w:val="24"/>
                <w:szCs w:val="24"/>
                <w:lang w:val="de-DE"/>
              </w:rPr>
              <w:t>inchalte</w:t>
            </w:r>
            <w:proofErr w:type="spellEnd"/>
            <w:r>
              <w:rPr>
                <w:rFonts w:ascii="Arial" w:hAnsi="Arial" w:cs="Arial"/>
                <w:sz w:val="24"/>
                <w:szCs w:val="24"/>
                <w:lang w:val="de-DE"/>
              </w:rPr>
              <w:t xml:space="preserve">, Schülerkompetenzen, Planen und Durchführung des guten </w:t>
            </w:r>
            <w:proofErr w:type="gramStart"/>
            <w:r>
              <w:rPr>
                <w:rFonts w:ascii="Arial" w:hAnsi="Arial" w:cs="Arial"/>
                <w:sz w:val="24"/>
                <w:szCs w:val="24"/>
                <w:lang w:val="de-DE"/>
              </w:rPr>
              <w:t>Unterricht</w:t>
            </w:r>
            <w:proofErr w:type="gramEnd"/>
            <w:r>
              <w:rPr>
                <w:rFonts w:ascii="Arial" w:hAnsi="Arial" w:cs="Arial"/>
                <w:sz w:val="24"/>
                <w:szCs w:val="24"/>
                <w:lang w:val="de-DE"/>
              </w:rPr>
              <w:t>.</w:t>
            </w:r>
          </w:p>
        </w:tc>
      </w:tr>
      <w:tr w:rsidR="00B07179" w:rsidRPr="00B1767C" w:rsidTr="00EA2F97">
        <w:trPr>
          <w:gridAfter w:val="1"/>
          <w:wAfter w:w="6" w:type="dxa"/>
        </w:trPr>
        <w:tc>
          <w:tcPr>
            <w:tcW w:w="2250" w:type="dxa"/>
          </w:tcPr>
          <w:p w:rsidR="00B07179" w:rsidRPr="005A0A97" w:rsidRDefault="00B07179" w:rsidP="00EA2F97">
            <w:pPr>
              <w:rPr>
                <w:rFonts w:ascii="Arial" w:hAnsi="Arial" w:cs="Arial"/>
                <w:b/>
                <w:bCs/>
                <w:sz w:val="24"/>
                <w:szCs w:val="24"/>
              </w:rPr>
            </w:pPr>
            <w:proofErr w:type="spellStart"/>
            <w:r>
              <w:rPr>
                <w:rFonts w:ascii="Arial" w:hAnsi="Arial" w:cs="Arial"/>
                <w:b/>
                <w:bCs/>
                <w:sz w:val="24"/>
                <w:szCs w:val="24"/>
              </w:rPr>
              <w:t>Grundschulpädagogik</w:t>
            </w:r>
            <w:proofErr w:type="spellEnd"/>
          </w:p>
        </w:tc>
        <w:tc>
          <w:tcPr>
            <w:tcW w:w="1710" w:type="dxa"/>
          </w:tcPr>
          <w:p w:rsidR="00B07179" w:rsidRDefault="00B07179" w:rsidP="00EA2F97">
            <w:r>
              <w:rPr>
                <w:rFonts w:ascii="Arial" w:hAnsi="Arial" w:cs="Arial"/>
                <w:sz w:val="24"/>
                <w:szCs w:val="24"/>
              </w:rPr>
              <w:t xml:space="preserve">Prof. Sc.D. Nina </w:t>
            </w:r>
            <w:proofErr w:type="spellStart"/>
            <w:r>
              <w:rPr>
                <w:rFonts w:ascii="Arial" w:hAnsi="Arial" w:cs="Arial"/>
                <w:sz w:val="24"/>
                <w:szCs w:val="24"/>
              </w:rPr>
              <w:t>Gerdzhikova</w:t>
            </w:r>
            <w:proofErr w:type="spellEnd"/>
          </w:p>
        </w:tc>
        <w:tc>
          <w:tcPr>
            <w:tcW w:w="1710" w:type="dxa"/>
          </w:tcPr>
          <w:p w:rsidR="00B07179" w:rsidRPr="009A6CD0" w:rsidRDefault="00B07179" w:rsidP="00EA2F97">
            <w:pPr>
              <w:jc w:val="center"/>
              <w:rPr>
                <w:rFonts w:ascii="Arial" w:hAnsi="Arial" w:cs="Arial"/>
                <w:sz w:val="24"/>
                <w:szCs w:val="24"/>
              </w:rPr>
            </w:pPr>
            <w:r w:rsidRPr="009A6CD0">
              <w:rPr>
                <w:rFonts w:ascii="Arial" w:hAnsi="Arial" w:cs="Arial"/>
                <w:sz w:val="24"/>
                <w:szCs w:val="24"/>
              </w:rPr>
              <w:t>W</w:t>
            </w:r>
          </w:p>
        </w:tc>
        <w:tc>
          <w:tcPr>
            <w:tcW w:w="1800" w:type="dxa"/>
          </w:tcPr>
          <w:p w:rsidR="00B07179" w:rsidRPr="009A6CD0" w:rsidRDefault="00B07179" w:rsidP="00EA2F97">
            <w:pPr>
              <w:jc w:val="center"/>
              <w:rPr>
                <w:rFonts w:ascii="Arial" w:hAnsi="Arial" w:cs="Arial"/>
                <w:sz w:val="24"/>
                <w:szCs w:val="24"/>
              </w:rPr>
            </w:pPr>
            <w:r w:rsidRPr="009A6CD0">
              <w:rPr>
                <w:rFonts w:ascii="Arial" w:hAnsi="Arial" w:cs="Arial"/>
                <w:sz w:val="24"/>
                <w:szCs w:val="24"/>
              </w:rPr>
              <w:t>Deutsch/B2</w:t>
            </w:r>
          </w:p>
        </w:tc>
        <w:tc>
          <w:tcPr>
            <w:tcW w:w="1406" w:type="dxa"/>
          </w:tcPr>
          <w:p w:rsidR="00B07179" w:rsidRPr="009A6CD0" w:rsidRDefault="00B07179" w:rsidP="00EA2F97">
            <w:pPr>
              <w:jc w:val="center"/>
              <w:rPr>
                <w:rFonts w:ascii="Arial" w:hAnsi="Arial" w:cs="Arial"/>
                <w:sz w:val="24"/>
                <w:szCs w:val="24"/>
              </w:rPr>
            </w:pPr>
            <w:r w:rsidRPr="009A6CD0">
              <w:rPr>
                <w:rFonts w:ascii="Arial" w:hAnsi="Arial" w:cs="Arial"/>
                <w:sz w:val="24"/>
                <w:szCs w:val="24"/>
              </w:rPr>
              <w:t>5</w:t>
            </w:r>
          </w:p>
        </w:tc>
        <w:tc>
          <w:tcPr>
            <w:tcW w:w="1170" w:type="dxa"/>
          </w:tcPr>
          <w:p w:rsidR="00B07179" w:rsidRPr="009A6CD0" w:rsidRDefault="00B07179" w:rsidP="00EA2F97">
            <w:pPr>
              <w:jc w:val="center"/>
              <w:rPr>
                <w:rFonts w:ascii="Arial" w:hAnsi="Arial" w:cs="Arial"/>
                <w:sz w:val="24"/>
                <w:szCs w:val="24"/>
              </w:rPr>
            </w:pPr>
            <w:r w:rsidRPr="009A6CD0">
              <w:rPr>
                <w:rFonts w:ascii="Arial" w:hAnsi="Arial" w:cs="Arial"/>
                <w:sz w:val="24"/>
                <w:szCs w:val="24"/>
              </w:rPr>
              <w:t>Bachelor</w:t>
            </w:r>
          </w:p>
        </w:tc>
        <w:tc>
          <w:tcPr>
            <w:tcW w:w="4770" w:type="dxa"/>
          </w:tcPr>
          <w:p w:rsidR="00B07179" w:rsidRPr="00ED5B0C" w:rsidRDefault="00B07179" w:rsidP="00EA2F97">
            <w:pPr>
              <w:pStyle w:val="3"/>
              <w:ind w:firstLine="0"/>
              <w:rPr>
                <w:lang w:val="de-DE"/>
              </w:rPr>
            </w:pPr>
            <w:r w:rsidRPr="00ED5B0C">
              <w:rPr>
                <w:rFonts w:ascii="Arial" w:hAnsi="Arial" w:cs="Arial"/>
                <w:lang w:val="de-DE"/>
              </w:rPr>
              <w:t>Das Ziel der Vorlesungen ist</w:t>
            </w:r>
            <w:r>
              <w:rPr>
                <w:rFonts w:ascii="Arial" w:hAnsi="Arial" w:cs="Arial"/>
                <w:lang w:val="de-DE"/>
              </w:rPr>
              <w:t xml:space="preserve"> eine fundierte Einführung in die Grundschulpädagogik. Die wichtigsten Themen werden über-sichtlich gefasst. Es geht um die Grund-</w:t>
            </w:r>
            <w:proofErr w:type="spellStart"/>
            <w:r>
              <w:rPr>
                <w:rFonts w:ascii="Arial" w:hAnsi="Arial" w:cs="Arial"/>
                <w:lang w:val="de-DE"/>
              </w:rPr>
              <w:t>schule</w:t>
            </w:r>
            <w:proofErr w:type="spellEnd"/>
            <w:r>
              <w:rPr>
                <w:rFonts w:ascii="Arial" w:hAnsi="Arial" w:cs="Arial"/>
                <w:lang w:val="de-DE"/>
              </w:rPr>
              <w:t xml:space="preserve"> als ein gesellschaftliches, kulturelles und materielles </w:t>
            </w:r>
            <w:proofErr w:type="spellStart"/>
            <w:r>
              <w:rPr>
                <w:rFonts w:ascii="Arial" w:hAnsi="Arial" w:cs="Arial"/>
                <w:lang w:val="de-DE"/>
              </w:rPr>
              <w:t>Mileau</w:t>
            </w:r>
            <w:proofErr w:type="spellEnd"/>
            <w:r>
              <w:rPr>
                <w:rFonts w:ascii="Arial" w:hAnsi="Arial" w:cs="Arial"/>
                <w:lang w:val="de-DE"/>
              </w:rPr>
              <w:t>. Die anthropo-logische Betrachtung des Kindes steht in dem Mittelpunkt der Vorlesungen.</w:t>
            </w:r>
          </w:p>
        </w:tc>
      </w:tr>
      <w:tr w:rsidR="00B07179" w:rsidRPr="00B1767C" w:rsidTr="00EA2F97">
        <w:trPr>
          <w:gridAfter w:val="1"/>
          <w:wAfter w:w="6" w:type="dxa"/>
        </w:trPr>
        <w:tc>
          <w:tcPr>
            <w:tcW w:w="2250" w:type="dxa"/>
          </w:tcPr>
          <w:p w:rsidR="00B07179" w:rsidRPr="00ED5B0C" w:rsidRDefault="00B07179" w:rsidP="00EA2F97">
            <w:pPr>
              <w:rPr>
                <w:rFonts w:ascii="Arial" w:hAnsi="Arial" w:cs="Arial"/>
                <w:b/>
                <w:bCs/>
                <w:sz w:val="24"/>
                <w:szCs w:val="24"/>
                <w:lang w:val="de-DE"/>
              </w:rPr>
            </w:pPr>
            <w:r w:rsidRPr="00ED5B0C">
              <w:rPr>
                <w:rFonts w:ascii="Arial" w:hAnsi="Arial" w:cs="Arial"/>
                <w:b/>
                <w:bCs/>
                <w:sz w:val="24"/>
                <w:szCs w:val="24"/>
                <w:lang w:val="de-DE"/>
              </w:rPr>
              <w:t>Inklusive Pädagogik</w:t>
            </w:r>
          </w:p>
        </w:tc>
        <w:tc>
          <w:tcPr>
            <w:tcW w:w="1710" w:type="dxa"/>
          </w:tcPr>
          <w:p w:rsidR="00B07179" w:rsidRPr="00ED5B0C" w:rsidRDefault="00B07179" w:rsidP="00EA2F97">
            <w:pPr>
              <w:rPr>
                <w:lang w:val="de-DE"/>
              </w:rPr>
            </w:pPr>
            <w:r w:rsidRPr="00ED5B0C">
              <w:rPr>
                <w:rFonts w:ascii="Arial" w:hAnsi="Arial" w:cs="Arial"/>
                <w:sz w:val="24"/>
                <w:szCs w:val="24"/>
                <w:lang w:val="de-DE"/>
              </w:rPr>
              <w:t xml:space="preserve">Prof. </w:t>
            </w:r>
            <w:proofErr w:type="spellStart"/>
            <w:r w:rsidRPr="00ED5B0C">
              <w:rPr>
                <w:rFonts w:ascii="Arial" w:hAnsi="Arial" w:cs="Arial"/>
                <w:sz w:val="24"/>
                <w:szCs w:val="24"/>
                <w:lang w:val="de-DE"/>
              </w:rPr>
              <w:t>Sc.D</w:t>
            </w:r>
            <w:proofErr w:type="spellEnd"/>
            <w:r w:rsidRPr="00ED5B0C">
              <w:rPr>
                <w:rFonts w:ascii="Arial" w:hAnsi="Arial" w:cs="Arial"/>
                <w:sz w:val="24"/>
                <w:szCs w:val="24"/>
                <w:lang w:val="de-DE"/>
              </w:rPr>
              <w:t xml:space="preserve">. Nina </w:t>
            </w:r>
            <w:proofErr w:type="spellStart"/>
            <w:r w:rsidRPr="00ED5B0C">
              <w:rPr>
                <w:rFonts w:ascii="Arial" w:hAnsi="Arial" w:cs="Arial"/>
                <w:sz w:val="24"/>
                <w:szCs w:val="24"/>
                <w:lang w:val="de-DE"/>
              </w:rPr>
              <w:t>Gerdzhikova</w:t>
            </w:r>
            <w:proofErr w:type="spellEnd"/>
          </w:p>
        </w:tc>
        <w:tc>
          <w:tcPr>
            <w:tcW w:w="1710" w:type="dxa"/>
          </w:tcPr>
          <w:p w:rsidR="00B07179" w:rsidRPr="00ED5B0C" w:rsidRDefault="00B07179" w:rsidP="00EA2F97">
            <w:pPr>
              <w:jc w:val="center"/>
              <w:rPr>
                <w:rFonts w:ascii="Arial" w:hAnsi="Arial" w:cs="Arial"/>
                <w:sz w:val="24"/>
                <w:szCs w:val="24"/>
                <w:lang w:val="de-DE"/>
              </w:rPr>
            </w:pPr>
            <w:r w:rsidRPr="00ED5B0C">
              <w:rPr>
                <w:rFonts w:ascii="Arial" w:hAnsi="Arial" w:cs="Arial"/>
                <w:sz w:val="24"/>
                <w:szCs w:val="24"/>
                <w:lang w:val="de-DE"/>
              </w:rPr>
              <w:t>S</w:t>
            </w:r>
          </w:p>
        </w:tc>
        <w:tc>
          <w:tcPr>
            <w:tcW w:w="1800" w:type="dxa"/>
          </w:tcPr>
          <w:p w:rsidR="00B07179" w:rsidRPr="00ED5B0C" w:rsidRDefault="00B07179" w:rsidP="00EA2F97">
            <w:pPr>
              <w:jc w:val="center"/>
              <w:rPr>
                <w:rFonts w:ascii="Arial" w:hAnsi="Arial" w:cs="Arial"/>
                <w:sz w:val="24"/>
                <w:szCs w:val="24"/>
                <w:lang w:val="de-DE"/>
              </w:rPr>
            </w:pPr>
            <w:r w:rsidRPr="00ED5B0C">
              <w:rPr>
                <w:rFonts w:ascii="Arial" w:hAnsi="Arial" w:cs="Arial"/>
                <w:sz w:val="24"/>
                <w:szCs w:val="24"/>
                <w:lang w:val="de-DE"/>
              </w:rPr>
              <w:t>Deutsch/B2</w:t>
            </w:r>
          </w:p>
        </w:tc>
        <w:tc>
          <w:tcPr>
            <w:tcW w:w="1406" w:type="dxa"/>
          </w:tcPr>
          <w:p w:rsidR="00B07179" w:rsidRPr="00ED5B0C" w:rsidRDefault="00B07179" w:rsidP="00EA2F97">
            <w:pPr>
              <w:jc w:val="center"/>
              <w:rPr>
                <w:rFonts w:ascii="Arial" w:hAnsi="Arial" w:cs="Arial"/>
                <w:sz w:val="24"/>
                <w:szCs w:val="24"/>
                <w:lang w:val="de-DE"/>
              </w:rPr>
            </w:pPr>
            <w:r w:rsidRPr="00ED5B0C">
              <w:rPr>
                <w:rFonts w:ascii="Arial" w:hAnsi="Arial" w:cs="Arial"/>
                <w:sz w:val="24"/>
                <w:szCs w:val="24"/>
                <w:lang w:val="de-DE"/>
              </w:rPr>
              <w:t>2</w:t>
            </w:r>
          </w:p>
        </w:tc>
        <w:tc>
          <w:tcPr>
            <w:tcW w:w="1170" w:type="dxa"/>
          </w:tcPr>
          <w:p w:rsidR="00B07179" w:rsidRPr="00ED5B0C" w:rsidRDefault="00B07179" w:rsidP="00EA2F97">
            <w:pPr>
              <w:jc w:val="center"/>
              <w:rPr>
                <w:rFonts w:ascii="Arial" w:hAnsi="Arial" w:cs="Arial"/>
                <w:sz w:val="24"/>
                <w:szCs w:val="24"/>
                <w:lang w:val="de-DE"/>
              </w:rPr>
            </w:pPr>
            <w:r w:rsidRPr="00ED5B0C">
              <w:rPr>
                <w:rFonts w:ascii="Arial" w:hAnsi="Arial" w:cs="Arial"/>
                <w:sz w:val="24"/>
                <w:szCs w:val="24"/>
                <w:lang w:val="de-DE"/>
              </w:rPr>
              <w:t>Bachelor</w:t>
            </w:r>
          </w:p>
        </w:tc>
        <w:tc>
          <w:tcPr>
            <w:tcW w:w="4770" w:type="dxa"/>
          </w:tcPr>
          <w:p w:rsidR="00B07179" w:rsidRPr="00ED5B0C" w:rsidRDefault="00B07179" w:rsidP="00EA2F97">
            <w:pPr>
              <w:jc w:val="both"/>
              <w:rPr>
                <w:rFonts w:ascii="Arial" w:hAnsi="Arial" w:cs="Arial"/>
                <w:sz w:val="24"/>
                <w:szCs w:val="24"/>
                <w:lang w:val="de-DE"/>
              </w:rPr>
            </w:pPr>
            <w:r>
              <w:rPr>
                <w:rFonts w:ascii="Arial" w:hAnsi="Arial" w:cs="Arial"/>
                <w:sz w:val="24"/>
                <w:szCs w:val="24"/>
                <w:lang w:val="de-DE"/>
              </w:rPr>
              <w:t xml:space="preserve">Die wissenschaftliche Reflexion über </w:t>
            </w:r>
            <w:proofErr w:type="gramStart"/>
            <w:r>
              <w:rPr>
                <w:rFonts w:ascii="Arial" w:hAnsi="Arial" w:cs="Arial"/>
                <w:sz w:val="24"/>
                <w:szCs w:val="24"/>
                <w:lang w:val="de-DE"/>
              </w:rPr>
              <w:t>die praktische</w:t>
            </w:r>
            <w:proofErr w:type="gramEnd"/>
            <w:r>
              <w:rPr>
                <w:rFonts w:ascii="Arial" w:hAnsi="Arial" w:cs="Arial"/>
                <w:sz w:val="24"/>
                <w:szCs w:val="24"/>
                <w:lang w:val="de-DE"/>
              </w:rPr>
              <w:t xml:space="preserve"> Entwicklungen der integrativen und inklusiven Aktivitäten in der Schule ist eine wichtige Aufgabe in der gegen-</w:t>
            </w:r>
            <w:proofErr w:type="spellStart"/>
            <w:r>
              <w:rPr>
                <w:rFonts w:ascii="Arial" w:hAnsi="Arial" w:cs="Arial"/>
                <w:sz w:val="24"/>
                <w:szCs w:val="24"/>
                <w:lang w:val="de-DE"/>
              </w:rPr>
              <w:t>wärtigen</w:t>
            </w:r>
            <w:proofErr w:type="spellEnd"/>
            <w:r>
              <w:rPr>
                <w:rFonts w:ascii="Arial" w:hAnsi="Arial" w:cs="Arial"/>
                <w:sz w:val="24"/>
                <w:szCs w:val="24"/>
                <w:lang w:val="de-DE"/>
              </w:rPr>
              <w:t xml:space="preserve"> Gesellschaft. Ohne spezifische Fachkompetenz können die Lehrer ihre </w:t>
            </w:r>
            <w:r>
              <w:rPr>
                <w:rFonts w:ascii="Arial" w:hAnsi="Arial" w:cs="Arial"/>
                <w:sz w:val="24"/>
                <w:szCs w:val="24"/>
                <w:lang w:val="de-DE"/>
              </w:rPr>
              <w:lastRenderedPageBreak/>
              <w:t xml:space="preserve">berufliche Tätigkeit erfolgreich nicht </w:t>
            </w:r>
            <w:proofErr w:type="spellStart"/>
            <w:r>
              <w:rPr>
                <w:rFonts w:ascii="Arial" w:hAnsi="Arial" w:cs="Arial"/>
                <w:sz w:val="24"/>
                <w:szCs w:val="24"/>
                <w:lang w:val="de-DE"/>
              </w:rPr>
              <w:t>erle</w:t>
            </w:r>
            <w:proofErr w:type="spellEnd"/>
            <w:r>
              <w:rPr>
                <w:rFonts w:ascii="Arial" w:hAnsi="Arial" w:cs="Arial"/>
                <w:sz w:val="24"/>
                <w:szCs w:val="24"/>
                <w:lang w:val="de-DE"/>
              </w:rPr>
              <w:t xml:space="preserve">-digen. Deshalb wäre es nützlich, sie die konzeptionellen Bausteine des inklusiven Unterrichts </w:t>
            </w:r>
            <w:proofErr w:type="spellStart"/>
            <w:r>
              <w:rPr>
                <w:rFonts w:ascii="Arial" w:hAnsi="Arial" w:cs="Arial"/>
                <w:sz w:val="24"/>
                <w:szCs w:val="24"/>
                <w:lang w:val="de-DE"/>
              </w:rPr>
              <w:t>systhematisch</w:t>
            </w:r>
            <w:proofErr w:type="spellEnd"/>
            <w:r>
              <w:rPr>
                <w:rFonts w:ascii="Arial" w:hAnsi="Arial" w:cs="Arial"/>
                <w:sz w:val="24"/>
                <w:szCs w:val="24"/>
                <w:lang w:val="de-DE"/>
              </w:rPr>
              <w:t xml:space="preserve"> zu erfahren.</w:t>
            </w:r>
          </w:p>
        </w:tc>
      </w:tr>
      <w:tr w:rsidR="00B07179" w:rsidRPr="00B1767C" w:rsidTr="00EA2F97">
        <w:trPr>
          <w:gridAfter w:val="1"/>
          <w:wAfter w:w="6" w:type="dxa"/>
        </w:trPr>
        <w:tc>
          <w:tcPr>
            <w:tcW w:w="2250" w:type="dxa"/>
          </w:tcPr>
          <w:p w:rsidR="00B07179" w:rsidRPr="00D919D2" w:rsidRDefault="00B07179" w:rsidP="00EA2F97">
            <w:pPr>
              <w:rPr>
                <w:rFonts w:ascii="Arial" w:hAnsi="Arial" w:cs="Arial"/>
                <w:b/>
                <w:bCs/>
                <w:sz w:val="24"/>
                <w:szCs w:val="24"/>
                <w:lang w:val="de-DE"/>
              </w:rPr>
            </w:pPr>
            <w:r w:rsidRPr="00ED5B0C">
              <w:rPr>
                <w:rFonts w:ascii="Arial" w:hAnsi="Arial" w:cs="Arial"/>
                <w:b/>
                <w:bCs/>
                <w:sz w:val="24"/>
                <w:szCs w:val="24"/>
                <w:lang w:val="de-DE"/>
              </w:rPr>
              <w:lastRenderedPageBreak/>
              <w:t>Pädagogik (Schulpädagogik</w:t>
            </w:r>
            <w:r w:rsidRPr="00D919D2">
              <w:rPr>
                <w:rFonts w:ascii="Arial" w:hAnsi="Arial" w:cs="Arial"/>
                <w:b/>
                <w:bCs/>
                <w:sz w:val="24"/>
                <w:szCs w:val="24"/>
                <w:lang w:val="de-DE"/>
              </w:rPr>
              <w:t>)</w:t>
            </w:r>
          </w:p>
        </w:tc>
        <w:tc>
          <w:tcPr>
            <w:tcW w:w="1710" w:type="dxa"/>
          </w:tcPr>
          <w:p w:rsidR="00B07179" w:rsidRPr="00D919D2" w:rsidRDefault="00B07179" w:rsidP="00EA2F97">
            <w:pPr>
              <w:rPr>
                <w:lang w:val="de-DE"/>
              </w:rPr>
            </w:pPr>
            <w:r w:rsidRPr="00D919D2">
              <w:rPr>
                <w:rFonts w:ascii="Arial" w:hAnsi="Arial" w:cs="Arial"/>
                <w:sz w:val="24"/>
                <w:szCs w:val="24"/>
                <w:lang w:val="de-DE"/>
              </w:rPr>
              <w:t xml:space="preserve">Prof. </w:t>
            </w:r>
            <w:proofErr w:type="spellStart"/>
            <w:r w:rsidRPr="00D919D2">
              <w:rPr>
                <w:rFonts w:ascii="Arial" w:hAnsi="Arial" w:cs="Arial"/>
                <w:sz w:val="24"/>
                <w:szCs w:val="24"/>
                <w:lang w:val="de-DE"/>
              </w:rPr>
              <w:t>Sc.D</w:t>
            </w:r>
            <w:proofErr w:type="spellEnd"/>
            <w:r w:rsidRPr="00D919D2">
              <w:rPr>
                <w:rFonts w:ascii="Arial" w:hAnsi="Arial" w:cs="Arial"/>
                <w:sz w:val="24"/>
                <w:szCs w:val="24"/>
                <w:lang w:val="de-DE"/>
              </w:rPr>
              <w:t xml:space="preserve">. Nina </w:t>
            </w:r>
            <w:proofErr w:type="spellStart"/>
            <w:r w:rsidRPr="00D919D2">
              <w:rPr>
                <w:rFonts w:ascii="Arial" w:hAnsi="Arial" w:cs="Arial"/>
                <w:sz w:val="24"/>
                <w:szCs w:val="24"/>
                <w:lang w:val="de-DE"/>
              </w:rPr>
              <w:t>Gerdzhikova</w:t>
            </w:r>
            <w:proofErr w:type="spellEnd"/>
          </w:p>
        </w:tc>
        <w:tc>
          <w:tcPr>
            <w:tcW w:w="1710" w:type="dxa"/>
          </w:tcPr>
          <w:p w:rsidR="00B07179" w:rsidRPr="00D919D2" w:rsidRDefault="00B07179" w:rsidP="00EA2F97">
            <w:pPr>
              <w:jc w:val="center"/>
              <w:rPr>
                <w:rFonts w:ascii="Arial" w:hAnsi="Arial" w:cs="Arial"/>
                <w:sz w:val="24"/>
                <w:szCs w:val="24"/>
                <w:lang w:val="de-DE"/>
              </w:rPr>
            </w:pPr>
            <w:r w:rsidRPr="00D919D2">
              <w:rPr>
                <w:rFonts w:ascii="Arial" w:hAnsi="Arial" w:cs="Arial"/>
                <w:sz w:val="24"/>
                <w:szCs w:val="24"/>
                <w:lang w:val="de-DE"/>
              </w:rPr>
              <w:t>W</w:t>
            </w:r>
          </w:p>
        </w:tc>
        <w:tc>
          <w:tcPr>
            <w:tcW w:w="1800" w:type="dxa"/>
          </w:tcPr>
          <w:p w:rsidR="00B07179" w:rsidRPr="00D919D2" w:rsidRDefault="00B07179" w:rsidP="00EA2F97">
            <w:pPr>
              <w:jc w:val="center"/>
              <w:rPr>
                <w:rFonts w:ascii="Arial" w:hAnsi="Arial" w:cs="Arial"/>
                <w:sz w:val="24"/>
                <w:szCs w:val="24"/>
                <w:lang w:val="de-DE"/>
              </w:rPr>
            </w:pPr>
            <w:r w:rsidRPr="00D919D2">
              <w:rPr>
                <w:rFonts w:ascii="Arial" w:hAnsi="Arial" w:cs="Arial"/>
                <w:sz w:val="24"/>
                <w:szCs w:val="24"/>
                <w:lang w:val="de-DE"/>
              </w:rPr>
              <w:t>Deutsch/B2</w:t>
            </w:r>
          </w:p>
        </w:tc>
        <w:tc>
          <w:tcPr>
            <w:tcW w:w="1406" w:type="dxa"/>
          </w:tcPr>
          <w:p w:rsidR="00B07179" w:rsidRPr="00D919D2" w:rsidRDefault="00B07179" w:rsidP="00EA2F97">
            <w:pPr>
              <w:jc w:val="center"/>
              <w:rPr>
                <w:rFonts w:ascii="Arial" w:hAnsi="Arial" w:cs="Arial"/>
                <w:sz w:val="24"/>
                <w:szCs w:val="24"/>
                <w:lang w:val="de-DE"/>
              </w:rPr>
            </w:pPr>
            <w:r w:rsidRPr="00D919D2">
              <w:rPr>
                <w:rFonts w:ascii="Arial" w:hAnsi="Arial" w:cs="Arial"/>
                <w:sz w:val="24"/>
                <w:szCs w:val="24"/>
                <w:lang w:val="de-DE"/>
              </w:rPr>
              <w:t>4</w:t>
            </w:r>
          </w:p>
        </w:tc>
        <w:tc>
          <w:tcPr>
            <w:tcW w:w="1170" w:type="dxa"/>
          </w:tcPr>
          <w:p w:rsidR="00B07179" w:rsidRPr="00D919D2" w:rsidRDefault="00B07179" w:rsidP="00EA2F97">
            <w:pPr>
              <w:jc w:val="center"/>
              <w:rPr>
                <w:rFonts w:ascii="Arial" w:hAnsi="Arial" w:cs="Arial"/>
                <w:sz w:val="24"/>
                <w:szCs w:val="24"/>
                <w:lang w:val="de-DE"/>
              </w:rPr>
            </w:pPr>
            <w:r w:rsidRPr="00D919D2">
              <w:rPr>
                <w:rFonts w:ascii="Arial" w:hAnsi="Arial" w:cs="Arial"/>
                <w:sz w:val="24"/>
                <w:szCs w:val="24"/>
                <w:lang w:val="de-DE"/>
              </w:rPr>
              <w:t>Bachelor</w:t>
            </w:r>
          </w:p>
        </w:tc>
        <w:tc>
          <w:tcPr>
            <w:tcW w:w="4770" w:type="dxa"/>
          </w:tcPr>
          <w:p w:rsidR="00B07179" w:rsidRPr="00496C39" w:rsidRDefault="00B07179" w:rsidP="00EA2F97">
            <w:pPr>
              <w:tabs>
                <w:tab w:val="num" w:pos="720"/>
              </w:tabs>
              <w:jc w:val="both"/>
              <w:rPr>
                <w:rFonts w:ascii="Arial" w:hAnsi="Arial" w:cs="Arial"/>
                <w:sz w:val="24"/>
                <w:szCs w:val="24"/>
                <w:lang w:val="de-DE"/>
              </w:rPr>
            </w:pPr>
            <w:r w:rsidRPr="00496C39">
              <w:rPr>
                <w:rFonts w:ascii="Arial" w:hAnsi="Arial" w:cs="Arial"/>
                <w:sz w:val="24"/>
                <w:szCs w:val="24"/>
                <w:lang w:val="de-DE"/>
              </w:rPr>
              <w:t>Das Thema der Vorlesungen bezieht sich auf die Einführung von Studierenden in den Lehr</w:t>
            </w:r>
            <w:r>
              <w:rPr>
                <w:rFonts w:ascii="Arial" w:hAnsi="Arial" w:cs="Arial"/>
                <w:sz w:val="24"/>
                <w:szCs w:val="24"/>
                <w:lang w:val="de-DE"/>
              </w:rPr>
              <w:t>er</w:t>
            </w:r>
            <w:r w:rsidRPr="00496C39">
              <w:rPr>
                <w:rFonts w:ascii="Arial" w:hAnsi="Arial" w:cs="Arial"/>
                <w:sz w:val="24"/>
                <w:szCs w:val="24"/>
                <w:lang w:val="de-DE"/>
              </w:rPr>
              <w:t>beruf</w:t>
            </w:r>
            <w:r>
              <w:rPr>
                <w:rFonts w:ascii="Arial" w:hAnsi="Arial" w:cs="Arial"/>
                <w:sz w:val="24"/>
                <w:szCs w:val="24"/>
                <w:lang w:val="de-DE"/>
              </w:rPr>
              <w:t>. Als Teildisziplin der Er-</w:t>
            </w:r>
            <w:proofErr w:type="spellStart"/>
            <w:r>
              <w:rPr>
                <w:rFonts w:ascii="Arial" w:hAnsi="Arial" w:cs="Arial"/>
                <w:sz w:val="24"/>
                <w:szCs w:val="24"/>
                <w:lang w:val="de-DE"/>
              </w:rPr>
              <w:t>ziehungswissenschaft</w:t>
            </w:r>
            <w:proofErr w:type="spellEnd"/>
            <w:r>
              <w:rPr>
                <w:rFonts w:ascii="Arial" w:hAnsi="Arial" w:cs="Arial"/>
                <w:sz w:val="24"/>
                <w:szCs w:val="24"/>
                <w:lang w:val="de-DE"/>
              </w:rPr>
              <w:t xml:space="preserve"> betrifft die Schul-</w:t>
            </w:r>
            <w:proofErr w:type="spellStart"/>
            <w:r>
              <w:rPr>
                <w:rFonts w:ascii="Arial" w:hAnsi="Arial" w:cs="Arial"/>
                <w:sz w:val="24"/>
                <w:szCs w:val="24"/>
                <w:lang w:val="de-DE"/>
              </w:rPr>
              <w:t>pädagogik</w:t>
            </w:r>
            <w:proofErr w:type="spellEnd"/>
            <w:r>
              <w:rPr>
                <w:rFonts w:ascii="Arial" w:hAnsi="Arial" w:cs="Arial"/>
                <w:sz w:val="24"/>
                <w:szCs w:val="24"/>
                <w:lang w:val="de-DE"/>
              </w:rPr>
              <w:t xml:space="preserve"> die Fragen für das </w:t>
            </w:r>
            <w:proofErr w:type="spellStart"/>
            <w:r>
              <w:rPr>
                <w:rFonts w:ascii="Arial" w:hAnsi="Arial" w:cs="Arial"/>
                <w:sz w:val="24"/>
                <w:szCs w:val="24"/>
                <w:lang w:val="de-DE"/>
              </w:rPr>
              <w:t>päda-gogische</w:t>
            </w:r>
            <w:proofErr w:type="spellEnd"/>
            <w:r>
              <w:rPr>
                <w:rFonts w:ascii="Arial" w:hAnsi="Arial" w:cs="Arial"/>
                <w:sz w:val="24"/>
                <w:szCs w:val="24"/>
                <w:lang w:val="de-DE"/>
              </w:rPr>
              <w:t xml:space="preserve"> Handelns und Denken unter den </w:t>
            </w:r>
            <w:proofErr w:type="spellStart"/>
            <w:r>
              <w:rPr>
                <w:rFonts w:ascii="Arial" w:hAnsi="Arial" w:cs="Arial"/>
                <w:sz w:val="24"/>
                <w:szCs w:val="24"/>
                <w:lang w:val="de-DE"/>
              </w:rPr>
              <w:t>Bedingunden</w:t>
            </w:r>
            <w:proofErr w:type="spellEnd"/>
            <w:r>
              <w:rPr>
                <w:rFonts w:ascii="Arial" w:hAnsi="Arial" w:cs="Arial"/>
                <w:sz w:val="24"/>
                <w:szCs w:val="24"/>
                <w:lang w:val="de-DE"/>
              </w:rPr>
              <w:t xml:space="preserve"> der schulischen </w:t>
            </w:r>
            <w:proofErr w:type="spellStart"/>
            <w:r>
              <w:rPr>
                <w:rFonts w:ascii="Arial" w:hAnsi="Arial" w:cs="Arial"/>
                <w:sz w:val="24"/>
                <w:szCs w:val="24"/>
                <w:lang w:val="de-DE"/>
              </w:rPr>
              <w:t>Insti-tution</w:t>
            </w:r>
            <w:proofErr w:type="spellEnd"/>
            <w:r>
              <w:rPr>
                <w:rFonts w:ascii="Arial" w:hAnsi="Arial" w:cs="Arial"/>
                <w:sz w:val="24"/>
                <w:szCs w:val="24"/>
                <w:lang w:val="de-DE"/>
              </w:rPr>
              <w:t xml:space="preserve">. Deshalb wird mehr Aufmerksamkeit  auf die </w:t>
            </w:r>
            <w:proofErr w:type="spellStart"/>
            <w:r>
              <w:rPr>
                <w:rFonts w:ascii="Arial" w:hAnsi="Arial" w:cs="Arial"/>
                <w:sz w:val="24"/>
                <w:szCs w:val="24"/>
                <w:lang w:val="de-DE"/>
              </w:rPr>
              <w:t>berufs</w:t>
            </w:r>
            <w:proofErr w:type="spellEnd"/>
            <w:r>
              <w:rPr>
                <w:rFonts w:ascii="Arial" w:hAnsi="Arial" w:cs="Arial"/>
                <w:sz w:val="24"/>
                <w:szCs w:val="24"/>
                <w:lang w:val="de-DE"/>
              </w:rPr>
              <w:t xml:space="preserve">-spezifischen Herausforderungen gerichtet. </w:t>
            </w:r>
          </w:p>
          <w:p w:rsidR="00B07179" w:rsidRPr="00D919D2" w:rsidRDefault="00B07179" w:rsidP="00EA2F97">
            <w:pPr>
              <w:tabs>
                <w:tab w:val="num" w:pos="720"/>
              </w:tabs>
              <w:rPr>
                <w:rFonts w:ascii="Arial" w:hAnsi="Arial" w:cs="Arial"/>
                <w:sz w:val="24"/>
                <w:szCs w:val="24"/>
                <w:lang w:val="de-DE"/>
              </w:rPr>
            </w:pPr>
          </w:p>
        </w:tc>
      </w:tr>
    </w:tbl>
    <w:p w:rsidR="00B07179" w:rsidRPr="00B1767C" w:rsidRDefault="00B07179" w:rsidP="00B07179"/>
    <w:p w:rsidR="00C20A7B" w:rsidRPr="00B1767C" w:rsidRDefault="00C20A7B"/>
    <w:sectPr w:rsidR="00C20A7B" w:rsidRPr="00B1767C" w:rsidSect="004E2463">
      <w:pgSz w:w="15840" w:h="12240" w:orient="landscape"/>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455"/>
    <w:multiLevelType w:val="multilevel"/>
    <w:tmpl w:val="363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F631E1"/>
    <w:rsid w:val="00015134"/>
    <w:rsid w:val="000468D0"/>
    <w:rsid w:val="00057C11"/>
    <w:rsid w:val="00093DE5"/>
    <w:rsid w:val="000A7FDB"/>
    <w:rsid w:val="000E4FFC"/>
    <w:rsid w:val="00120257"/>
    <w:rsid w:val="0017006E"/>
    <w:rsid w:val="001918E5"/>
    <w:rsid w:val="001D2288"/>
    <w:rsid w:val="002916C9"/>
    <w:rsid w:val="002E2C0E"/>
    <w:rsid w:val="00304856"/>
    <w:rsid w:val="00355D50"/>
    <w:rsid w:val="003646E9"/>
    <w:rsid w:val="00376C4D"/>
    <w:rsid w:val="003B6629"/>
    <w:rsid w:val="003E2ECE"/>
    <w:rsid w:val="00451265"/>
    <w:rsid w:val="0049041E"/>
    <w:rsid w:val="004C2907"/>
    <w:rsid w:val="004C7ADE"/>
    <w:rsid w:val="004D4523"/>
    <w:rsid w:val="004E2463"/>
    <w:rsid w:val="00586A6B"/>
    <w:rsid w:val="005A0A97"/>
    <w:rsid w:val="005C4897"/>
    <w:rsid w:val="005C63DF"/>
    <w:rsid w:val="005D1C5F"/>
    <w:rsid w:val="005D3E7C"/>
    <w:rsid w:val="006513F9"/>
    <w:rsid w:val="00692BC6"/>
    <w:rsid w:val="00711E94"/>
    <w:rsid w:val="007A3BDC"/>
    <w:rsid w:val="007B6075"/>
    <w:rsid w:val="007E44BA"/>
    <w:rsid w:val="00827B70"/>
    <w:rsid w:val="008323A4"/>
    <w:rsid w:val="008A6F77"/>
    <w:rsid w:val="008F36DC"/>
    <w:rsid w:val="00901224"/>
    <w:rsid w:val="00903B1F"/>
    <w:rsid w:val="00912FB3"/>
    <w:rsid w:val="00932B59"/>
    <w:rsid w:val="00982354"/>
    <w:rsid w:val="0099569A"/>
    <w:rsid w:val="009C3EB9"/>
    <w:rsid w:val="00A06149"/>
    <w:rsid w:val="00A13900"/>
    <w:rsid w:val="00A71484"/>
    <w:rsid w:val="00A72147"/>
    <w:rsid w:val="00A76777"/>
    <w:rsid w:val="00A84B28"/>
    <w:rsid w:val="00A96324"/>
    <w:rsid w:val="00AF72DF"/>
    <w:rsid w:val="00B07179"/>
    <w:rsid w:val="00B1767C"/>
    <w:rsid w:val="00B179DB"/>
    <w:rsid w:val="00B45CDF"/>
    <w:rsid w:val="00B537AD"/>
    <w:rsid w:val="00B94164"/>
    <w:rsid w:val="00C20A7B"/>
    <w:rsid w:val="00C95BB6"/>
    <w:rsid w:val="00CA0647"/>
    <w:rsid w:val="00CC7B81"/>
    <w:rsid w:val="00D0020C"/>
    <w:rsid w:val="00D4413A"/>
    <w:rsid w:val="00D808A5"/>
    <w:rsid w:val="00D90D0F"/>
    <w:rsid w:val="00DD701B"/>
    <w:rsid w:val="00E609CC"/>
    <w:rsid w:val="00E74CD4"/>
    <w:rsid w:val="00E823B7"/>
    <w:rsid w:val="00EA6003"/>
    <w:rsid w:val="00EC6970"/>
    <w:rsid w:val="00F5374D"/>
    <w:rsid w:val="00F56212"/>
    <w:rsid w:val="00F631E1"/>
    <w:rsid w:val="00F63ED6"/>
    <w:rsid w:val="00F66E09"/>
    <w:rsid w:val="00FC231F"/>
    <w:rsid w:val="00FD0728"/>
    <w:rsid w:val="00FD4F8E"/>
    <w:rsid w:val="00FD73D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locked/>
    <w:rsid w:val="00A71484"/>
    <w:rPr>
      <w:rFonts w:ascii="Times New Roman" w:eastAsia="Times New Roman" w:hAnsi="Times New Roman" w:cs="Times New Roman"/>
      <w:sz w:val="23"/>
      <w:szCs w:val="23"/>
      <w:shd w:val="clear" w:color="auto" w:fill="FFFFFF"/>
    </w:rPr>
  </w:style>
  <w:style w:type="paragraph" w:customStyle="1" w:styleId="Bodytext20">
    <w:name w:val="Body text (2)"/>
    <w:basedOn w:val="a"/>
    <w:link w:val="Bodytext2"/>
    <w:rsid w:val="00A71484"/>
    <w:pPr>
      <w:shd w:val="clear" w:color="auto" w:fill="FFFFFF"/>
      <w:spacing w:before="240" w:after="0" w:line="274" w:lineRule="exact"/>
    </w:pPr>
    <w:rPr>
      <w:rFonts w:ascii="Times New Roman" w:eastAsia="Times New Roman" w:hAnsi="Times New Roman" w:cs="Times New Roman"/>
      <w:sz w:val="23"/>
      <w:szCs w:val="23"/>
    </w:rPr>
  </w:style>
  <w:style w:type="paragraph" w:styleId="3">
    <w:name w:val="Body Text Indent 3"/>
    <w:basedOn w:val="a"/>
    <w:link w:val="30"/>
    <w:rsid w:val="004D4523"/>
    <w:pPr>
      <w:spacing w:after="0" w:line="264" w:lineRule="auto"/>
      <w:ind w:firstLine="567"/>
      <w:jc w:val="both"/>
    </w:pPr>
    <w:rPr>
      <w:rFonts w:ascii="Times New Roman" w:eastAsia="Times New Roman" w:hAnsi="Times New Roman" w:cs="Times New Roman"/>
      <w:sz w:val="24"/>
      <w:szCs w:val="20"/>
      <w:lang w:val="en-AU" w:eastAsia="bg-BG"/>
    </w:rPr>
  </w:style>
  <w:style w:type="character" w:customStyle="1" w:styleId="30">
    <w:name w:val="Основен текст с отстъп 3 Знак"/>
    <w:basedOn w:val="a0"/>
    <w:link w:val="3"/>
    <w:rsid w:val="004D4523"/>
    <w:rPr>
      <w:rFonts w:ascii="Times New Roman" w:eastAsia="Times New Roman" w:hAnsi="Times New Roman" w:cs="Times New Roman"/>
      <w:sz w:val="24"/>
      <w:szCs w:val="20"/>
      <w:lang w:val="en-AU" w:eastAsia="bg-BG"/>
    </w:rPr>
  </w:style>
</w:styles>
</file>

<file path=word/webSettings.xml><?xml version="1.0" encoding="utf-8"?>
<w:webSettings xmlns:r="http://schemas.openxmlformats.org/officeDocument/2006/relationships" xmlns:w="http://schemas.openxmlformats.org/wordprocessingml/2006/main">
  <w:divs>
    <w:div w:id="280190893">
      <w:bodyDiv w:val="1"/>
      <w:marLeft w:val="0"/>
      <w:marRight w:val="0"/>
      <w:marTop w:val="0"/>
      <w:marBottom w:val="0"/>
      <w:divBdr>
        <w:top w:val="none" w:sz="0" w:space="0" w:color="auto"/>
        <w:left w:val="none" w:sz="0" w:space="0" w:color="auto"/>
        <w:bottom w:val="none" w:sz="0" w:space="0" w:color="auto"/>
        <w:right w:val="none" w:sz="0" w:space="0" w:color="auto"/>
      </w:divBdr>
    </w:div>
    <w:div w:id="934896868">
      <w:bodyDiv w:val="1"/>
      <w:marLeft w:val="0"/>
      <w:marRight w:val="0"/>
      <w:marTop w:val="0"/>
      <w:marBottom w:val="0"/>
      <w:divBdr>
        <w:top w:val="none" w:sz="0" w:space="0" w:color="auto"/>
        <w:left w:val="none" w:sz="0" w:space="0" w:color="auto"/>
        <w:bottom w:val="none" w:sz="0" w:space="0" w:color="auto"/>
        <w:right w:val="none" w:sz="0" w:space="0" w:color="auto"/>
      </w:divBdr>
    </w:div>
    <w:div w:id="1038507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D7E8A-41E5-4DB9-B67F-060AC369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Petkova</dc:creator>
  <cp:keywords/>
  <dc:description/>
  <cp:lastModifiedBy>USER</cp:lastModifiedBy>
  <cp:revision>33</cp:revision>
  <dcterms:created xsi:type="dcterms:W3CDTF">2022-01-29T06:54:00Z</dcterms:created>
  <dcterms:modified xsi:type="dcterms:W3CDTF">2022-02-21T18:37:00Z</dcterms:modified>
</cp:coreProperties>
</file>